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F3" w:rsidRDefault="00734DF3" w:rsidP="00734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ТЕМ ВКР</w:t>
      </w:r>
    </w:p>
    <w:p w:rsidR="00734DF3" w:rsidRDefault="00734DF3" w:rsidP="00734DF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F3" w:rsidRDefault="00734DF3" w:rsidP="00734DF3">
      <w:pPr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Реформирование муниципальной службы в Российской Федерации: возможности использования зарубежного опыта.</w:t>
      </w:r>
    </w:p>
    <w:p w:rsidR="00734DF3" w:rsidRDefault="00734DF3" w:rsidP="00734DF3">
      <w:pPr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этапы реформирования муниципальной службы в России и особенности их реализации на региональном уровне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деятельности органа муниципального управления.</w:t>
      </w:r>
    </w:p>
    <w:p w:rsidR="00734DF3" w:rsidRDefault="00734DF3" w:rsidP="00734DF3">
      <w:pPr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 современных технологий менеджмента в практику муниципального управления.</w:t>
      </w:r>
    </w:p>
    <w:p w:rsidR="00734DF3" w:rsidRDefault="00734DF3" w:rsidP="00734DF3">
      <w:pPr>
        <w:widowControl w:val="0"/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Организация и управление коммуникативными процессами в муниципальных образованиях.</w:t>
      </w:r>
    </w:p>
    <w:p w:rsidR="00734DF3" w:rsidRDefault="00734DF3" w:rsidP="00734DF3">
      <w:pPr>
        <w:widowControl w:val="0"/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влияния социокультурной среды муниципального образования на качество и эффективность муниципального управления</w:t>
      </w:r>
    </w:p>
    <w:p w:rsidR="00734DF3" w:rsidRDefault="00734DF3" w:rsidP="00734DF3">
      <w:pPr>
        <w:widowControl w:val="0"/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Особенности развития системы муниципального управления в регионах Российской Федерации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административно-распорядительных методов муниципального управления в современной практике.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управления социально-культурной сферой муниципального образования.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информационной политики органов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форм прямой демократии в местном самоуправлении в современных условиях.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Повышени</w:t>
      </w:r>
      <w:r w:rsidRPr="00BB468A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эффективности участия населения в осуществлении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Организационная культура муниципальной службы в России как фактор повышения эффективности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технологий кадрового обеспечения муниципальной службы.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разграничения полномочий между органами государственной власти субъекта Российской Федерации и органами местного самоуправления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территориальной организации местного самоуправления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государственной политики в сфере развития местного самоуправления в Республике Коми в современных условиях.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Совершенствование механизмов экологического контроля на муниципальном уровне.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технологий принятия и реализации управленческих решений в муниципальных органах власти.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Муниципальная служба в субъекте Российской Федерации: современное состояние и перспективы.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правовой базы местного самоуправления в субъекте Российской Федерации.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Правовое регулирование деятельности муниципальных служащих в Российской Федерации.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бюджетного процесса в муниципальном образовании.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межбюджетных отношений в Российской Федерации: региональный и муниципальный уровни.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осуществления эффективного финансового контроля на муниципальном уровне и пути его совершенствования.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хозяйством в современных условиях: проблемы, пути совершенствования.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развитием инфраструктуры (производственной, финансовой, транспортной, социальной и т.п.) в муниципальном образовании 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муниципальными финансами: пути повышения эффективности.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Системный подход к управлению социально-экономическим развитием муниципального образования: направления совершенствования (на примере конкретного муниципального образования).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доходной части бюджета муниципального образования: проблемы и пути их решения.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комплексным социально-экономическим развитием муниципального образования.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Стратегическое планирование как инструмент управления социально-экономическим развитием муниципального образования.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инвестиционной деятельностью (инвестиционной привлекательностью, инвестиционным имиджем, инвестиционным климатом) муниципального образования.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деятельности по управление жилищно-коммунальным хозяйством в муниципальном образовании в условиях реформирования ЖКХ.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Деятельность фондов финансовой поддержки муниципальных образований как инструмент реализации финансовой политики на муниципальном уровне.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в муниципальном образовании: новые подходы и решения.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Оценка социально-экономического потенциала муниципального образования как основа для принятия стратегических решений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развитием туризма в муниципальных образованиях.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государственной политики в сфере здравоохранения в муниципальных образованиях.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государственной политики в сфере физической культуры и спорта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формированием и развитием межмуниципального взаимодействия (в конкретной сфере).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Взаимодействие общественного и частного секторов в решении проблем социально-экономического развития муниципальных образований.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Территориальное планирование как инструмент управления комплексным социально-экономическим развитием муниципальных образований.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расходами бюджета муниципального образования.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развитием потребительской кооперации на муниципальном уровне.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транспортной инфраструктуры муниципального образования.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реализацией межмуниципальных инфраструктурных проектов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участия общественных организаций в местном самоуправлении.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управления персоналом в органах местного самоуправления.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управления муниципальной собственностью.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института ответственности должностных лиц и органов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активность населения как фактор эффективности местного самоуправления.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Управление качеством предоставления государственных (муниципальных) услуг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lastRenderedPageBreak/>
        <w:t>Многофункциональные центры предоставления государственных и муниципальных услуг в Республике Коми: практика деятельности и перспективы.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Оценка эффективности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городских округов и муниципальных районов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(сравнительный анализ на конкретном примере).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Системы оценки эффективности деятельности органов исполнительной власти субъектов Российской Федерации (органов местного самоуправления) и направления их совершенствования.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Управление эффективностью деятельности органов исполнительной власти </w:t>
      </w: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субъектов Российской Федерации (органов местного самоуправления).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Проблемы разграничения компетенции органов власти субъектов Российской </w:t>
      </w: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Федерации и органов местного самоуправления в сфере реализации конституционных прав граждан </w:t>
      </w:r>
      <w:r>
        <w:rPr>
          <w:rFonts w:ascii="Times New Roman" w:hAnsi="Times New Roman" w:cs="Times New Roman"/>
          <w:i/>
          <w:spacing w:val="-7"/>
          <w:sz w:val="28"/>
          <w:szCs w:val="28"/>
          <w:lang w:eastAsia="ru-RU"/>
        </w:rPr>
        <w:t>(на примере конкретного права – на охрану здоровья, на образование, на жилище и т.п.)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9"/>
          <w:sz w:val="28"/>
          <w:szCs w:val="28"/>
          <w:lang w:eastAsia="ru-RU"/>
        </w:rPr>
        <w:t>Внедрение информационных технологий в деятельность органов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Управление рациональным природопользованием в муниципальном образовании.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Управление природными ресурсами в муниципальном образовании.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Взаимодействие органов местного самоуправления и предпринимательских структур </w:t>
      </w:r>
      <w:r>
        <w:rPr>
          <w:rFonts w:ascii="Times New Roman" w:hAnsi="Times New Roman" w:cs="Times New Roman"/>
          <w:i/>
          <w:spacing w:val="-6"/>
          <w:sz w:val="28"/>
          <w:szCs w:val="28"/>
          <w:lang w:eastAsia="ru-RU"/>
        </w:rPr>
        <w:t>(в сфере рационального использования ресурсов муниципалитета, в сфере недропользования и т.п.)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Развитие системы стратегического планирования в Республике Коми: взаимосвязь федерального, регионального 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уровней.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Развитие информационных технологий при проведении избирательных кампаний в Республике Коми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Совершенствование подходов к управлению электоральными предпочтениями граждан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>Совершенствование форм и методов работы с избирателями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Формы и методы формирования политического мнения избирателей средствами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массовой информации.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Актуальные вопросы развития политической и электоральной культуры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избирателей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Государственно-частное партнерство как механизм реализации государственной социально-экономической политики.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развитием производственной инфраструктуры в регионе.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региональной информационной политики.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Совершенствование системы социальной поддержки в Республике Коми: новые подходы.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государственной политики занятости населения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управления демографическими процессами в регионе.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реализации социальной политики государства в современных условиях.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Межрегиональное партнерство: проблемы развития и 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Управление формированием и развитием финансовой инфраструктуры региона.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управления региональными финансами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государственной политики экологического регулирования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государственной политики в сфере здравоохранения в Республике Коми.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функционирования фондового рынка в Российской Федерации.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Использование информационных технологий в управлении развитием социально-экономических систем.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Социально-экономическое прогнозирование и индикативное планирование как инструмент управления социально-экономическим развитием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и перспективы эффективной организации системы подготовки государственных служащих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системы управления социально-экономическими процессами в регионе.</w:t>
      </w:r>
    </w:p>
    <w:p w:rsidR="00734DF3" w:rsidRPr="004921E8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Государственные программы как инструмент управления социально-экономическим </w:t>
      </w:r>
      <w:r w:rsidRPr="004921E8">
        <w:rPr>
          <w:rFonts w:ascii="Times New Roman" w:hAnsi="Times New Roman" w:cs="Times New Roman"/>
          <w:sz w:val="28"/>
          <w:szCs w:val="28"/>
          <w:lang w:eastAsia="ru-RU"/>
        </w:rPr>
        <w:t>развитием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регионе.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Государственное регулирование инвестиционной деятельности в регионе.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Программно-целевой подход к управлению территориальным социально-экономическим развитием. 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Проблемы разграничения социально-экономических функций между органами государственного и муниципального 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file:///C:\Users\User\Documents\Кафедра\Ткачев\Мои%20документы\Кафедра%202008-2009\ГАК\theses\1_04.htm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Антимонопольное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регулирование и его роль в управлении социально-экономическим развитием региона.</w:t>
      </w:r>
    </w:p>
    <w:p w:rsidR="00734DF3" w:rsidRDefault="00734DF3" w:rsidP="00734DF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механизмов реализации инвестиционной политики в муниципальном образовании.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Совершенствование управления территориальным природно-ресурсным комплексом.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file:///C:\Users\User\Documents\Кафедра\Ткачев\Мои%20документы\Кафедра%202008-2009\ГАК\theses\3_05.htm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Совершенствование управления земельными ресурсами в Республике Коми. </w:t>
        </w:r>
      </w:hyperlink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Реализация региональной инвестиционной политики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file:///C:\Users\User\Documents\Кафедра\Ткачев\Мои%20документы\Кафедра%202008-2009\ГАК\theses\5_02.htm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Основные направления стимулирования предпринимательской деятельности в регионе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Роль особых экономических зон 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(территорий опережающего развития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 в управлении социально-экономическим развитием региона.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технологий управления персоналом в органах государственной власти 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Совершенствование подходов к оценке эффективности деятельности региональных органов исполнительной власти. 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Совершенствование управления государственной собственностью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Управление формированием инвестиционного климата региона.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Совершенствование инструментов мониторинга качества предоставления государственных и муниципальных услуг.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Оценка эффективности деятельности органов исполнительной власти РК (на </w:t>
      </w: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примере отдельных органов исполнительной власти РК).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Управление природопользованием в районах Крайнего Севера и Арктики: основные направления совершенствования. 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Реализация государственной политики в сфере охраны окружающей среды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природопользования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Государственное регулирование недропользования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F86"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Совершенствование механизмов</w:t>
      </w: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 реализации государственной национальной политики в Республике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Совершенствование системы государственного управления Республики Коми по </w:t>
      </w: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взаимодействию с общественными национально-культурными объединениями.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Совершенствование системы государственного управления Республики Коми по </w:t>
      </w: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взаимодействию с религиозными организациями. 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собенности деятельности </w:t>
      </w: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органов исполнительной власти субъекта РФ по предупреждению терроризма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экстремизма, минимизации их последствий.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внешнеэкономической деятельностью субъекта Российской Федерации на примере 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Республика Коми в составе международных интеграционных союзов </w:t>
      </w:r>
      <w:r>
        <w:rPr>
          <w:rFonts w:ascii="Times New Roman" w:hAnsi="Times New Roman" w:cs="Times New Roman"/>
          <w:i/>
          <w:spacing w:val="-1"/>
          <w:sz w:val="28"/>
          <w:szCs w:val="28"/>
          <w:lang w:eastAsia="ru-RU"/>
        </w:rPr>
        <w:t>(напр.,</w:t>
      </w:r>
      <w:r>
        <w:rPr>
          <w:rFonts w:ascii="Times New Roman" w:hAnsi="Times New Roman" w:cs="Times New Roman"/>
          <w:b/>
          <w:i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  <w:lang w:eastAsia="ru-RU"/>
        </w:rPr>
        <w:t xml:space="preserve">Совета Баренцева </w:t>
      </w:r>
      <w:r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Евро/Арктического региона).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 xml:space="preserve">Развитие государственно-частного партнерства в сфере </w:t>
      </w:r>
      <w:r>
        <w:rPr>
          <w:rFonts w:ascii="Times New Roman" w:hAnsi="Times New Roman" w:cs="Times New Roman"/>
          <w:bCs/>
          <w:i/>
          <w:spacing w:val="-6"/>
          <w:sz w:val="28"/>
          <w:szCs w:val="28"/>
          <w:lang w:eastAsia="ru-RU"/>
        </w:rPr>
        <w:t xml:space="preserve">(здравоохранения, образования, спорта, культуры, туризма, ЖКХ, транспорта и т.п.) </w:t>
      </w:r>
      <w:r>
        <w:rPr>
          <w:rFonts w:ascii="Times New Roman" w:hAnsi="Times New Roman" w:cs="Times New Roman"/>
          <w:bCs/>
          <w:spacing w:val="-6"/>
          <w:sz w:val="28"/>
          <w:szCs w:val="28"/>
          <w:lang w:eastAsia="ru-RU"/>
        </w:rPr>
        <w:t>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Проблемы и перспективы развития государственной системы содействия занятости выпускников образовательных учреждений профессионального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образования.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  <w:lang w:eastAsia="ru-RU"/>
        </w:rPr>
        <w:t>Средства массовой информации и власть: механизмы взаимодействия.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  <w:lang w:eastAsia="ru-RU"/>
        </w:rPr>
        <w:t>Информационная политика и факторы совершенствования информационно-</w:t>
      </w: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коммуникационных связей органов местного самоуправления.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Инфраструктурное обеспечение пространственного развития экономики и социальной сферы 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Выявление и анализ перспективных конкурентных преимуществ 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Выявление и анализ перспективных конкурентных преимуществ муниципального образования (на примере МО).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Направления снижения инфраструктурных ограничений развития муниципального образования (на примере МО).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Пути сокращения различий в качестве жизни в городах и сельской местности Республики Коми.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системы привлечения частных инвестиций в социальную сферу на уровне региона (муниципального образования).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Проблемы совершенствования территориального планирования региона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Особенности развития социального предпринимательства в субъектах Российской Федерации.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хозяйственных связей между субъектами Российской Федерации (на примере Республики Коми)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системы управления занятостью населения и мобильности трудовых ресурсов.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Проблемы обеспечения экономической безопасности на уровне субъекта Российской Федерации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импортозамещающих отраслей как направление промышленной политики региона.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«Цифровая экономика» и государственное управление на уровне региона.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Внешнеэкономическое сотрудничество Республики Коми: цели, задачи, результаты.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Управление хозяйственной деятельностью на особо охраняемых природных территориях (объектах Всемирного наследия ЮНЕСКО) в Республике Коми. 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системы государственного управления в Республике Коми.</w:t>
      </w:r>
    </w:p>
    <w:p w:rsidR="00734DF3" w:rsidRPr="004921E8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921E8">
        <w:rPr>
          <w:rFonts w:ascii="Times New Roman" w:hAnsi="Times New Roman" w:cs="Times New Roman"/>
          <w:bCs/>
          <w:sz w:val="28"/>
          <w:szCs w:val="28"/>
          <w:lang w:eastAsia="ru-RU"/>
        </w:rPr>
        <w:t>Внедрение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инновационных технологий в муниципальное управление как </w:t>
      </w:r>
      <w:r w:rsidRPr="004921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необходимое условие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повышения эффективности развития муниципального образования.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Муниципальное управление: пути, методы и технологии повышения эффективности.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Объединение муниципалитетов как инструмент повышения эффективности организации местного самоуправления в Республике Коми.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Участие местного сообщества в решении вопросов муниципального образования (на примере конкретного МО).</w:t>
      </w:r>
    </w:p>
    <w:p w:rsidR="00734DF3" w:rsidRPr="004921E8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1E8"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взаимодействия органов государственной власти и местного самоуправления как инструмент повышения качества жизни граждан (на примере Республики Коми).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Инструменты обеспечения качества регионального управления на современном этапе (на примере Республики Коми).</w:t>
      </w:r>
    </w:p>
    <w:p w:rsidR="00734DF3" w:rsidRDefault="00734DF3" w:rsidP="00734DF3">
      <w:pPr>
        <w:numPr>
          <w:ilvl w:val="0"/>
          <w:numId w:val="1"/>
        </w:numPr>
        <w:tabs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>Особенности осуществления контроля в контрактной системе: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проблемы и пути их решения.</w:t>
      </w:r>
    </w:p>
    <w:p w:rsidR="00734DF3" w:rsidRDefault="00734DF3" w:rsidP="00734DF3">
      <w:pPr>
        <w:numPr>
          <w:ilvl w:val="0"/>
          <w:numId w:val="1"/>
        </w:numPr>
        <w:tabs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Информационное обеспечение контрактной системы в сфере закупок.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Механизмы противодействия коррупции в сфере государственных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муниципальных закупок.</w:t>
      </w:r>
    </w:p>
    <w:p w:rsidR="00734DF3" w:rsidRDefault="00734DF3" w:rsidP="00734DF3">
      <w:pPr>
        <w:numPr>
          <w:ilvl w:val="0"/>
          <w:numId w:val="1"/>
        </w:numPr>
        <w:tabs>
          <w:tab w:val="left" w:pos="284"/>
          <w:tab w:val="num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eastAsia="ru-RU"/>
        </w:rPr>
        <w:t xml:space="preserve">Особенности осуществления контроля в сфере государственных 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муниципальных закупок: проблемы и пути их решения.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Система регулирования охраны труда и обеспечения безопасности в государственном и муниципальном управлении.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Совершенствование подходов к оценке эффективности использования государственного имущества.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Управление пространственным развитием: роль партнерства власти и бизнеса.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системы экономических взаимоотношений различных категорий хозяйств и предприятий агропромышленного комплекса (на примере Республики Коми).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инновационного развития сельского хозяйства Северного региона (на примере АПК Республики Коми).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Внедрение проектного управления в органах исполнительной власти Республики Коми: проблемы и пути их решения.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left" w:pos="284"/>
          <w:tab w:val="num" w:pos="709"/>
          <w:tab w:val="num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 развития как инструмент стратегического управления.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Современные методы и модели регулирования сферы ЖКХ на региональном (муниципальном) уровне.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Повышение эффективности системы управления переработкой и утилизации отходов на региональном (муниципальном) уровне.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Формирование эффективной системы управления пассажирскими перевозками на муниципальном уровне.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Транспортная доступность территории как фактор социально-экономического развития региона.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Направления формирования и развития современной модели научных исследований и разработок в регионе.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Особенности реализации программ личностного роста молодежи в регионе (на примере Республики Коми).</w:t>
      </w:r>
    </w:p>
    <w:p w:rsidR="00734DF3" w:rsidRPr="004921E8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spacing w:val="7"/>
          <w:sz w:val="28"/>
          <w:szCs w:val="28"/>
        </w:rPr>
      </w:pPr>
      <w:r w:rsidRPr="004921E8">
        <w:rPr>
          <w:rFonts w:ascii="Times New Roman" w:hAnsi="Times New Roman" w:cs="Times New Roman"/>
          <w:iCs/>
          <w:spacing w:val="7"/>
          <w:sz w:val="28"/>
          <w:szCs w:val="28"/>
        </w:rPr>
        <w:t>Реализация национальных проектов в Республике Коми: оценка результатов повышение эффективности системы государственного управления (на примере одного из проектов).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Стратегия социально-экономического развития региона до 2035 г.: проблемы формирования, реализации и контроля исполнения.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Сравнительный анализ стратегий социально-экономического развития регионов до 2035 (на примере Северного макрорегиона).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Межрегиональная интеграция как фактор формирования нового качества пространственного развития территории.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Развитие системы социальных контрактов как эффективный механизм реализации государственной поддержки населения: региональный опыт и проблемы совершенствования.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num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реализация современной системы государственного управления на макрорегиональном уровне (на примере Северного макрорегиона).</w:t>
      </w:r>
    </w:p>
    <w:p w:rsidR="00734DF3" w:rsidRDefault="00734DF3" w:rsidP="00734DF3">
      <w:pPr>
        <w:pStyle w:val="a3"/>
        <w:numPr>
          <w:ilvl w:val="0"/>
          <w:numId w:val="1"/>
        </w:numPr>
        <w:tabs>
          <w:tab w:val="num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стратегических программ развития Республики Коми (Коми АССР): исторический опыт и современные реалии.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как институциональная основа территориального развития Арктической зоны Российской Федерации.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формирования межрегионального образовательного пространства в рамках реализации современных задач развития Европейского Севера и Арктической зоны Российской Федерации.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lastRenderedPageBreak/>
        <w:t>Перспективы развития АЗРФ и задачи формирования базообразующих отраслевых группировок.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Проблемы закрепления молодых специалистов в регионах Европейского Севера и АЗРФ.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Роль Республики Коми в реализации государственных программ развития АЗРФ.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Система организации мониторинга реализации национальных проектов в регионах Севера и АЗРФ.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Особенности развития транспортной инфраструктуры АЗРФ.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Направления совершенствования системы управления территориями, отнесенными к АЗРФ (на примере Республики Коми).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Опыт и перспективы международного сотрудничества при освоении северных территорий Российской Федерации.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Концептуальные направления реализации современных задач региональной экономической политики: исторический опыт и современные реалии.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Совершенствование региональной системы мониторинга и контроля за исполнением государственных программ развития и Указов Президента РФ.</w:t>
      </w:r>
    </w:p>
    <w:p w:rsidR="00734DF3" w:rsidRDefault="00734DF3" w:rsidP="00734DF3">
      <w:pPr>
        <w:pStyle w:val="a3"/>
        <w:numPr>
          <w:ilvl w:val="0"/>
          <w:numId w:val="1"/>
        </w:numPr>
        <w:shd w:val="clear" w:color="auto" w:fill="FFFFFF"/>
        <w:tabs>
          <w:tab w:val="num" w:pos="1276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 xml:space="preserve">Реализация задач создания эффективной системы взаимодействия органов государственной власти и населения на региональном уровне. </w:t>
      </w:r>
    </w:p>
    <w:p w:rsidR="00734DF3" w:rsidRDefault="00734DF3" w:rsidP="00734DF3">
      <w:pPr>
        <w:tabs>
          <w:tab w:val="num" w:pos="1276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3E41" w:rsidRDefault="001D3E41">
      <w:bookmarkStart w:id="0" w:name="_GoBack"/>
      <w:bookmarkEnd w:id="0"/>
    </w:p>
    <w:sectPr w:rsidR="001D3E4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03F3A"/>
    <w:multiLevelType w:val="hybridMultilevel"/>
    <w:tmpl w:val="9FF4DE0A"/>
    <w:lvl w:ilvl="0" w:tplc="BB3C6DB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1" w:tplc="C7A24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1E80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1007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9AA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16B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AE59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24C8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E2C8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85"/>
    <w:rsid w:val="001D3E41"/>
    <w:rsid w:val="00734DF3"/>
    <w:rsid w:val="00B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C296-7C53-41F7-83C9-AA1E5C2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4DF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73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cuments\&#1050;&#1072;&#1092;&#1077;&#1076;&#1088;&#1072;\&#1058;&#1082;&#1072;&#1095;&#1077;&#1074;\&#1052;&#1086;&#1080;%20&#1076;&#1086;&#1082;&#1091;&#1084;&#1077;&#1085;&#1090;&#1099;\&#1050;&#1072;&#1092;&#1077;&#1076;&#1088;&#1072;%202008-2009\&#1043;&#1040;&#1050;\theses\5_0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&#1050;&#1072;&#1092;&#1077;&#1076;&#1088;&#1072;\&#1058;&#1082;&#1072;&#1095;&#1077;&#1074;\&#1052;&#1086;&#1080;%20&#1076;&#1086;&#1082;&#1091;&#1084;&#1077;&#1085;&#1090;&#1099;\&#1050;&#1072;&#1092;&#1077;&#1076;&#1088;&#1072;%202008-2009\&#1043;&#1040;&#1050;\theses\3_05.htm" TargetMode="External"/><Relationship Id="rId5" Type="http://schemas.openxmlformats.org/officeDocument/2006/relationships/hyperlink" Target="file:///C:\Users\User\Documents\&#1050;&#1072;&#1092;&#1077;&#1076;&#1088;&#1072;\&#1058;&#1082;&#1072;&#1095;&#1077;&#1074;\&#1052;&#1086;&#1080;%20&#1076;&#1086;&#1082;&#1091;&#1084;&#1077;&#1085;&#1090;&#1099;\&#1050;&#1072;&#1092;&#1077;&#1076;&#1088;&#1072;%202008-2009\&#1043;&#1040;&#1050;\theses\1_0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2745</Words>
  <Characters>15648</Characters>
  <Application>Microsoft Office Word</Application>
  <DocSecurity>0</DocSecurity>
  <Lines>130</Lines>
  <Paragraphs>36</Paragraphs>
  <ScaleCrop>false</ScaleCrop>
  <Company/>
  <LinksUpToDate>false</LinksUpToDate>
  <CharactersWithSpaces>18357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2025-11-11T05:41:00Z</dcterms:created>
  <dcterms:modified xsi:type="dcterms:W3CDTF">2025-11-11T05:41:00Z</dcterms:modified>
</cp:coreProperties>
</file>