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396" w:rsidRPr="00163396" w:rsidRDefault="00672DD2" w:rsidP="007B732D">
      <w:pPr>
        <w:tabs>
          <w:tab w:val="num" w:pos="0"/>
        </w:tabs>
        <w:spacing w:after="160" w:line="360" w:lineRule="auto"/>
        <w:jc w:val="center"/>
        <w:outlineLvl w:val="0"/>
        <w:rPr>
          <w:rFonts w:ascii="Times New Roman" w:eastAsia="Times New Roman" w:hAnsi="Times New Roman" w:cs="Times New Roman"/>
          <w:iCs/>
          <w:sz w:val="28"/>
          <w:szCs w:val="28"/>
          <w:lang w:eastAsia="ru-RU"/>
        </w:rPr>
      </w:pPr>
      <w:bookmarkStart w:id="0" w:name="_Toc285715105"/>
      <w:r>
        <w:rPr>
          <w:rFonts w:ascii="Times New Roman" w:eastAsia="Calibri" w:hAnsi="Times New Roman" w:cs="Times New Roman"/>
          <w:b/>
          <w:sz w:val="28"/>
          <w:szCs w:val="28"/>
          <w:lang w:eastAsia="zh-CN"/>
        </w:rPr>
        <w:t xml:space="preserve"> </w:t>
      </w:r>
      <w:r w:rsidR="00163396" w:rsidRPr="00163396">
        <w:rPr>
          <w:rFonts w:ascii="Times New Roman" w:eastAsia="Times New Roman" w:hAnsi="Times New Roman" w:cs="Times New Roman"/>
          <w:iCs/>
          <w:sz w:val="28"/>
          <w:szCs w:val="28"/>
          <w:lang w:eastAsia="ru-RU"/>
        </w:rPr>
        <w:t xml:space="preserve">Государственное образовательное учреждение высшего образования </w:t>
      </w:r>
    </w:p>
    <w:p w:rsidR="00163396" w:rsidRPr="00163396" w:rsidRDefault="00163396" w:rsidP="00163396">
      <w:pPr>
        <w:spacing w:after="0" w:line="240" w:lineRule="auto"/>
        <w:ind w:firstLine="708"/>
        <w:jc w:val="center"/>
        <w:rPr>
          <w:rFonts w:ascii="Times New Roman" w:eastAsia="Times New Roman" w:hAnsi="Times New Roman" w:cs="Times New Roman"/>
          <w:b/>
          <w:iCs/>
          <w:sz w:val="28"/>
          <w:szCs w:val="28"/>
          <w:lang w:eastAsia="ru-RU"/>
        </w:rPr>
      </w:pPr>
      <w:r w:rsidRPr="00163396">
        <w:rPr>
          <w:rFonts w:ascii="Times New Roman" w:eastAsia="Times New Roman" w:hAnsi="Times New Roman" w:cs="Times New Roman"/>
          <w:b/>
          <w:iCs/>
          <w:sz w:val="28"/>
          <w:szCs w:val="28"/>
          <w:lang w:eastAsia="ru-RU"/>
        </w:rPr>
        <w:t>«КОМИ РЕСПУБЛИКАНСКАЯ АКАДЕМИЯ ГОСУДАРСТВЕННОЙ СЛУЖБЫ И УПРАВЛЕНИЯ»</w:t>
      </w:r>
    </w:p>
    <w:p w:rsidR="00163396" w:rsidRPr="00163396" w:rsidRDefault="00163396" w:rsidP="00163396">
      <w:pPr>
        <w:spacing w:after="0" w:line="240" w:lineRule="auto"/>
        <w:ind w:firstLine="708"/>
        <w:jc w:val="center"/>
        <w:rPr>
          <w:rFonts w:ascii="Times New Roman" w:eastAsia="Times New Roman" w:hAnsi="Times New Roman" w:cs="Times New Roman"/>
          <w:b/>
          <w:iCs/>
          <w:sz w:val="28"/>
          <w:szCs w:val="28"/>
          <w:lang w:eastAsia="ru-RU"/>
        </w:rPr>
      </w:pPr>
      <w:r w:rsidRPr="00163396">
        <w:rPr>
          <w:rFonts w:ascii="Times New Roman" w:eastAsia="Times New Roman" w:hAnsi="Times New Roman" w:cs="Times New Roman"/>
          <w:b/>
          <w:iCs/>
          <w:sz w:val="28"/>
          <w:szCs w:val="28"/>
          <w:lang w:eastAsia="ru-RU"/>
        </w:rPr>
        <w:t xml:space="preserve">(ГОУ ВО КРАГСиУ) </w:t>
      </w:r>
    </w:p>
    <w:p w:rsidR="00163396" w:rsidRPr="00163396" w:rsidRDefault="00163396" w:rsidP="00163396">
      <w:pPr>
        <w:spacing w:after="0" w:line="240" w:lineRule="auto"/>
        <w:ind w:firstLine="708"/>
        <w:jc w:val="center"/>
        <w:rPr>
          <w:rFonts w:ascii="Times New Roman" w:eastAsia="Times New Roman" w:hAnsi="Times New Roman" w:cs="Times New Roman"/>
          <w:iCs/>
          <w:sz w:val="28"/>
          <w:szCs w:val="28"/>
          <w:lang w:eastAsia="ru-RU"/>
        </w:rPr>
      </w:pPr>
    </w:p>
    <w:p w:rsidR="00163396" w:rsidRPr="00163396" w:rsidRDefault="00163396" w:rsidP="00163396">
      <w:pPr>
        <w:spacing w:after="0" w:line="240" w:lineRule="auto"/>
        <w:ind w:firstLine="708"/>
        <w:jc w:val="center"/>
        <w:rPr>
          <w:rFonts w:ascii="Times New Roman" w:eastAsia="Times New Roman" w:hAnsi="Times New Roman" w:cs="Times New Roman"/>
          <w:iCs/>
          <w:sz w:val="28"/>
          <w:szCs w:val="28"/>
          <w:lang w:eastAsia="ru-RU"/>
        </w:rPr>
      </w:pPr>
      <w:r w:rsidRPr="00163396">
        <w:rPr>
          <w:rFonts w:ascii="Times New Roman" w:eastAsia="Times New Roman" w:hAnsi="Times New Roman" w:cs="Times New Roman"/>
          <w:b/>
          <w:iCs/>
          <w:sz w:val="28"/>
          <w:szCs w:val="28"/>
          <w:lang w:eastAsia="ru-RU"/>
        </w:rPr>
        <w:t xml:space="preserve">«КАНМУ СЛУЖБАӦ ДА ВЕСЬКӦДЛЫНЫ </w:t>
      </w:r>
      <w:proofErr w:type="gramStart"/>
      <w:r w:rsidRPr="00163396">
        <w:rPr>
          <w:rFonts w:ascii="Times New Roman" w:eastAsia="Times New Roman" w:hAnsi="Times New Roman" w:cs="Times New Roman"/>
          <w:b/>
          <w:iCs/>
          <w:sz w:val="28"/>
          <w:szCs w:val="28"/>
          <w:lang w:eastAsia="ru-RU"/>
        </w:rPr>
        <w:t>ВЕЛ</w:t>
      </w:r>
      <w:proofErr w:type="gramEnd"/>
      <w:r w:rsidRPr="00163396">
        <w:rPr>
          <w:rFonts w:ascii="Times New Roman" w:eastAsia="Times New Roman" w:hAnsi="Times New Roman" w:cs="Times New Roman"/>
          <w:b/>
          <w:iCs/>
          <w:sz w:val="28"/>
          <w:szCs w:val="28"/>
          <w:lang w:eastAsia="ru-RU"/>
        </w:rPr>
        <w:t>ӦДАН КОМИ РЕСПУБЛИКАСА АКАДЕМИЯ»</w:t>
      </w:r>
    </w:p>
    <w:p w:rsidR="00163396" w:rsidRPr="00163396" w:rsidRDefault="00163396" w:rsidP="00163396">
      <w:pPr>
        <w:spacing w:after="0" w:line="240" w:lineRule="auto"/>
        <w:ind w:firstLine="708"/>
        <w:jc w:val="center"/>
        <w:rPr>
          <w:rFonts w:ascii="Times New Roman" w:eastAsia="Times New Roman" w:hAnsi="Times New Roman" w:cs="Times New Roman"/>
          <w:i/>
          <w:iCs/>
          <w:sz w:val="28"/>
          <w:szCs w:val="28"/>
          <w:lang w:eastAsia="ru-RU"/>
        </w:rPr>
      </w:pPr>
      <w:r w:rsidRPr="00163396">
        <w:rPr>
          <w:rFonts w:ascii="Times New Roman" w:eastAsia="Times New Roman" w:hAnsi="Times New Roman" w:cs="Times New Roman"/>
          <w:iCs/>
          <w:sz w:val="28"/>
          <w:szCs w:val="28"/>
          <w:lang w:eastAsia="ru-RU"/>
        </w:rPr>
        <w:t xml:space="preserve">вылыс тшупӧда </w:t>
      </w:r>
      <w:proofErr w:type="gramStart"/>
      <w:r w:rsidRPr="00163396">
        <w:rPr>
          <w:rFonts w:ascii="Times New Roman" w:eastAsia="Times New Roman" w:hAnsi="Times New Roman" w:cs="Times New Roman"/>
          <w:iCs/>
          <w:sz w:val="28"/>
          <w:szCs w:val="28"/>
          <w:lang w:eastAsia="ru-RU"/>
        </w:rPr>
        <w:t>вел</w:t>
      </w:r>
      <w:proofErr w:type="gramEnd"/>
      <w:r w:rsidRPr="00163396">
        <w:rPr>
          <w:rFonts w:ascii="Times New Roman" w:eastAsia="Times New Roman" w:hAnsi="Times New Roman" w:cs="Times New Roman"/>
          <w:iCs/>
          <w:sz w:val="28"/>
          <w:szCs w:val="28"/>
          <w:lang w:eastAsia="ru-RU"/>
        </w:rPr>
        <w:t>ӧдан канму учреждение</w:t>
      </w:r>
    </w:p>
    <w:p w:rsidR="00163396" w:rsidRPr="00163396" w:rsidRDefault="00163396" w:rsidP="00163396">
      <w:pPr>
        <w:spacing w:after="0" w:line="240" w:lineRule="auto"/>
        <w:ind w:firstLine="708"/>
        <w:jc w:val="center"/>
        <w:rPr>
          <w:rFonts w:ascii="Times New Roman" w:eastAsia="Times New Roman" w:hAnsi="Times New Roman" w:cs="Times New Roman"/>
          <w:iCs/>
          <w:sz w:val="28"/>
          <w:szCs w:val="28"/>
          <w:highlight w:val="yellow"/>
          <w:lang w:eastAsia="ru-RU"/>
        </w:rPr>
      </w:pPr>
      <w:r w:rsidRPr="00163396">
        <w:rPr>
          <w:rFonts w:ascii="Times New Roman" w:eastAsia="Times New Roman" w:hAnsi="Times New Roman" w:cs="Times New Roman"/>
          <w:iCs/>
          <w:sz w:val="28"/>
          <w:szCs w:val="28"/>
          <w:lang w:eastAsia="ru-RU"/>
        </w:rPr>
        <w:t>(КСдаВВКРА ВТШВ КУ)</w:t>
      </w:r>
    </w:p>
    <w:p w:rsidR="00163396" w:rsidRDefault="00163396" w:rsidP="006673C4">
      <w:pPr>
        <w:spacing w:after="0" w:line="240" w:lineRule="auto"/>
        <w:ind w:firstLine="708"/>
        <w:jc w:val="center"/>
        <w:rPr>
          <w:rFonts w:ascii="Times New Roman" w:eastAsia="Times New Roman" w:hAnsi="Times New Roman" w:cs="Times New Roman"/>
          <w:iCs/>
          <w:sz w:val="28"/>
          <w:szCs w:val="28"/>
          <w:highlight w:val="yellow"/>
          <w:lang w:eastAsia="ru-RU"/>
        </w:rPr>
      </w:pPr>
    </w:p>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p>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p>
    <w:tbl>
      <w:tblPr>
        <w:tblW w:w="9855" w:type="dxa"/>
        <w:tblLayout w:type="fixed"/>
        <w:tblLook w:val="0000" w:firstRow="0" w:lastRow="0" w:firstColumn="0" w:lastColumn="0" w:noHBand="0" w:noVBand="0"/>
      </w:tblPr>
      <w:tblGrid>
        <w:gridCol w:w="4927"/>
        <w:gridCol w:w="4928"/>
      </w:tblGrid>
      <w:tr w:rsidR="006673C4" w:rsidRPr="006673C4" w:rsidTr="00FB3B7C">
        <w:tc>
          <w:tcPr>
            <w:tcW w:w="4927" w:type="dxa"/>
          </w:tcPr>
          <w:p w:rsidR="006673C4" w:rsidRPr="006673C4" w:rsidRDefault="006673C4" w:rsidP="006673C4">
            <w:pPr>
              <w:spacing w:after="0" w:line="240" w:lineRule="auto"/>
              <w:rPr>
                <w:rFonts w:ascii="Times New Roman" w:eastAsia="Times New Roman" w:hAnsi="Times New Roman" w:cs="Times New Roman"/>
                <w:sz w:val="28"/>
                <w:szCs w:val="28"/>
                <w:lang w:eastAsia="ru-RU"/>
              </w:rPr>
            </w:pPr>
          </w:p>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r w:rsidRPr="006673C4">
              <w:rPr>
                <w:rFonts w:ascii="Times New Roman" w:eastAsia="Times New Roman" w:hAnsi="Times New Roman" w:cs="Times New Roman"/>
                <w:sz w:val="28"/>
                <w:szCs w:val="28"/>
                <w:lang w:eastAsia="ru-RU"/>
              </w:rPr>
              <w:t xml:space="preserve">                                        </w:t>
            </w:r>
          </w:p>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r w:rsidRPr="006673C4">
              <w:rPr>
                <w:rFonts w:ascii="Times New Roman" w:eastAsia="Times New Roman" w:hAnsi="Times New Roman" w:cs="Times New Roman"/>
                <w:sz w:val="28"/>
                <w:szCs w:val="28"/>
                <w:lang w:eastAsia="ru-RU"/>
              </w:rPr>
              <w:t xml:space="preserve">                             </w:t>
            </w:r>
          </w:p>
        </w:tc>
        <w:tc>
          <w:tcPr>
            <w:tcW w:w="4928" w:type="dxa"/>
          </w:tcPr>
          <w:p w:rsidR="0073424F" w:rsidRPr="006673C4" w:rsidRDefault="0073424F" w:rsidP="0073424F">
            <w:pPr>
              <w:spacing w:after="0" w:line="240" w:lineRule="auto"/>
              <w:rPr>
                <w:rFonts w:ascii="Times New Roman" w:eastAsia="Times New Roman" w:hAnsi="Times New Roman" w:cs="Times New Roman"/>
                <w:sz w:val="28"/>
                <w:szCs w:val="28"/>
                <w:lang w:eastAsia="ru-RU"/>
              </w:rPr>
            </w:pPr>
            <w:proofErr w:type="gramStart"/>
            <w:r w:rsidRPr="006673C4">
              <w:rPr>
                <w:rFonts w:ascii="Times New Roman" w:eastAsia="Times New Roman" w:hAnsi="Times New Roman" w:cs="Times New Roman"/>
                <w:sz w:val="28"/>
                <w:szCs w:val="28"/>
                <w:lang w:eastAsia="ru-RU"/>
              </w:rPr>
              <w:t>Утвержден</w:t>
            </w:r>
            <w:proofErr w:type="gramEnd"/>
            <w:r w:rsidRPr="006673C4">
              <w:rPr>
                <w:rFonts w:ascii="Times New Roman" w:eastAsia="Times New Roman" w:hAnsi="Times New Roman" w:cs="Times New Roman"/>
                <w:sz w:val="28"/>
                <w:szCs w:val="28"/>
                <w:lang w:eastAsia="ru-RU"/>
              </w:rPr>
              <w:t xml:space="preserve"> на заседании                              Ученого Совета  КРАГСиУ</w:t>
            </w:r>
          </w:p>
          <w:p w:rsidR="0073424F" w:rsidRPr="006673C4" w:rsidRDefault="0073424F" w:rsidP="0073424F">
            <w:pPr>
              <w:spacing w:after="0" w:line="240" w:lineRule="auto"/>
              <w:rPr>
                <w:rFonts w:ascii="Times New Roman" w:eastAsia="Times New Roman" w:hAnsi="Times New Roman" w:cs="Times New Roman"/>
                <w:sz w:val="28"/>
                <w:szCs w:val="28"/>
                <w:lang w:eastAsia="ru-RU"/>
              </w:rPr>
            </w:pPr>
          </w:p>
          <w:p w:rsidR="0073424F" w:rsidRPr="006673C4" w:rsidRDefault="0073424F" w:rsidP="0073424F">
            <w:pPr>
              <w:spacing w:after="0" w:line="240" w:lineRule="auto"/>
              <w:rPr>
                <w:rFonts w:ascii="Times New Roman" w:eastAsia="Times New Roman" w:hAnsi="Times New Roman" w:cs="Times New Roman"/>
                <w:sz w:val="28"/>
                <w:szCs w:val="28"/>
                <w:lang w:eastAsia="ru-RU"/>
              </w:rPr>
            </w:pPr>
            <w:r w:rsidRPr="006673C4">
              <w:rPr>
                <w:rFonts w:ascii="Times New Roman" w:eastAsia="Times New Roman" w:hAnsi="Times New Roman" w:cs="Times New Roman"/>
                <w:sz w:val="28"/>
                <w:szCs w:val="28"/>
                <w:lang w:eastAsia="ru-RU"/>
              </w:rPr>
              <w:t>Протокол  №</w:t>
            </w:r>
            <w:r>
              <w:rPr>
                <w:rFonts w:ascii="Times New Roman" w:eastAsia="Times New Roman" w:hAnsi="Times New Roman" w:cs="Times New Roman"/>
                <w:sz w:val="28"/>
                <w:szCs w:val="28"/>
                <w:lang w:eastAsia="ru-RU"/>
              </w:rPr>
              <w:t xml:space="preserve"> 7</w:t>
            </w:r>
            <w:r w:rsidRPr="006673C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31</w:t>
            </w:r>
            <w:r w:rsidRPr="006673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март</w:t>
            </w:r>
            <w:bookmarkStart w:id="1" w:name="_GoBack"/>
            <w:bookmarkEnd w:id="1"/>
            <w:r>
              <w:rPr>
                <w:rFonts w:ascii="Times New Roman" w:eastAsia="Times New Roman" w:hAnsi="Times New Roman" w:cs="Times New Roman"/>
                <w:sz w:val="28"/>
                <w:szCs w:val="28"/>
                <w:lang w:eastAsia="ru-RU"/>
              </w:rPr>
              <w:t xml:space="preserve">а </w:t>
            </w:r>
            <w:r w:rsidRPr="006673C4">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6673C4">
              <w:rPr>
                <w:rFonts w:ascii="Times New Roman" w:eastAsia="Times New Roman" w:hAnsi="Times New Roman" w:cs="Times New Roman"/>
                <w:sz w:val="28"/>
                <w:szCs w:val="28"/>
                <w:lang w:eastAsia="ru-RU"/>
              </w:rPr>
              <w:t xml:space="preserve"> г.</w:t>
            </w:r>
          </w:p>
          <w:p w:rsidR="0073424F" w:rsidRPr="006673C4" w:rsidRDefault="0073424F" w:rsidP="0073424F">
            <w:pPr>
              <w:spacing w:after="0" w:line="360" w:lineRule="auto"/>
              <w:ind w:firstLine="708"/>
              <w:jc w:val="both"/>
              <w:rPr>
                <w:rFonts w:ascii="Times New Roman" w:eastAsia="Times New Roman" w:hAnsi="Times New Roman" w:cs="Times New Roman"/>
                <w:sz w:val="28"/>
                <w:szCs w:val="28"/>
                <w:lang w:eastAsia="ru-RU"/>
              </w:rPr>
            </w:pPr>
            <w:r w:rsidRPr="006673C4">
              <w:rPr>
                <w:rFonts w:ascii="Times New Roman" w:eastAsia="Times New Roman" w:hAnsi="Times New Roman" w:cs="Times New Roman"/>
                <w:sz w:val="28"/>
                <w:szCs w:val="28"/>
                <w:lang w:eastAsia="ru-RU"/>
              </w:rPr>
              <w:t xml:space="preserve">        </w:t>
            </w:r>
          </w:p>
          <w:p w:rsidR="006673C4" w:rsidRPr="006673C4" w:rsidRDefault="006673C4" w:rsidP="00C60A59">
            <w:pPr>
              <w:spacing w:after="0" w:line="240" w:lineRule="auto"/>
              <w:ind w:firstLine="708"/>
              <w:rPr>
                <w:rFonts w:ascii="Times New Roman" w:eastAsia="Times New Roman" w:hAnsi="Times New Roman" w:cs="Times New Roman"/>
                <w:sz w:val="28"/>
                <w:szCs w:val="28"/>
                <w:lang w:eastAsia="ru-RU"/>
              </w:rPr>
            </w:pPr>
          </w:p>
        </w:tc>
      </w:tr>
    </w:tbl>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p>
    <w:p w:rsidR="006673C4" w:rsidRPr="006673C4" w:rsidRDefault="006673C4" w:rsidP="006673C4">
      <w:pPr>
        <w:spacing w:after="0" w:line="360" w:lineRule="auto"/>
        <w:ind w:firstLine="708"/>
        <w:jc w:val="both"/>
        <w:rPr>
          <w:rFonts w:ascii="Times New Roman" w:eastAsia="Times New Roman" w:hAnsi="Times New Roman" w:cs="Times New Roman"/>
          <w:sz w:val="28"/>
          <w:szCs w:val="28"/>
          <w:lang w:eastAsia="ru-RU"/>
        </w:rPr>
      </w:pPr>
    </w:p>
    <w:p w:rsidR="006673C4" w:rsidRPr="006673C4" w:rsidRDefault="006673C4" w:rsidP="006673C4">
      <w:pPr>
        <w:spacing w:after="0" w:line="360" w:lineRule="auto"/>
        <w:ind w:firstLine="708"/>
        <w:jc w:val="both"/>
        <w:rPr>
          <w:rFonts w:ascii="Times New Roman" w:eastAsia="Times New Roman" w:hAnsi="Times New Roman" w:cs="Times New Roman"/>
          <w:b/>
          <w:sz w:val="28"/>
          <w:szCs w:val="28"/>
          <w:lang w:eastAsia="ru-RU"/>
        </w:rPr>
      </w:pPr>
    </w:p>
    <w:p w:rsidR="006673C4" w:rsidRPr="006673C4" w:rsidRDefault="006673C4" w:rsidP="006673C4">
      <w:pPr>
        <w:spacing w:after="0" w:line="360" w:lineRule="auto"/>
        <w:jc w:val="center"/>
        <w:rPr>
          <w:rFonts w:ascii="Times New Roman" w:eastAsia="Times New Roman" w:hAnsi="Times New Roman" w:cs="Times New Roman"/>
          <w:b/>
          <w:sz w:val="32"/>
          <w:szCs w:val="32"/>
          <w:lang w:eastAsia="ru-RU"/>
        </w:rPr>
      </w:pPr>
      <w:r w:rsidRPr="006673C4">
        <w:rPr>
          <w:rFonts w:ascii="Times New Roman" w:eastAsia="Times New Roman" w:hAnsi="Times New Roman" w:cs="Times New Roman"/>
          <w:b/>
          <w:sz w:val="32"/>
          <w:szCs w:val="32"/>
          <w:lang w:eastAsia="ru-RU"/>
        </w:rPr>
        <w:t>ОТЧЕТ</w:t>
      </w:r>
    </w:p>
    <w:p w:rsidR="006673C4" w:rsidRPr="006673C4" w:rsidRDefault="006673C4" w:rsidP="006673C4">
      <w:pPr>
        <w:spacing w:after="0" w:line="360" w:lineRule="auto"/>
        <w:jc w:val="center"/>
        <w:rPr>
          <w:rFonts w:ascii="Times New Roman" w:eastAsia="Times New Roman" w:hAnsi="Times New Roman" w:cs="Times New Roman"/>
          <w:b/>
          <w:sz w:val="32"/>
          <w:szCs w:val="32"/>
          <w:lang w:eastAsia="ru-RU"/>
        </w:rPr>
      </w:pPr>
      <w:r w:rsidRPr="006673C4">
        <w:rPr>
          <w:rFonts w:ascii="Times New Roman" w:eastAsia="Times New Roman" w:hAnsi="Times New Roman" w:cs="Times New Roman"/>
          <w:b/>
          <w:sz w:val="32"/>
          <w:szCs w:val="32"/>
          <w:lang w:eastAsia="ru-RU"/>
        </w:rPr>
        <w:t>о научно-исследовательской деятельности</w:t>
      </w:r>
    </w:p>
    <w:p w:rsidR="006673C4" w:rsidRPr="006673C4" w:rsidRDefault="006673C4" w:rsidP="006673C4">
      <w:pPr>
        <w:spacing w:after="0" w:line="360" w:lineRule="auto"/>
        <w:jc w:val="center"/>
        <w:rPr>
          <w:rFonts w:ascii="Times New Roman" w:eastAsia="Times New Roman" w:hAnsi="Times New Roman" w:cs="Times New Roman"/>
          <w:b/>
          <w:sz w:val="32"/>
          <w:szCs w:val="32"/>
          <w:lang w:eastAsia="ru-RU"/>
        </w:rPr>
      </w:pPr>
      <w:r w:rsidRPr="006673C4">
        <w:rPr>
          <w:rFonts w:ascii="Times New Roman" w:eastAsia="Times New Roman" w:hAnsi="Times New Roman" w:cs="Times New Roman"/>
          <w:b/>
          <w:sz w:val="32"/>
          <w:szCs w:val="32"/>
          <w:lang w:eastAsia="ru-RU"/>
        </w:rPr>
        <w:t>за 201</w:t>
      </w:r>
      <w:r>
        <w:rPr>
          <w:rFonts w:ascii="Times New Roman" w:eastAsia="Times New Roman" w:hAnsi="Times New Roman" w:cs="Times New Roman"/>
          <w:b/>
          <w:sz w:val="32"/>
          <w:szCs w:val="32"/>
          <w:lang w:eastAsia="ru-RU"/>
        </w:rPr>
        <w:t>3</w:t>
      </w:r>
      <w:r w:rsidRPr="006673C4">
        <w:rPr>
          <w:rFonts w:ascii="Times New Roman" w:eastAsia="Times New Roman" w:hAnsi="Times New Roman" w:cs="Times New Roman"/>
          <w:b/>
          <w:sz w:val="32"/>
          <w:szCs w:val="32"/>
          <w:lang w:eastAsia="ru-RU"/>
        </w:rPr>
        <w:t xml:space="preserve"> г.</w:t>
      </w:r>
    </w:p>
    <w:p w:rsidR="006673C4" w:rsidRPr="006673C4" w:rsidRDefault="006673C4" w:rsidP="006673C4">
      <w:pPr>
        <w:spacing w:after="0" w:line="360" w:lineRule="auto"/>
        <w:jc w:val="center"/>
        <w:rPr>
          <w:rFonts w:ascii="Times New Roman" w:eastAsia="Times New Roman" w:hAnsi="Times New Roman" w:cs="Times New Roman"/>
          <w:sz w:val="28"/>
          <w:szCs w:val="28"/>
          <w:lang w:eastAsia="ru-RU"/>
        </w:rPr>
      </w:pPr>
    </w:p>
    <w:p w:rsidR="006673C4" w:rsidRDefault="006673C4" w:rsidP="006673C4">
      <w:pPr>
        <w:keepNext/>
        <w:spacing w:before="240" w:after="60" w:line="360" w:lineRule="auto"/>
        <w:jc w:val="center"/>
        <w:outlineLvl w:val="2"/>
        <w:rPr>
          <w:rFonts w:ascii="Times New Roman" w:eastAsia="Times New Roman" w:hAnsi="Times New Roman" w:cs="Times New Roman"/>
          <w:bCs/>
          <w:sz w:val="28"/>
          <w:szCs w:val="28"/>
          <w:lang w:eastAsia="ru-RU"/>
        </w:rPr>
      </w:pPr>
    </w:p>
    <w:p w:rsidR="007B732D" w:rsidRPr="006673C4" w:rsidRDefault="007B732D" w:rsidP="006673C4">
      <w:pPr>
        <w:keepNext/>
        <w:spacing w:before="240" w:after="60" w:line="360" w:lineRule="auto"/>
        <w:jc w:val="center"/>
        <w:outlineLvl w:val="2"/>
        <w:rPr>
          <w:rFonts w:ascii="Times New Roman" w:eastAsia="Times New Roman" w:hAnsi="Times New Roman" w:cs="Times New Roman"/>
          <w:bCs/>
          <w:sz w:val="28"/>
          <w:szCs w:val="28"/>
          <w:lang w:eastAsia="ru-RU"/>
        </w:rPr>
      </w:pPr>
    </w:p>
    <w:p w:rsidR="006673C4" w:rsidRPr="006673C4" w:rsidRDefault="006673C4" w:rsidP="006673C4">
      <w:pPr>
        <w:spacing w:after="0" w:line="360" w:lineRule="auto"/>
        <w:jc w:val="center"/>
        <w:rPr>
          <w:rFonts w:ascii="Times New Roman" w:eastAsia="Times New Roman" w:hAnsi="Times New Roman" w:cs="Times New Roman"/>
          <w:sz w:val="28"/>
          <w:szCs w:val="28"/>
          <w:lang w:eastAsia="ru-RU"/>
        </w:rPr>
      </w:pPr>
    </w:p>
    <w:p w:rsidR="006673C4" w:rsidRPr="006673C4" w:rsidRDefault="006673C4" w:rsidP="006673C4">
      <w:pPr>
        <w:keepNext/>
        <w:spacing w:after="0" w:line="360" w:lineRule="auto"/>
        <w:jc w:val="center"/>
        <w:outlineLvl w:val="2"/>
        <w:rPr>
          <w:rFonts w:ascii="Times New Roman" w:eastAsia="Times New Roman" w:hAnsi="Times New Roman" w:cs="Times New Roman"/>
          <w:bCs/>
          <w:sz w:val="28"/>
          <w:szCs w:val="28"/>
          <w:lang w:eastAsia="ru-RU"/>
        </w:rPr>
      </w:pPr>
      <w:r w:rsidRPr="006673C4">
        <w:rPr>
          <w:rFonts w:ascii="Times New Roman" w:eastAsia="Times New Roman" w:hAnsi="Times New Roman" w:cs="Times New Roman"/>
          <w:bCs/>
          <w:sz w:val="28"/>
          <w:szCs w:val="28"/>
          <w:lang w:eastAsia="ru-RU"/>
        </w:rPr>
        <w:t>Сыктывкар</w:t>
      </w:r>
    </w:p>
    <w:p w:rsidR="006673C4" w:rsidRPr="006673C4" w:rsidRDefault="006673C4" w:rsidP="006673C4">
      <w:pPr>
        <w:spacing w:after="0" w:line="360" w:lineRule="auto"/>
        <w:jc w:val="center"/>
        <w:rPr>
          <w:rFonts w:ascii="Times New Roman" w:eastAsia="Times New Roman" w:hAnsi="Times New Roman" w:cs="Times New Roman"/>
          <w:sz w:val="28"/>
          <w:szCs w:val="28"/>
          <w:lang w:eastAsia="ru-RU"/>
        </w:rPr>
      </w:pPr>
      <w:r w:rsidRPr="006673C4">
        <w:rPr>
          <w:rFonts w:ascii="Times New Roman" w:eastAsia="Times New Roman" w:hAnsi="Times New Roman" w:cs="Times New Roman"/>
          <w:sz w:val="28"/>
          <w:szCs w:val="28"/>
          <w:lang w:eastAsia="ru-RU"/>
        </w:rPr>
        <w:t>201</w:t>
      </w:r>
      <w:r w:rsidR="00FB3B7C">
        <w:rPr>
          <w:rFonts w:ascii="Times New Roman" w:eastAsia="Times New Roman" w:hAnsi="Times New Roman" w:cs="Times New Roman"/>
          <w:sz w:val="28"/>
          <w:szCs w:val="28"/>
          <w:lang w:eastAsia="ru-RU"/>
        </w:rPr>
        <w:t>4</w:t>
      </w:r>
    </w:p>
    <w:p w:rsidR="006673C4" w:rsidRDefault="006673C4" w:rsidP="006673C4">
      <w:pPr>
        <w:tabs>
          <w:tab w:val="right" w:leader="dot" w:pos="9540"/>
        </w:tabs>
        <w:spacing w:after="0" w:line="360" w:lineRule="auto"/>
        <w:jc w:val="center"/>
        <w:rPr>
          <w:rFonts w:ascii="Times New Roman" w:eastAsia="Times New Roman" w:hAnsi="Times New Roman" w:cs="Times New Roman"/>
          <w:b/>
          <w:sz w:val="28"/>
          <w:szCs w:val="28"/>
          <w:lang w:eastAsia="ru-RU"/>
        </w:rPr>
      </w:pPr>
      <w:r w:rsidRPr="006673C4">
        <w:rPr>
          <w:rFonts w:ascii="Times New Roman" w:eastAsia="Times New Roman" w:hAnsi="Times New Roman" w:cs="Times New Roman"/>
          <w:b/>
          <w:sz w:val="28"/>
          <w:szCs w:val="28"/>
          <w:lang w:eastAsia="ru-RU"/>
        </w:rPr>
        <w:t>Содержание</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gridCol w:w="688"/>
      </w:tblGrid>
      <w:tr w:rsidR="00836E0B" w:rsidRPr="006673C4" w:rsidTr="00771517">
        <w:trPr>
          <w:trHeight w:val="415"/>
        </w:trPr>
        <w:tc>
          <w:tcPr>
            <w:tcW w:w="9186" w:type="dxa"/>
          </w:tcPr>
          <w:p w:rsidR="00836E0B" w:rsidRPr="00982C82" w:rsidRDefault="00836E0B" w:rsidP="00771517">
            <w:pPr>
              <w:keepNext/>
              <w:spacing w:after="0" w:line="240" w:lineRule="auto"/>
              <w:ind w:right="-108"/>
              <w:outlineLvl w:val="3"/>
              <w:rPr>
                <w:rFonts w:ascii="Times New Roman" w:eastAsia="Times New Roman" w:hAnsi="Times New Roman" w:cs="Times New Roman"/>
                <w:b/>
                <w:bCs/>
                <w:sz w:val="28"/>
                <w:szCs w:val="28"/>
                <w:lang w:eastAsia="ru-RU"/>
              </w:rPr>
            </w:pPr>
            <w:r w:rsidRPr="00982C82">
              <w:rPr>
                <w:rFonts w:ascii="Times New Roman" w:eastAsia="Times New Roman" w:hAnsi="Times New Roman" w:cs="Times New Roman"/>
                <w:b/>
                <w:bCs/>
                <w:sz w:val="28"/>
                <w:szCs w:val="28"/>
                <w:lang w:eastAsia="ru-RU"/>
              </w:rPr>
              <w:lastRenderedPageBreak/>
              <w:t>Введение…………………………………………………………………………</w:t>
            </w:r>
          </w:p>
          <w:p w:rsidR="00836E0B" w:rsidRPr="00982C82" w:rsidRDefault="00836E0B" w:rsidP="00771517">
            <w:pPr>
              <w:keepNext/>
              <w:spacing w:after="0" w:line="240" w:lineRule="auto"/>
              <w:ind w:right="-108"/>
              <w:outlineLvl w:val="3"/>
              <w:rPr>
                <w:rFonts w:ascii="Times New Roman" w:eastAsia="Times New Roman" w:hAnsi="Times New Roman" w:cs="Times New Roman"/>
                <w:b/>
                <w:bCs/>
                <w:sz w:val="28"/>
                <w:szCs w:val="28"/>
                <w:lang w:eastAsia="ru-RU"/>
              </w:rPr>
            </w:pPr>
          </w:p>
        </w:tc>
        <w:tc>
          <w:tcPr>
            <w:tcW w:w="714" w:type="dxa"/>
          </w:tcPr>
          <w:p w:rsidR="00836E0B" w:rsidRPr="00982C82" w:rsidRDefault="00836E0B" w:rsidP="00771517">
            <w:pPr>
              <w:keepNext/>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r>
      <w:tr w:rsidR="00836E0B" w:rsidRPr="006673C4" w:rsidTr="00771517">
        <w:trPr>
          <w:trHeight w:val="529"/>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
                <w:bCs/>
                <w:sz w:val="28"/>
                <w:szCs w:val="28"/>
                <w:lang w:eastAsia="zh-CN"/>
              </w:rPr>
            </w:pPr>
            <w:r w:rsidRPr="00982C82">
              <w:rPr>
                <w:rFonts w:ascii="Times New Roman" w:eastAsia="Times New Roman" w:hAnsi="Times New Roman" w:cs="Times New Roman"/>
                <w:b/>
                <w:bCs/>
                <w:sz w:val="28"/>
                <w:szCs w:val="28"/>
                <w:lang w:eastAsia="ru-RU"/>
              </w:rPr>
              <w:t>1.  Общая характеристика научно-исследовательской деятельности КРАГСиУ в 2010 г……………………………………………………………</w:t>
            </w:r>
          </w:p>
        </w:tc>
        <w:tc>
          <w:tcPr>
            <w:tcW w:w="714" w:type="dxa"/>
          </w:tcPr>
          <w:p w:rsidR="00836E0B" w:rsidRPr="00982C82" w:rsidRDefault="004D7BD6" w:rsidP="00771517">
            <w:pPr>
              <w:keepNext/>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p>
        </w:tc>
      </w:tr>
      <w:tr w:rsidR="00836E0B" w:rsidRPr="006673C4" w:rsidTr="00771517">
        <w:trPr>
          <w:trHeight w:val="458"/>
        </w:trPr>
        <w:tc>
          <w:tcPr>
            <w:tcW w:w="9186" w:type="dxa"/>
          </w:tcPr>
          <w:p w:rsidR="00422C62" w:rsidRDefault="00422C62" w:rsidP="00771517">
            <w:pPr>
              <w:tabs>
                <w:tab w:val="num" w:pos="1069"/>
              </w:tabs>
              <w:spacing w:after="0" w:line="240" w:lineRule="auto"/>
              <w:ind w:right="-108"/>
              <w:rPr>
                <w:rFonts w:ascii="Times New Roman" w:eastAsia="Calibri" w:hAnsi="Times New Roman" w:cs="Times New Roman"/>
                <w:b/>
                <w:bCs/>
                <w:sz w:val="28"/>
                <w:szCs w:val="28"/>
                <w:lang w:eastAsia="zh-CN"/>
              </w:rPr>
            </w:pPr>
          </w:p>
          <w:p w:rsidR="00836E0B" w:rsidRPr="00982C82" w:rsidRDefault="00836E0B" w:rsidP="00771517">
            <w:pPr>
              <w:tabs>
                <w:tab w:val="num" w:pos="1069"/>
              </w:tabs>
              <w:spacing w:after="0" w:line="240" w:lineRule="auto"/>
              <w:ind w:right="-108"/>
              <w:rPr>
                <w:rFonts w:ascii="Times New Roman" w:eastAsia="Calibri" w:hAnsi="Times New Roman" w:cs="Times New Roman"/>
                <w:b/>
                <w:bCs/>
                <w:sz w:val="28"/>
                <w:szCs w:val="28"/>
                <w:lang w:eastAsia="zh-CN"/>
              </w:rPr>
            </w:pPr>
            <w:r w:rsidRPr="00982C82">
              <w:rPr>
                <w:rFonts w:ascii="Times New Roman" w:eastAsia="Calibri" w:hAnsi="Times New Roman" w:cs="Times New Roman"/>
                <w:b/>
                <w:bCs/>
                <w:sz w:val="28"/>
                <w:szCs w:val="28"/>
                <w:lang w:eastAsia="zh-CN"/>
              </w:rPr>
              <w:t>2. Содержание и результаты научных исследований…………………….</w:t>
            </w:r>
          </w:p>
        </w:tc>
        <w:tc>
          <w:tcPr>
            <w:tcW w:w="714" w:type="dxa"/>
          </w:tcPr>
          <w:p w:rsidR="00836E0B" w:rsidRPr="00982C82" w:rsidRDefault="00422C62" w:rsidP="00771517">
            <w:pPr>
              <w:keepNext/>
              <w:spacing w:before="240" w:after="6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2.1.  Содержание и результаты научных исследований по направлению (научной школе) «Теория и практика системной модернизации государственно-политического управления регионами»……………………..</w:t>
            </w: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836E0B" w:rsidRPr="00982C82" w:rsidRDefault="00422C62"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w:t>
            </w:r>
          </w:p>
        </w:tc>
      </w:tr>
      <w:tr w:rsidR="00836E0B" w:rsidRPr="006673C4" w:rsidTr="00771517">
        <w:trPr>
          <w:trHeight w:val="437"/>
        </w:trPr>
        <w:tc>
          <w:tcPr>
            <w:tcW w:w="9186" w:type="dxa"/>
          </w:tcPr>
          <w:p w:rsidR="00836E0B" w:rsidRPr="00982C82" w:rsidRDefault="00836E0B" w:rsidP="00771517">
            <w:pPr>
              <w:keepNext/>
              <w:spacing w:after="0" w:line="240" w:lineRule="auto"/>
              <w:ind w:right="-108"/>
              <w:outlineLvl w:val="3"/>
              <w:rPr>
                <w:rFonts w:ascii="Times New Roman" w:eastAsia="Times New Roman" w:hAnsi="Times New Roman" w:cs="Times New Roman"/>
                <w:bCs/>
                <w:sz w:val="26"/>
                <w:szCs w:val="26"/>
                <w:lang w:eastAsia="ru-RU"/>
              </w:rPr>
            </w:pPr>
            <w:r w:rsidRPr="00982C82">
              <w:rPr>
                <w:rFonts w:ascii="Times New Roman" w:eastAsia="Calibri" w:hAnsi="Times New Roman" w:cs="Times New Roman"/>
                <w:bCs/>
                <w:sz w:val="26"/>
                <w:szCs w:val="26"/>
                <w:lang w:eastAsia="zh-CN"/>
              </w:rPr>
              <w:t xml:space="preserve">2.1.1. </w:t>
            </w:r>
            <w:proofErr w:type="gramStart"/>
            <w:r w:rsidRPr="00982C82">
              <w:rPr>
                <w:rFonts w:ascii="Times New Roman" w:eastAsia="Calibri" w:hAnsi="Times New Roman" w:cs="Times New Roman"/>
                <w:bCs/>
                <w:sz w:val="26"/>
                <w:szCs w:val="26"/>
                <w:lang w:eastAsia="zh-CN"/>
              </w:rPr>
              <w:t>Фундаментальная</w:t>
            </w:r>
            <w:proofErr w:type="gramEnd"/>
            <w:r w:rsidRPr="00982C82">
              <w:rPr>
                <w:rFonts w:ascii="Times New Roman" w:eastAsia="Calibri" w:hAnsi="Times New Roman" w:cs="Times New Roman"/>
                <w:bCs/>
                <w:sz w:val="26"/>
                <w:szCs w:val="26"/>
                <w:lang w:eastAsia="zh-CN"/>
              </w:rPr>
              <w:t xml:space="preserve"> НИР «Процессы становления и развития региональных систем государственно-политического управления»……………………………...…</w:t>
            </w: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836E0B" w:rsidRPr="00982C82" w:rsidRDefault="00422C62"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17</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 xml:space="preserve">2.1.2. </w:t>
            </w:r>
            <w:proofErr w:type="gramStart"/>
            <w:r w:rsidRPr="00982C82">
              <w:rPr>
                <w:rFonts w:ascii="Times New Roman" w:eastAsia="Calibri" w:hAnsi="Times New Roman" w:cs="Times New Roman"/>
                <w:bCs/>
                <w:sz w:val="26"/>
                <w:szCs w:val="26"/>
                <w:lang w:eastAsia="zh-CN"/>
              </w:rPr>
              <w:t>Прикладная</w:t>
            </w:r>
            <w:proofErr w:type="gramEnd"/>
            <w:r w:rsidRPr="00982C82">
              <w:rPr>
                <w:rFonts w:ascii="Times New Roman" w:eastAsia="Calibri" w:hAnsi="Times New Roman" w:cs="Times New Roman"/>
                <w:bCs/>
                <w:sz w:val="26"/>
                <w:szCs w:val="26"/>
                <w:lang w:eastAsia="zh-CN"/>
              </w:rPr>
              <w:t xml:space="preserve"> НИР «Правовое регулирование общественных отношений в условиях конвергенции частного и публичного права»…………………….……….</w:t>
            </w: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836E0B" w:rsidRPr="00982C82" w:rsidRDefault="00422C62"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21</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 xml:space="preserve">2.1.3. </w:t>
            </w:r>
            <w:proofErr w:type="gramStart"/>
            <w:r w:rsidRPr="00982C82">
              <w:rPr>
                <w:rFonts w:ascii="Times New Roman" w:eastAsia="Calibri" w:hAnsi="Times New Roman" w:cs="Times New Roman"/>
                <w:bCs/>
                <w:sz w:val="26"/>
                <w:szCs w:val="26"/>
                <w:lang w:eastAsia="zh-CN"/>
              </w:rPr>
              <w:t>Прикладная</w:t>
            </w:r>
            <w:proofErr w:type="gramEnd"/>
            <w:r w:rsidRPr="00982C82">
              <w:rPr>
                <w:rFonts w:ascii="Times New Roman" w:eastAsia="Calibri" w:hAnsi="Times New Roman" w:cs="Times New Roman"/>
                <w:bCs/>
                <w:sz w:val="26"/>
                <w:szCs w:val="26"/>
                <w:lang w:eastAsia="zh-CN"/>
              </w:rPr>
              <w:t xml:space="preserve"> НИР «Проектирование информационно-документационных процессов в организациях  различных форм собственности»……………….............</w:t>
            </w: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836E0B" w:rsidRPr="00982C82" w:rsidRDefault="00AF7DCB"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24</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 xml:space="preserve">2.1.4. </w:t>
            </w:r>
            <w:proofErr w:type="gramStart"/>
            <w:r w:rsidRPr="00982C82">
              <w:rPr>
                <w:rFonts w:ascii="Times New Roman" w:eastAsia="Calibri" w:hAnsi="Times New Roman" w:cs="Times New Roman"/>
                <w:bCs/>
                <w:sz w:val="26"/>
                <w:szCs w:val="26"/>
                <w:lang w:eastAsia="zh-CN"/>
              </w:rPr>
              <w:t>Прикладная</w:t>
            </w:r>
            <w:proofErr w:type="gramEnd"/>
            <w:r w:rsidRPr="00982C82">
              <w:rPr>
                <w:rFonts w:ascii="Times New Roman" w:eastAsia="Calibri" w:hAnsi="Times New Roman" w:cs="Times New Roman"/>
                <w:bCs/>
                <w:sz w:val="26"/>
                <w:szCs w:val="26"/>
                <w:lang w:eastAsia="zh-CN"/>
              </w:rPr>
              <w:t xml:space="preserve"> НИР «Проблемы формирования нормативно-правовой базы функционирования финно-угорских языков как государственных на территории Российской Федерации: региональный аспект»……………………………………...</w:t>
            </w:r>
          </w:p>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836E0B" w:rsidRPr="00982C82" w:rsidRDefault="00AF7DCB"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28</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2.2 Содержание и результаты научных исследований по направлению (научной школе) «Экономика и управление народным хозяйством: региональная экономика»………………………………………………………</w:t>
            </w:r>
          </w:p>
        </w:tc>
        <w:tc>
          <w:tcPr>
            <w:tcW w:w="714" w:type="dxa"/>
          </w:tcPr>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836E0B" w:rsidRPr="00982C82" w:rsidRDefault="00643B69"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2.2.1 Фундаментальная НИР «Формирование инновационных механизмов управления социально-экономическим развитием Республики Коми»……………</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643B69"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34</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 xml:space="preserve">2.2.2. </w:t>
            </w:r>
            <w:proofErr w:type="gramStart"/>
            <w:r w:rsidRPr="00982C82">
              <w:rPr>
                <w:rFonts w:ascii="Times New Roman" w:eastAsia="Calibri" w:hAnsi="Times New Roman" w:cs="Times New Roman"/>
                <w:bCs/>
                <w:sz w:val="26"/>
                <w:szCs w:val="26"/>
                <w:lang w:eastAsia="zh-CN"/>
              </w:rPr>
              <w:t>Прикладная</w:t>
            </w:r>
            <w:proofErr w:type="gramEnd"/>
            <w:r w:rsidRPr="00982C82">
              <w:rPr>
                <w:rFonts w:ascii="Times New Roman" w:eastAsia="Calibri" w:hAnsi="Times New Roman" w:cs="Times New Roman"/>
                <w:bCs/>
                <w:sz w:val="26"/>
                <w:szCs w:val="26"/>
                <w:lang w:eastAsia="zh-CN"/>
              </w:rPr>
              <w:t xml:space="preserve"> НИР «Развитие системы государственного и муниципального управления в субъекте Российской Федерации»……………………………………..</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643B69"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42</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 xml:space="preserve">2.2.3. </w:t>
            </w:r>
            <w:proofErr w:type="gramStart"/>
            <w:r w:rsidRPr="00982C82">
              <w:rPr>
                <w:rFonts w:ascii="Times New Roman" w:eastAsia="Calibri" w:hAnsi="Times New Roman" w:cs="Times New Roman"/>
                <w:bCs/>
                <w:sz w:val="26"/>
                <w:szCs w:val="26"/>
                <w:lang w:eastAsia="zh-CN"/>
              </w:rPr>
              <w:t>Прикладная</w:t>
            </w:r>
            <w:proofErr w:type="gramEnd"/>
            <w:r w:rsidRPr="00982C82">
              <w:rPr>
                <w:rFonts w:ascii="Times New Roman" w:eastAsia="Calibri" w:hAnsi="Times New Roman" w:cs="Times New Roman"/>
                <w:bCs/>
                <w:sz w:val="26"/>
                <w:szCs w:val="26"/>
                <w:lang w:eastAsia="zh-CN"/>
              </w:rPr>
              <w:t xml:space="preserve"> НИР  «Традиции и инновации в обеспечении эффективного управления»……………………………………………………………………………..</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643B69"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46</w:t>
            </w:r>
          </w:p>
        </w:tc>
      </w:tr>
      <w:tr w:rsidR="00836E0B" w:rsidRPr="002D6E83"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proofErr w:type="gramStart"/>
            <w:r w:rsidRPr="00982C82">
              <w:rPr>
                <w:rFonts w:ascii="Times New Roman" w:eastAsia="Calibri" w:hAnsi="Times New Roman" w:cs="Times New Roman"/>
                <w:bCs/>
                <w:sz w:val="28"/>
                <w:szCs w:val="28"/>
                <w:lang w:eastAsia="zh-CN"/>
              </w:rPr>
              <w:t>2.3 Содержание и результаты научных исследований по общеакадемической прикладной НИР «Научно-методические проблемы качества образования»………………..…………………………………………</w:t>
            </w:r>
            <w:proofErr w:type="gramEnd"/>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Pr="00982C82" w:rsidRDefault="00643B69"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2.4 Содержание и результаты деятельности в рамках экспериментальной научной разработки «Актуальные проблемы обеспечения функционирования финно-угорских языков России в едином электронном информационном пространстве»………………………………………………</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Pr="00982C82" w:rsidRDefault="00643B69"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58</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2.5. Результаты реализации проекта РГНФ № 13-13-11501 «Итоговая всероссийская научно-теоретическая конференция «Политические, экономические и социокультурные аспекты регионального управления на Европейском Севере»…………………………………………………………</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Default="00422C62" w:rsidP="00771517">
            <w:pPr>
              <w:keepNext/>
              <w:spacing w:after="0" w:line="240" w:lineRule="auto"/>
              <w:outlineLvl w:val="2"/>
              <w:rPr>
                <w:rFonts w:ascii="Times New Roman" w:eastAsia="Times New Roman" w:hAnsi="Times New Roman" w:cs="Times New Roman"/>
                <w:bCs/>
                <w:sz w:val="28"/>
                <w:szCs w:val="28"/>
                <w:lang w:eastAsia="ru-RU"/>
              </w:rPr>
            </w:pPr>
          </w:p>
          <w:p w:rsidR="00422C62" w:rsidRPr="00982C82" w:rsidRDefault="0044226C" w:rsidP="000F3AB6">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00643B69">
              <w:rPr>
                <w:rFonts w:ascii="Times New Roman" w:eastAsia="Times New Roman" w:hAnsi="Times New Roman" w:cs="Times New Roman"/>
                <w:bCs/>
                <w:sz w:val="28"/>
                <w:szCs w:val="28"/>
                <w:lang w:eastAsia="ru-RU"/>
              </w:rPr>
              <w:t>4</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2.6 Содержание и результаты научно-исследовательских работ по теме «Представители Коми края (республики) в российском парламенте»………</w:t>
            </w:r>
          </w:p>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8"/>
                <w:szCs w:val="28"/>
                <w:lang w:eastAsia="ru-RU"/>
              </w:rPr>
            </w:pPr>
          </w:p>
          <w:p w:rsidR="00422C62" w:rsidRPr="00982C82" w:rsidRDefault="0044226C"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69</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8"/>
                <w:szCs w:val="28"/>
                <w:lang w:eastAsia="zh-CN"/>
              </w:rPr>
            </w:pPr>
            <w:r w:rsidRPr="00982C82">
              <w:rPr>
                <w:rFonts w:ascii="Times New Roman" w:eastAsia="Calibri" w:hAnsi="Times New Roman" w:cs="Times New Roman"/>
                <w:bCs/>
                <w:sz w:val="28"/>
                <w:szCs w:val="28"/>
                <w:lang w:eastAsia="zh-CN"/>
              </w:rPr>
              <w:t>2.7 Содержание и результаты индивидуальных научных исследований…….</w:t>
            </w:r>
          </w:p>
        </w:tc>
        <w:tc>
          <w:tcPr>
            <w:tcW w:w="714" w:type="dxa"/>
          </w:tcPr>
          <w:p w:rsidR="00836E0B" w:rsidRPr="00982C82" w:rsidRDefault="0044226C" w:rsidP="00771517">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72</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lastRenderedPageBreak/>
              <w:t>2.7.1. Белое движение: вооруженные формирования на территории Европейской части России в годы гражданской войны (к.1917-к.1920гг)………………………...</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44226C" w:rsidP="00771517">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72</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2.7.2. НИР: «Основные начала проверки судебных решений в контрольно проверочных стадиях и производствах уголовного судопроизводства России»……………………………………………………………..................................</w:t>
            </w: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Default="00422C62"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44226C" w:rsidP="000F3AB6">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643B69">
              <w:rPr>
                <w:rFonts w:ascii="Times New Roman" w:eastAsia="Times New Roman" w:hAnsi="Times New Roman" w:cs="Times New Roman"/>
                <w:bCs/>
                <w:sz w:val="26"/>
                <w:szCs w:val="26"/>
                <w:lang w:eastAsia="ru-RU"/>
              </w:rPr>
              <w:t>4</w:t>
            </w:r>
          </w:p>
        </w:tc>
      </w:tr>
      <w:tr w:rsidR="00836E0B" w:rsidRPr="006673C4" w:rsidTr="00771517">
        <w:trPr>
          <w:trHeight w:val="437"/>
        </w:trPr>
        <w:tc>
          <w:tcPr>
            <w:tcW w:w="9186" w:type="dxa"/>
          </w:tcPr>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r w:rsidRPr="00982C82">
              <w:rPr>
                <w:rFonts w:ascii="Times New Roman" w:eastAsia="Calibri" w:hAnsi="Times New Roman" w:cs="Times New Roman"/>
                <w:bCs/>
                <w:sz w:val="26"/>
                <w:szCs w:val="26"/>
                <w:lang w:eastAsia="zh-CN"/>
              </w:rPr>
              <w:t>2.7.3.  НИР «История становления делопроизводства в Республике Коми с 1920-х гг. по настоящее время»………………………………………………………………..</w:t>
            </w:r>
          </w:p>
          <w:p w:rsidR="00836E0B" w:rsidRPr="00982C82" w:rsidRDefault="00836E0B" w:rsidP="00771517">
            <w:pPr>
              <w:tabs>
                <w:tab w:val="num" w:pos="1069"/>
              </w:tabs>
              <w:spacing w:after="0" w:line="240" w:lineRule="auto"/>
              <w:ind w:right="-108"/>
              <w:rPr>
                <w:rFonts w:ascii="Times New Roman" w:eastAsia="Calibri" w:hAnsi="Times New Roman" w:cs="Times New Roman"/>
                <w:bCs/>
                <w:sz w:val="26"/>
                <w:szCs w:val="26"/>
                <w:lang w:eastAsia="zh-CN"/>
              </w:rPr>
            </w:pPr>
          </w:p>
        </w:tc>
        <w:tc>
          <w:tcPr>
            <w:tcW w:w="714" w:type="dxa"/>
          </w:tcPr>
          <w:p w:rsidR="00836E0B" w:rsidRDefault="00836E0B" w:rsidP="00771517">
            <w:pPr>
              <w:keepNext/>
              <w:spacing w:after="0" w:line="240" w:lineRule="auto"/>
              <w:outlineLvl w:val="2"/>
              <w:rPr>
                <w:rFonts w:ascii="Times New Roman" w:eastAsia="Times New Roman" w:hAnsi="Times New Roman" w:cs="Times New Roman"/>
                <w:bCs/>
                <w:sz w:val="26"/>
                <w:szCs w:val="26"/>
                <w:lang w:eastAsia="ru-RU"/>
              </w:rPr>
            </w:pPr>
          </w:p>
          <w:p w:rsidR="00422C62" w:rsidRPr="00982C82" w:rsidRDefault="0044226C" w:rsidP="000F3AB6">
            <w:pPr>
              <w:keepNext/>
              <w:spacing w:after="0" w:line="240" w:lineRule="auto"/>
              <w:outlineLvl w:val="2"/>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0F3AB6">
              <w:rPr>
                <w:rFonts w:ascii="Times New Roman" w:eastAsia="Times New Roman" w:hAnsi="Times New Roman" w:cs="Times New Roman"/>
                <w:bCs/>
                <w:sz w:val="26"/>
                <w:szCs w:val="26"/>
                <w:lang w:eastAsia="ru-RU"/>
              </w:rPr>
              <w:t>5</w:t>
            </w:r>
          </w:p>
        </w:tc>
      </w:tr>
      <w:tr w:rsidR="00836E0B" w:rsidRPr="006673C4" w:rsidTr="00771517">
        <w:trPr>
          <w:trHeight w:val="437"/>
        </w:trPr>
        <w:tc>
          <w:tcPr>
            <w:tcW w:w="9186" w:type="dxa"/>
          </w:tcPr>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r w:rsidRPr="00982C82">
              <w:rPr>
                <w:rFonts w:ascii="Times New Roman" w:eastAsia="Calibri" w:hAnsi="Times New Roman" w:cs="Times New Roman"/>
                <w:b/>
                <w:bCs/>
                <w:sz w:val="28"/>
                <w:szCs w:val="28"/>
                <w:lang w:eastAsia="zh-CN"/>
              </w:rPr>
              <w:t>3. Итоги научно-исследовательской  работы студентов в 2013 г.  ……</w:t>
            </w:r>
          </w:p>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p>
        </w:tc>
        <w:tc>
          <w:tcPr>
            <w:tcW w:w="714" w:type="dxa"/>
          </w:tcPr>
          <w:p w:rsidR="00836E0B" w:rsidRPr="00982C82" w:rsidRDefault="0044226C" w:rsidP="000F3AB6">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000F3AB6">
              <w:rPr>
                <w:rFonts w:ascii="Times New Roman" w:eastAsia="Times New Roman" w:hAnsi="Times New Roman" w:cs="Times New Roman"/>
                <w:b/>
                <w:bCs/>
                <w:sz w:val="28"/>
                <w:szCs w:val="28"/>
                <w:lang w:eastAsia="ru-RU"/>
              </w:rPr>
              <w:t>8</w:t>
            </w:r>
          </w:p>
        </w:tc>
      </w:tr>
      <w:tr w:rsidR="00836E0B" w:rsidRPr="006673C4" w:rsidTr="00771517">
        <w:trPr>
          <w:trHeight w:val="437"/>
        </w:trPr>
        <w:tc>
          <w:tcPr>
            <w:tcW w:w="9186" w:type="dxa"/>
          </w:tcPr>
          <w:p w:rsidR="00836E0B" w:rsidRPr="00982C82" w:rsidRDefault="00836E0B" w:rsidP="00771517">
            <w:pPr>
              <w:spacing w:after="0" w:line="360" w:lineRule="auto"/>
              <w:jc w:val="both"/>
              <w:rPr>
                <w:rFonts w:ascii="Times New Roman" w:hAnsi="Times New Roman" w:cs="Times New Roman"/>
                <w:b/>
                <w:sz w:val="28"/>
                <w:szCs w:val="28"/>
              </w:rPr>
            </w:pPr>
            <w:r w:rsidRPr="00982C82">
              <w:rPr>
                <w:rFonts w:ascii="Times New Roman" w:hAnsi="Times New Roman" w:cs="Times New Roman"/>
                <w:b/>
                <w:sz w:val="28"/>
                <w:szCs w:val="28"/>
              </w:rPr>
              <w:t>4. Подготовка кадров высшей квалификации…………………………..</w:t>
            </w:r>
          </w:p>
          <w:p w:rsidR="00836E0B" w:rsidRPr="00982C82" w:rsidRDefault="00836E0B" w:rsidP="00771517">
            <w:pPr>
              <w:spacing w:after="0" w:line="360" w:lineRule="auto"/>
              <w:jc w:val="both"/>
              <w:rPr>
                <w:rFonts w:ascii="Times New Roman" w:hAnsi="Times New Roman" w:cs="Times New Roman"/>
                <w:b/>
                <w:sz w:val="28"/>
                <w:szCs w:val="28"/>
              </w:rPr>
            </w:pPr>
          </w:p>
        </w:tc>
        <w:tc>
          <w:tcPr>
            <w:tcW w:w="714" w:type="dxa"/>
          </w:tcPr>
          <w:p w:rsidR="00836E0B" w:rsidRPr="00982C82" w:rsidRDefault="00422C62" w:rsidP="000F3AB6">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643B69">
              <w:rPr>
                <w:rFonts w:ascii="Times New Roman" w:eastAsia="Times New Roman" w:hAnsi="Times New Roman" w:cs="Times New Roman"/>
                <w:b/>
                <w:bCs/>
                <w:sz w:val="28"/>
                <w:szCs w:val="28"/>
                <w:lang w:eastAsia="ru-RU"/>
              </w:rPr>
              <w:t>1</w:t>
            </w:r>
          </w:p>
        </w:tc>
      </w:tr>
      <w:tr w:rsidR="00836E0B" w:rsidRPr="006673C4" w:rsidTr="00771517">
        <w:trPr>
          <w:trHeight w:val="437"/>
        </w:trPr>
        <w:tc>
          <w:tcPr>
            <w:tcW w:w="9186" w:type="dxa"/>
          </w:tcPr>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r w:rsidRPr="00982C82">
              <w:rPr>
                <w:rFonts w:ascii="Times New Roman" w:eastAsia="Calibri" w:hAnsi="Times New Roman" w:cs="Times New Roman"/>
                <w:b/>
                <w:bCs/>
                <w:sz w:val="28"/>
                <w:szCs w:val="28"/>
                <w:lang w:eastAsia="zh-CN"/>
              </w:rPr>
              <w:t>5. Итоги международная деятельность ГОУ ВО КРАГСиУ в период с 2008 по 2013 год………………………………………………………………..</w:t>
            </w:r>
          </w:p>
        </w:tc>
        <w:tc>
          <w:tcPr>
            <w:tcW w:w="714" w:type="dxa"/>
          </w:tcPr>
          <w:p w:rsidR="00836E0B" w:rsidRDefault="00836E0B" w:rsidP="00771517">
            <w:pPr>
              <w:keepNext/>
              <w:spacing w:after="0" w:line="360" w:lineRule="auto"/>
              <w:outlineLvl w:val="2"/>
              <w:rPr>
                <w:rFonts w:ascii="Times New Roman" w:eastAsia="Times New Roman" w:hAnsi="Times New Roman" w:cs="Times New Roman"/>
                <w:b/>
                <w:bCs/>
                <w:sz w:val="28"/>
                <w:szCs w:val="28"/>
                <w:lang w:eastAsia="ru-RU"/>
              </w:rPr>
            </w:pPr>
          </w:p>
          <w:p w:rsidR="00422C62" w:rsidRPr="00982C82" w:rsidRDefault="00422C62" w:rsidP="000F3AB6">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643B69">
              <w:rPr>
                <w:rFonts w:ascii="Times New Roman" w:eastAsia="Times New Roman" w:hAnsi="Times New Roman" w:cs="Times New Roman"/>
                <w:b/>
                <w:bCs/>
                <w:sz w:val="28"/>
                <w:szCs w:val="28"/>
                <w:lang w:eastAsia="ru-RU"/>
              </w:rPr>
              <w:t>3</w:t>
            </w:r>
          </w:p>
        </w:tc>
      </w:tr>
      <w:tr w:rsidR="00836E0B" w:rsidRPr="006673C4" w:rsidTr="00771517">
        <w:trPr>
          <w:trHeight w:val="437"/>
        </w:trPr>
        <w:tc>
          <w:tcPr>
            <w:tcW w:w="9186" w:type="dxa"/>
          </w:tcPr>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6. Инновационная деятельность…………………………………………….</w:t>
            </w:r>
          </w:p>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p>
        </w:tc>
        <w:tc>
          <w:tcPr>
            <w:tcW w:w="714" w:type="dxa"/>
          </w:tcPr>
          <w:p w:rsidR="00836E0B" w:rsidRPr="00982C82" w:rsidRDefault="00422C62" w:rsidP="0044226C">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r w:rsidR="000F3AB6">
              <w:rPr>
                <w:rFonts w:ascii="Times New Roman" w:eastAsia="Times New Roman" w:hAnsi="Times New Roman" w:cs="Times New Roman"/>
                <w:b/>
                <w:bCs/>
                <w:sz w:val="28"/>
                <w:szCs w:val="28"/>
                <w:lang w:eastAsia="ru-RU"/>
              </w:rPr>
              <w:t>0</w:t>
            </w:r>
          </w:p>
        </w:tc>
      </w:tr>
      <w:tr w:rsidR="00836E0B" w:rsidRPr="006673C4" w:rsidTr="00771517">
        <w:trPr>
          <w:trHeight w:val="437"/>
        </w:trPr>
        <w:tc>
          <w:tcPr>
            <w:tcW w:w="9186" w:type="dxa"/>
          </w:tcPr>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r w:rsidRPr="00982C82">
              <w:rPr>
                <w:rFonts w:ascii="Times New Roman" w:eastAsia="Calibri" w:hAnsi="Times New Roman" w:cs="Times New Roman"/>
                <w:b/>
                <w:bCs/>
                <w:sz w:val="28"/>
                <w:szCs w:val="28"/>
                <w:lang w:eastAsia="zh-CN"/>
              </w:rPr>
              <w:t>7. Анализ финансирования научно-исследовательской деятельности КРАГСиУ в 2013 году…………………………………………………………</w:t>
            </w:r>
          </w:p>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p>
        </w:tc>
        <w:tc>
          <w:tcPr>
            <w:tcW w:w="714" w:type="dxa"/>
          </w:tcPr>
          <w:p w:rsidR="00836E0B" w:rsidRDefault="00836E0B" w:rsidP="00771517">
            <w:pPr>
              <w:keepNext/>
              <w:spacing w:after="0" w:line="360" w:lineRule="auto"/>
              <w:outlineLvl w:val="2"/>
              <w:rPr>
                <w:rFonts w:ascii="Times New Roman" w:eastAsia="Times New Roman" w:hAnsi="Times New Roman" w:cs="Times New Roman"/>
                <w:b/>
                <w:bCs/>
                <w:sz w:val="28"/>
                <w:szCs w:val="28"/>
                <w:lang w:eastAsia="ru-RU"/>
              </w:rPr>
            </w:pPr>
          </w:p>
          <w:p w:rsidR="00422C62" w:rsidRDefault="0044226C" w:rsidP="00771517">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r w:rsidR="00643B69">
              <w:rPr>
                <w:rFonts w:ascii="Times New Roman" w:eastAsia="Times New Roman" w:hAnsi="Times New Roman" w:cs="Times New Roman"/>
                <w:b/>
                <w:bCs/>
                <w:sz w:val="28"/>
                <w:szCs w:val="28"/>
                <w:lang w:eastAsia="ru-RU"/>
              </w:rPr>
              <w:t>3</w:t>
            </w:r>
          </w:p>
          <w:p w:rsidR="00422C62" w:rsidRPr="00982C82" w:rsidRDefault="00422C62" w:rsidP="00771517">
            <w:pPr>
              <w:keepNext/>
              <w:spacing w:after="0" w:line="360" w:lineRule="auto"/>
              <w:outlineLvl w:val="2"/>
              <w:rPr>
                <w:rFonts w:ascii="Times New Roman" w:eastAsia="Times New Roman" w:hAnsi="Times New Roman" w:cs="Times New Roman"/>
                <w:b/>
                <w:bCs/>
                <w:sz w:val="28"/>
                <w:szCs w:val="28"/>
                <w:lang w:eastAsia="ru-RU"/>
              </w:rPr>
            </w:pPr>
          </w:p>
        </w:tc>
      </w:tr>
      <w:tr w:rsidR="00836E0B" w:rsidRPr="006673C4" w:rsidTr="00771517">
        <w:trPr>
          <w:trHeight w:val="437"/>
        </w:trPr>
        <w:tc>
          <w:tcPr>
            <w:tcW w:w="9186" w:type="dxa"/>
          </w:tcPr>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r w:rsidRPr="00982C82">
              <w:rPr>
                <w:rFonts w:ascii="Times New Roman" w:eastAsia="Calibri" w:hAnsi="Times New Roman" w:cs="Times New Roman"/>
                <w:b/>
                <w:bCs/>
                <w:sz w:val="28"/>
                <w:szCs w:val="28"/>
                <w:lang w:eastAsia="zh-CN"/>
              </w:rPr>
              <w:t>Приложения…………………………………………………………………….</w:t>
            </w:r>
          </w:p>
          <w:p w:rsidR="00836E0B" w:rsidRPr="00982C82" w:rsidRDefault="00836E0B" w:rsidP="00771517">
            <w:pPr>
              <w:tabs>
                <w:tab w:val="num" w:pos="1069"/>
              </w:tabs>
              <w:spacing w:after="0" w:line="360" w:lineRule="auto"/>
              <w:rPr>
                <w:rFonts w:ascii="Times New Roman" w:eastAsia="Calibri" w:hAnsi="Times New Roman" w:cs="Times New Roman"/>
                <w:b/>
                <w:bCs/>
                <w:sz w:val="28"/>
                <w:szCs w:val="28"/>
                <w:lang w:eastAsia="zh-CN"/>
              </w:rPr>
            </w:pPr>
          </w:p>
        </w:tc>
        <w:tc>
          <w:tcPr>
            <w:tcW w:w="714" w:type="dxa"/>
          </w:tcPr>
          <w:p w:rsidR="00836E0B" w:rsidRPr="00982C82" w:rsidRDefault="000F3AB6" w:rsidP="00771517">
            <w:pPr>
              <w:keepNext/>
              <w:spacing w:after="0" w:line="36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118</w:t>
            </w:r>
          </w:p>
        </w:tc>
      </w:tr>
    </w:tbl>
    <w:p w:rsidR="006673C4" w:rsidRDefault="006673C4" w:rsidP="00F16723">
      <w:pPr>
        <w:tabs>
          <w:tab w:val="num" w:pos="0"/>
        </w:tabs>
        <w:spacing w:after="160" w:line="360" w:lineRule="auto"/>
        <w:jc w:val="center"/>
        <w:outlineLvl w:val="0"/>
        <w:rPr>
          <w:rFonts w:ascii="Times New Roman" w:eastAsia="Times New Roman" w:hAnsi="Times New Roman" w:cs="Times New Roman"/>
          <w:b/>
          <w:sz w:val="28"/>
          <w:szCs w:val="28"/>
          <w:lang w:eastAsia="ru-RU"/>
        </w:rPr>
      </w:pPr>
    </w:p>
    <w:p w:rsidR="00836E0B" w:rsidRDefault="00836E0B" w:rsidP="00F16723">
      <w:pPr>
        <w:tabs>
          <w:tab w:val="num" w:pos="0"/>
        </w:tabs>
        <w:spacing w:after="160" w:line="360" w:lineRule="auto"/>
        <w:jc w:val="center"/>
        <w:outlineLvl w:val="0"/>
        <w:rPr>
          <w:rFonts w:ascii="Times New Roman" w:eastAsia="Times New Roman" w:hAnsi="Times New Roman" w:cs="Times New Roman"/>
          <w:b/>
          <w:sz w:val="28"/>
          <w:szCs w:val="28"/>
          <w:lang w:eastAsia="ru-RU"/>
        </w:rPr>
      </w:pPr>
    </w:p>
    <w:p w:rsidR="00836E0B" w:rsidRDefault="00836E0B" w:rsidP="00F16723">
      <w:pPr>
        <w:tabs>
          <w:tab w:val="num" w:pos="0"/>
        </w:tabs>
        <w:spacing w:after="160" w:line="360" w:lineRule="auto"/>
        <w:jc w:val="center"/>
        <w:outlineLvl w:val="0"/>
        <w:rPr>
          <w:rFonts w:ascii="Times New Roman" w:eastAsia="Times New Roman" w:hAnsi="Times New Roman" w:cs="Times New Roman"/>
          <w:b/>
          <w:sz w:val="28"/>
          <w:szCs w:val="28"/>
          <w:lang w:eastAsia="ru-RU"/>
        </w:rPr>
      </w:pPr>
    </w:p>
    <w:p w:rsidR="00836E0B" w:rsidRDefault="00836E0B" w:rsidP="00F16723">
      <w:pPr>
        <w:tabs>
          <w:tab w:val="num" w:pos="0"/>
        </w:tabs>
        <w:spacing w:after="160" w:line="360" w:lineRule="auto"/>
        <w:jc w:val="center"/>
        <w:outlineLvl w:val="0"/>
        <w:rPr>
          <w:rFonts w:ascii="Times New Roman" w:eastAsia="Times New Roman" w:hAnsi="Times New Roman" w:cs="Times New Roman"/>
          <w:b/>
          <w:sz w:val="28"/>
          <w:szCs w:val="28"/>
          <w:lang w:eastAsia="ru-RU"/>
        </w:rPr>
      </w:pPr>
    </w:p>
    <w:p w:rsidR="00836E0B" w:rsidRDefault="00836E0B" w:rsidP="00F16723">
      <w:pPr>
        <w:tabs>
          <w:tab w:val="num" w:pos="0"/>
        </w:tabs>
        <w:spacing w:after="160" w:line="360" w:lineRule="auto"/>
        <w:jc w:val="center"/>
        <w:outlineLvl w:val="0"/>
        <w:rPr>
          <w:rFonts w:ascii="Times New Roman" w:eastAsia="Times New Roman" w:hAnsi="Times New Roman" w:cs="Times New Roman"/>
          <w:b/>
          <w:sz w:val="28"/>
          <w:szCs w:val="28"/>
          <w:lang w:eastAsia="ru-RU"/>
        </w:rPr>
      </w:pPr>
    </w:p>
    <w:p w:rsidR="00346D0B" w:rsidRDefault="00346D0B" w:rsidP="00F16723">
      <w:pPr>
        <w:tabs>
          <w:tab w:val="num" w:pos="0"/>
        </w:tabs>
        <w:spacing w:after="160" w:line="360" w:lineRule="auto"/>
        <w:jc w:val="center"/>
        <w:outlineLvl w:val="0"/>
        <w:rPr>
          <w:rFonts w:ascii="Times New Roman" w:eastAsia="Calibri" w:hAnsi="Times New Roman" w:cs="Times New Roman"/>
          <w:b/>
          <w:sz w:val="28"/>
          <w:szCs w:val="28"/>
          <w:lang w:eastAsia="zh-CN"/>
        </w:rPr>
      </w:pPr>
    </w:p>
    <w:p w:rsidR="00346D0B" w:rsidRDefault="00346D0B" w:rsidP="00F16723">
      <w:pPr>
        <w:tabs>
          <w:tab w:val="num" w:pos="0"/>
        </w:tabs>
        <w:spacing w:after="160" w:line="360" w:lineRule="auto"/>
        <w:jc w:val="center"/>
        <w:outlineLvl w:val="0"/>
        <w:rPr>
          <w:rFonts w:ascii="Times New Roman" w:eastAsia="Calibri" w:hAnsi="Times New Roman" w:cs="Times New Roman"/>
          <w:b/>
          <w:sz w:val="28"/>
          <w:szCs w:val="28"/>
          <w:lang w:eastAsia="zh-CN"/>
        </w:rPr>
      </w:pPr>
    </w:p>
    <w:p w:rsidR="00FB3B7C" w:rsidRDefault="00FB3B7C" w:rsidP="00F16723">
      <w:pPr>
        <w:tabs>
          <w:tab w:val="num" w:pos="0"/>
        </w:tabs>
        <w:spacing w:after="160" w:line="360" w:lineRule="auto"/>
        <w:jc w:val="center"/>
        <w:outlineLvl w:val="0"/>
        <w:rPr>
          <w:rFonts w:ascii="Times New Roman" w:eastAsia="Calibri" w:hAnsi="Times New Roman" w:cs="Times New Roman"/>
          <w:b/>
          <w:sz w:val="28"/>
          <w:szCs w:val="28"/>
          <w:lang w:eastAsia="zh-CN"/>
        </w:rPr>
      </w:pPr>
      <w:r>
        <w:rPr>
          <w:rFonts w:ascii="Times New Roman" w:eastAsia="Calibri" w:hAnsi="Times New Roman" w:cs="Times New Roman"/>
          <w:b/>
          <w:sz w:val="28"/>
          <w:szCs w:val="28"/>
          <w:lang w:eastAsia="zh-CN"/>
        </w:rPr>
        <w:t>Введение</w:t>
      </w:r>
    </w:p>
    <w:p w:rsidR="00FB3B7C" w:rsidRDefault="00FB3B7C"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zh-CN"/>
        </w:rPr>
        <w:lastRenderedPageBreak/>
        <w:tab/>
      </w:r>
      <w:r>
        <w:rPr>
          <w:rFonts w:ascii="Times New Roman" w:eastAsia="Calibri" w:hAnsi="Times New Roman" w:cs="Times New Roman"/>
          <w:sz w:val="28"/>
          <w:szCs w:val="28"/>
          <w:lang w:eastAsia="zh-CN"/>
        </w:rPr>
        <w:t xml:space="preserve">Настоящий отчет отражает итоги деятельности </w:t>
      </w:r>
      <w:r w:rsidRPr="009B2CF0">
        <w:rPr>
          <w:rFonts w:ascii="Times New Roman" w:eastAsia="Times New Roman" w:hAnsi="Times New Roman" w:cs="Times New Roman"/>
          <w:sz w:val="28"/>
          <w:szCs w:val="28"/>
          <w:lang w:eastAsia="ru-RU"/>
        </w:rPr>
        <w:t xml:space="preserve">ГОУ </w:t>
      </w:r>
      <w:proofErr w:type="gramStart"/>
      <w:r w:rsidRPr="009B2CF0">
        <w:rPr>
          <w:rFonts w:ascii="Times New Roman" w:eastAsia="Times New Roman" w:hAnsi="Times New Roman" w:cs="Times New Roman"/>
          <w:sz w:val="28"/>
          <w:szCs w:val="28"/>
          <w:lang w:eastAsia="ru-RU"/>
        </w:rPr>
        <w:t>ВО</w:t>
      </w:r>
      <w:proofErr w:type="gramEnd"/>
      <w:r w:rsidRPr="009B2CF0">
        <w:rPr>
          <w:rFonts w:ascii="Times New Roman" w:eastAsia="Times New Roman" w:hAnsi="Times New Roman" w:cs="Times New Roman"/>
          <w:sz w:val="28"/>
          <w:szCs w:val="28"/>
          <w:lang w:eastAsia="ru-RU"/>
        </w:rPr>
        <w:t xml:space="preserve"> </w:t>
      </w:r>
      <w:r w:rsidRPr="00F16723">
        <w:rPr>
          <w:rFonts w:ascii="Times New Roman" w:eastAsia="Times New Roman" w:hAnsi="Times New Roman" w:cs="Times New Roman"/>
          <w:sz w:val="28"/>
          <w:szCs w:val="28"/>
          <w:lang w:eastAsia="ru-RU"/>
        </w:rPr>
        <w:t>«Коми республиканская академия государственной службы и управления» (</w:t>
      </w:r>
      <w:r w:rsidRPr="009B2CF0">
        <w:rPr>
          <w:rFonts w:ascii="Times New Roman" w:eastAsia="Times New Roman" w:hAnsi="Times New Roman" w:cs="Times New Roman"/>
          <w:sz w:val="28"/>
          <w:szCs w:val="28"/>
          <w:lang w:eastAsia="ru-RU"/>
        </w:rPr>
        <w:t>ГОУ ВО КРАГСиУ</w:t>
      </w:r>
      <w:r w:rsidRPr="00F167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части научно-исследовательской деятельности </w:t>
      </w:r>
      <w:r w:rsidR="00C1734C">
        <w:rPr>
          <w:rFonts w:ascii="Times New Roman" w:eastAsia="Times New Roman" w:hAnsi="Times New Roman" w:cs="Times New Roman"/>
          <w:sz w:val="28"/>
          <w:szCs w:val="28"/>
          <w:lang w:eastAsia="ru-RU"/>
        </w:rPr>
        <w:t xml:space="preserve">(НИД) </w:t>
      </w:r>
      <w:r w:rsidRPr="009B2CF0">
        <w:rPr>
          <w:rFonts w:ascii="Times New Roman" w:eastAsia="Times New Roman" w:hAnsi="Times New Roman" w:cs="Times New Roman"/>
          <w:sz w:val="28"/>
          <w:szCs w:val="28"/>
          <w:lang w:eastAsia="ru-RU"/>
        </w:rPr>
        <w:t>ГОУ ВО КРАГСиУ</w:t>
      </w:r>
      <w:r>
        <w:rPr>
          <w:rFonts w:ascii="Times New Roman" w:eastAsia="Times New Roman" w:hAnsi="Times New Roman" w:cs="Times New Roman"/>
          <w:sz w:val="28"/>
          <w:szCs w:val="28"/>
          <w:lang w:eastAsia="ru-RU"/>
        </w:rPr>
        <w:t>, включая научно-издательскую, научно-методическую и организационную составляющие</w:t>
      </w:r>
      <w:r w:rsidR="00C1734C">
        <w:rPr>
          <w:rFonts w:ascii="Times New Roman" w:eastAsia="Times New Roman" w:hAnsi="Times New Roman" w:cs="Times New Roman"/>
          <w:sz w:val="28"/>
          <w:szCs w:val="28"/>
          <w:lang w:eastAsia="ru-RU"/>
        </w:rPr>
        <w:t>, научно-исследовательскую деятельность студентов</w:t>
      </w:r>
      <w:r w:rsidR="00E50D95">
        <w:rPr>
          <w:rFonts w:ascii="Times New Roman" w:eastAsia="Times New Roman" w:hAnsi="Times New Roman" w:cs="Times New Roman"/>
          <w:sz w:val="28"/>
          <w:szCs w:val="28"/>
          <w:lang w:eastAsia="ru-RU"/>
        </w:rPr>
        <w:t xml:space="preserve"> (НИРС)</w:t>
      </w:r>
      <w:r w:rsidR="00C1734C">
        <w:rPr>
          <w:rFonts w:ascii="Times New Roman" w:eastAsia="Times New Roman" w:hAnsi="Times New Roman" w:cs="Times New Roman"/>
          <w:sz w:val="28"/>
          <w:szCs w:val="28"/>
          <w:lang w:eastAsia="ru-RU"/>
        </w:rPr>
        <w:t xml:space="preserve"> и подготовку научно-педагогических кадров высшей квалификации, в 2013 году.</w:t>
      </w:r>
    </w:p>
    <w:p w:rsidR="00E50D95" w:rsidRDefault="00C1734C"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отчете представлены основные изменения, имевшие место в планировании и организации НИД </w:t>
      </w:r>
      <w:r w:rsidRPr="009B2CF0">
        <w:rPr>
          <w:rFonts w:ascii="Times New Roman" w:eastAsia="Times New Roman" w:hAnsi="Times New Roman" w:cs="Times New Roman"/>
          <w:sz w:val="28"/>
          <w:szCs w:val="28"/>
          <w:lang w:eastAsia="ru-RU"/>
        </w:rPr>
        <w:t>ГОУ ВО КРАГСиУ</w:t>
      </w:r>
      <w:r>
        <w:rPr>
          <w:rFonts w:ascii="Times New Roman" w:eastAsia="Times New Roman" w:hAnsi="Times New Roman" w:cs="Times New Roman"/>
          <w:sz w:val="28"/>
          <w:szCs w:val="28"/>
          <w:lang w:eastAsia="ru-RU"/>
        </w:rPr>
        <w:t xml:space="preserve"> в течение 2013 года, основные результаты НИД, порядок и структура финансирования научных исследований и научных мероприятий, реализованных в </w:t>
      </w:r>
      <w:r w:rsidRPr="009B2CF0">
        <w:rPr>
          <w:rFonts w:ascii="Times New Roman" w:eastAsia="Times New Roman" w:hAnsi="Times New Roman" w:cs="Times New Roman"/>
          <w:sz w:val="28"/>
          <w:szCs w:val="28"/>
          <w:lang w:eastAsia="ru-RU"/>
        </w:rPr>
        <w:t>ГОУ ВО КРАГСиУ</w:t>
      </w:r>
      <w:r>
        <w:rPr>
          <w:rFonts w:ascii="Times New Roman" w:eastAsia="Times New Roman" w:hAnsi="Times New Roman" w:cs="Times New Roman"/>
          <w:sz w:val="28"/>
          <w:szCs w:val="28"/>
          <w:lang w:eastAsia="ru-RU"/>
        </w:rPr>
        <w:t xml:space="preserve"> в отчетный период.</w:t>
      </w:r>
      <w:r w:rsidR="00E50D95">
        <w:rPr>
          <w:rFonts w:ascii="Times New Roman" w:eastAsia="Times New Roman" w:hAnsi="Times New Roman" w:cs="Times New Roman"/>
          <w:sz w:val="28"/>
          <w:szCs w:val="28"/>
          <w:lang w:eastAsia="ru-RU"/>
        </w:rPr>
        <w:t xml:space="preserve"> </w:t>
      </w:r>
    </w:p>
    <w:p w:rsidR="00C1734C" w:rsidRDefault="00E50D95"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Приведены тематический план научных направлений и научно-исследовательских тем (фундаментальных, прикладных и разработок) и аннотированные данные об итогах реализации этих тем. Следует отметить, что этот план претерпел изменения в сравнении с 2012 годом в соответствии с требованиями ФГОС-3 к организации НИР вуза в целом и НИР в рамках реализуемых направлений подготовки</w:t>
      </w:r>
      <w:r w:rsidR="00FB22D0">
        <w:rPr>
          <w:rFonts w:ascii="Times New Roman" w:eastAsia="Times New Roman" w:hAnsi="Times New Roman" w:cs="Times New Roman"/>
          <w:sz w:val="28"/>
          <w:szCs w:val="28"/>
          <w:lang w:eastAsia="ru-RU"/>
        </w:rPr>
        <w:t>.</w:t>
      </w:r>
    </w:p>
    <w:p w:rsidR="00FB22D0" w:rsidRDefault="00FB22D0"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Представлены данные о направлениях и объемах НИР, выполняемых вузом по заказам внешних организаций (в рамках государственных заданий органов государственной власти и договоров с органами муниципальной власти и местного самоуправления и хозяйствующими субъектами Республики Коми.</w:t>
      </w:r>
      <w:proofErr w:type="gramEnd"/>
    </w:p>
    <w:p w:rsidR="00FB22D0" w:rsidRDefault="00FB22D0"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отчете и его приложениях содержится информация о научных публикациях (монографиях, сборниках научных трудов, статьях и докладах на конференциях и других научных мероприятиях различного уровня) профессорско-преподавательского состава </w:t>
      </w:r>
      <w:r w:rsidRPr="009B2CF0">
        <w:rPr>
          <w:rFonts w:ascii="Times New Roman" w:eastAsia="Times New Roman" w:hAnsi="Times New Roman" w:cs="Times New Roman"/>
          <w:sz w:val="28"/>
          <w:szCs w:val="28"/>
          <w:lang w:eastAsia="ru-RU"/>
        </w:rPr>
        <w:t>ГОУ ВО КРАГСиУ</w:t>
      </w:r>
      <w:r>
        <w:rPr>
          <w:rFonts w:ascii="Times New Roman" w:eastAsia="Times New Roman" w:hAnsi="Times New Roman" w:cs="Times New Roman"/>
          <w:sz w:val="28"/>
          <w:szCs w:val="28"/>
          <w:lang w:eastAsia="ru-RU"/>
        </w:rPr>
        <w:t>.</w:t>
      </w:r>
    </w:p>
    <w:p w:rsidR="007F05FC" w:rsidRDefault="007F05FC"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Представлена информация о состоянии НИРС, об участии студентов в олимпиадах и конкурсах, об эффективности студенческого самоуправления в организации и проведении мероприятий НИРС.</w:t>
      </w:r>
    </w:p>
    <w:p w:rsidR="00FB22D0" w:rsidRDefault="00FB22D0"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Приведен сравнительный анализ представленных результатов относительно предыдущих периодов.</w:t>
      </w:r>
    </w:p>
    <w:p w:rsidR="007F05FC" w:rsidRDefault="007F05FC"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Представлена информация о соответствии достигнутых результатов аккредитационным показателям и индикаторам, установленным действующими нормативными документами для вузов типа «Академия» в части «Научно-исследовательская деятельность вуза».</w:t>
      </w:r>
    </w:p>
    <w:p w:rsidR="00431AA6" w:rsidRDefault="00431AA6" w:rsidP="00FB3B7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Результаты НИД ГОУ ВО КРАГСиУ за 2014 год и сравнительный анализ по отношению к предыдущим отчетным периодам отражены в дальнейшем тексте, таблицах и приложениях.</w:t>
      </w:r>
    </w:p>
    <w:p w:rsidR="00836E0B" w:rsidRDefault="00E50D95"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836E0B" w:rsidRDefault="00836E0B" w:rsidP="007F05FC">
      <w:pPr>
        <w:tabs>
          <w:tab w:val="num" w:pos="0"/>
        </w:tabs>
        <w:spacing w:after="160" w:line="360" w:lineRule="auto"/>
        <w:jc w:val="both"/>
        <w:outlineLvl w:val="0"/>
        <w:rPr>
          <w:rFonts w:ascii="Times New Roman" w:eastAsia="Times New Roman" w:hAnsi="Times New Roman" w:cs="Times New Roman"/>
          <w:sz w:val="28"/>
          <w:szCs w:val="28"/>
          <w:lang w:eastAsia="ru-RU"/>
        </w:rPr>
      </w:pPr>
    </w:p>
    <w:p w:rsidR="00F16723" w:rsidRPr="00F16723" w:rsidRDefault="00F16723" w:rsidP="007F05FC">
      <w:pPr>
        <w:tabs>
          <w:tab w:val="num" w:pos="0"/>
        </w:tabs>
        <w:spacing w:after="160" w:line="360" w:lineRule="auto"/>
        <w:jc w:val="both"/>
        <w:outlineLvl w:val="0"/>
        <w:rPr>
          <w:rFonts w:ascii="Times New Roman" w:eastAsia="Calibri" w:hAnsi="Times New Roman" w:cs="Times New Roman"/>
          <w:b/>
          <w:sz w:val="28"/>
          <w:szCs w:val="28"/>
          <w:lang w:eastAsia="zh-CN"/>
        </w:rPr>
      </w:pPr>
      <w:r w:rsidRPr="00F16723">
        <w:rPr>
          <w:rFonts w:ascii="Times New Roman" w:eastAsia="Calibri" w:hAnsi="Times New Roman" w:cs="Times New Roman"/>
          <w:b/>
          <w:sz w:val="28"/>
          <w:szCs w:val="28"/>
          <w:lang w:eastAsia="zh-CN"/>
        </w:rPr>
        <w:t>1.  Общая характеристика научно-исследовательской деятельности КРАГСиУ в 201</w:t>
      </w:r>
      <w:r w:rsidR="009B2CF0">
        <w:rPr>
          <w:rFonts w:ascii="Times New Roman" w:eastAsia="Calibri" w:hAnsi="Times New Roman" w:cs="Times New Roman"/>
          <w:b/>
          <w:sz w:val="28"/>
          <w:szCs w:val="28"/>
          <w:lang w:eastAsia="zh-CN"/>
        </w:rPr>
        <w:t>3</w:t>
      </w:r>
      <w:r w:rsidRPr="00F16723">
        <w:rPr>
          <w:rFonts w:ascii="Times New Roman" w:eastAsia="Calibri" w:hAnsi="Times New Roman" w:cs="Times New Roman"/>
          <w:b/>
          <w:sz w:val="28"/>
          <w:szCs w:val="28"/>
          <w:lang w:eastAsia="zh-CN"/>
        </w:rPr>
        <w:t xml:space="preserve"> г</w:t>
      </w:r>
      <w:r w:rsidR="009B2CF0">
        <w:rPr>
          <w:rFonts w:ascii="Times New Roman" w:eastAsia="Calibri" w:hAnsi="Times New Roman" w:cs="Times New Roman"/>
          <w:b/>
          <w:sz w:val="28"/>
          <w:szCs w:val="28"/>
          <w:lang w:eastAsia="zh-CN"/>
        </w:rPr>
        <w:t>оду</w:t>
      </w:r>
      <w:bookmarkEnd w:id="0"/>
    </w:p>
    <w:p w:rsidR="00531A26" w:rsidRPr="003F038A" w:rsidRDefault="00F16723" w:rsidP="00531A26">
      <w:pPr>
        <w:spacing w:after="0" w:line="360" w:lineRule="auto"/>
        <w:ind w:firstLine="708"/>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lastRenderedPageBreak/>
        <w:t xml:space="preserve">Порядок организации и проведения научной работы в </w:t>
      </w:r>
      <w:r w:rsidR="009B2CF0" w:rsidRPr="009B2CF0">
        <w:rPr>
          <w:rFonts w:ascii="Times New Roman" w:eastAsia="Times New Roman" w:hAnsi="Times New Roman" w:cs="Times New Roman"/>
          <w:sz w:val="28"/>
          <w:szCs w:val="28"/>
          <w:lang w:eastAsia="ru-RU"/>
        </w:rPr>
        <w:t>ГОУ ВО КРАГСиУ</w:t>
      </w:r>
      <w:r w:rsidRPr="00F16723">
        <w:rPr>
          <w:rFonts w:ascii="Times New Roman" w:eastAsia="Times New Roman" w:hAnsi="Times New Roman" w:cs="Times New Roman"/>
          <w:sz w:val="28"/>
          <w:szCs w:val="28"/>
          <w:lang w:eastAsia="ru-RU"/>
        </w:rPr>
        <w:t xml:space="preserve"> регламентируется </w:t>
      </w:r>
      <w:r w:rsidR="00531A26" w:rsidRPr="003F038A">
        <w:rPr>
          <w:rFonts w:ascii="Times New Roman" w:eastAsia="Times New Roman" w:hAnsi="Times New Roman" w:cs="Times New Roman"/>
          <w:sz w:val="28"/>
          <w:szCs w:val="28"/>
          <w:lang w:eastAsia="ru-RU"/>
        </w:rPr>
        <w:t xml:space="preserve">Уставом ГОУ ВО КРАГСиУ и другими локальными нормативными актами,  </w:t>
      </w:r>
      <w:r w:rsidR="00531A26" w:rsidRPr="00F16723">
        <w:rPr>
          <w:rFonts w:ascii="Times New Roman" w:eastAsia="Times New Roman" w:hAnsi="Times New Roman" w:cs="Times New Roman"/>
          <w:sz w:val="28"/>
          <w:szCs w:val="28"/>
          <w:lang w:eastAsia="ru-RU"/>
        </w:rPr>
        <w:t>утвержден</w:t>
      </w:r>
      <w:r w:rsidR="00531A26">
        <w:rPr>
          <w:rFonts w:ascii="Times New Roman" w:eastAsia="Times New Roman" w:hAnsi="Times New Roman" w:cs="Times New Roman"/>
          <w:sz w:val="28"/>
          <w:szCs w:val="28"/>
          <w:lang w:eastAsia="ru-RU"/>
        </w:rPr>
        <w:t>н</w:t>
      </w:r>
      <w:r w:rsidR="00531A26" w:rsidRPr="00F16723">
        <w:rPr>
          <w:rFonts w:ascii="Times New Roman" w:eastAsia="Times New Roman" w:hAnsi="Times New Roman" w:cs="Times New Roman"/>
          <w:sz w:val="28"/>
          <w:szCs w:val="28"/>
          <w:lang w:eastAsia="ru-RU"/>
        </w:rPr>
        <w:t>ы</w:t>
      </w:r>
      <w:r w:rsidR="00531A26">
        <w:rPr>
          <w:rFonts w:ascii="Times New Roman" w:eastAsia="Times New Roman" w:hAnsi="Times New Roman" w:cs="Times New Roman"/>
          <w:sz w:val="28"/>
          <w:szCs w:val="28"/>
          <w:lang w:eastAsia="ru-RU"/>
        </w:rPr>
        <w:t>ми</w:t>
      </w:r>
      <w:r w:rsidR="00531A26" w:rsidRPr="00F16723">
        <w:rPr>
          <w:rFonts w:ascii="Times New Roman" w:eastAsia="Times New Roman" w:hAnsi="Times New Roman" w:cs="Times New Roman"/>
          <w:sz w:val="28"/>
          <w:szCs w:val="28"/>
          <w:lang w:eastAsia="ru-RU"/>
        </w:rPr>
        <w:t xml:space="preserve"> Учёным советом</w:t>
      </w:r>
      <w:r w:rsidR="00531A26">
        <w:rPr>
          <w:rFonts w:ascii="Times New Roman" w:eastAsia="Times New Roman" w:hAnsi="Times New Roman" w:cs="Times New Roman"/>
          <w:sz w:val="28"/>
          <w:szCs w:val="28"/>
          <w:lang w:eastAsia="ru-RU"/>
        </w:rPr>
        <w:t xml:space="preserve"> и</w:t>
      </w:r>
      <w:r w:rsidR="00531A26" w:rsidRPr="00F16723">
        <w:rPr>
          <w:rFonts w:ascii="Times New Roman" w:eastAsia="Times New Roman" w:hAnsi="Times New Roman" w:cs="Times New Roman"/>
          <w:sz w:val="28"/>
          <w:szCs w:val="28"/>
          <w:lang w:eastAsia="ru-RU"/>
        </w:rPr>
        <w:t xml:space="preserve"> приказами ректора</w:t>
      </w:r>
      <w:r w:rsidR="00531A26">
        <w:rPr>
          <w:rFonts w:ascii="Times New Roman" w:eastAsia="Times New Roman" w:hAnsi="Times New Roman" w:cs="Times New Roman"/>
          <w:color w:val="FF0000"/>
          <w:sz w:val="28"/>
          <w:szCs w:val="28"/>
          <w:lang w:eastAsia="ru-RU"/>
        </w:rPr>
        <w:t xml:space="preserve"> </w:t>
      </w:r>
      <w:r w:rsidR="00531A26" w:rsidRPr="003F038A">
        <w:rPr>
          <w:rFonts w:ascii="Times New Roman" w:eastAsia="Times New Roman" w:hAnsi="Times New Roman" w:cs="Times New Roman"/>
          <w:sz w:val="28"/>
          <w:szCs w:val="28"/>
          <w:lang w:eastAsia="ru-RU"/>
        </w:rPr>
        <w:t>Академии, в частности:</w:t>
      </w:r>
    </w:p>
    <w:p w:rsidR="00F16723" w:rsidRPr="0033566D" w:rsidRDefault="00F16723"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 xml:space="preserve">Положением о научно-исследовательской работе; </w:t>
      </w:r>
    </w:p>
    <w:p w:rsidR="00F16723" w:rsidRPr="0033566D" w:rsidRDefault="00F16723"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 xml:space="preserve">Положением о Совете по науке; </w:t>
      </w:r>
    </w:p>
    <w:p w:rsidR="00B612F3" w:rsidRPr="0033566D" w:rsidRDefault="00B612F3"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Положением о студенческом научном обществе;</w:t>
      </w:r>
    </w:p>
    <w:p w:rsidR="00F16723" w:rsidRPr="0033566D" w:rsidRDefault="00F16723"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Положением о научно-исс</w:t>
      </w:r>
      <w:r w:rsidR="009B2CF0" w:rsidRPr="0033566D">
        <w:rPr>
          <w:rFonts w:ascii="Times New Roman" w:eastAsia="Times New Roman" w:hAnsi="Times New Roman" w:cs="Times New Roman"/>
          <w:sz w:val="28"/>
          <w:szCs w:val="28"/>
          <w:lang w:eastAsia="ru-RU"/>
        </w:rPr>
        <w:t>ледовательской работе студентов</w:t>
      </w:r>
      <w:r w:rsidR="00B612F3" w:rsidRPr="0033566D">
        <w:rPr>
          <w:rFonts w:ascii="Times New Roman" w:eastAsia="Times New Roman" w:hAnsi="Times New Roman" w:cs="Times New Roman"/>
          <w:sz w:val="28"/>
          <w:szCs w:val="28"/>
          <w:lang w:eastAsia="ru-RU"/>
        </w:rPr>
        <w:t>;</w:t>
      </w:r>
    </w:p>
    <w:p w:rsidR="004677E0" w:rsidRPr="0033566D" w:rsidRDefault="004677E0"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Положением о порядке финансирования научно-исследовательских работ</w:t>
      </w:r>
      <w:r w:rsidR="00531A26" w:rsidRPr="0033566D">
        <w:rPr>
          <w:rFonts w:ascii="Times New Roman" w:eastAsia="Times New Roman" w:hAnsi="Times New Roman" w:cs="Times New Roman"/>
          <w:sz w:val="28"/>
          <w:szCs w:val="28"/>
          <w:lang w:eastAsia="ru-RU"/>
        </w:rPr>
        <w:t>;</w:t>
      </w:r>
    </w:p>
    <w:p w:rsidR="00F16723" w:rsidRPr="0033566D" w:rsidRDefault="00C048ED" w:rsidP="00F16723">
      <w:pPr>
        <w:numPr>
          <w:ilvl w:val="0"/>
          <w:numId w:val="1"/>
        </w:numPr>
        <w:spacing w:after="0" w:line="360" w:lineRule="auto"/>
        <w:jc w:val="both"/>
        <w:rPr>
          <w:rFonts w:ascii="Times New Roman" w:eastAsia="Times New Roman" w:hAnsi="Times New Roman" w:cs="Times New Roman"/>
          <w:sz w:val="28"/>
          <w:szCs w:val="28"/>
          <w:lang w:eastAsia="ru-RU"/>
        </w:rPr>
      </w:pPr>
      <w:r w:rsidRPr="0033566D">
        <w:rPr>
          <w:rFonts w:ascii="Times New Roman" w:eastAsia="Times New Roman" w:hAnsi="Times New Roman" w:cs="Times New Roman"/>
          <w:sz w:val="28"/>
          <w:szCs w:val="28"/>
          <w:lang w:eastAsia="ru-RU"/>
        </w:rPr>
        <w:t xml:space="preserve">Годовыми </w:t>
      </w:r>
      <w:r w:rsidR="00F16723" w:rsidRPr="0033566D">
        <w:rPr>
          <w:rFonts w:ascii="Times New Roman" w:eastAsia="Times New Roman" w:hAnsi="Times New Roman" w:cs="Times New Roman"/>
          <w:sz w:val="28"/>
          <w:szCs w:val="28"/>
          <w:lang w:eastAsia="ru-RU"/>
        </w:rPr>
        <w:t>планами научно-исследова</w:t>
      </w:r>
      <w:r w:rsidR="004677E0" w:rsidRPr="0033566D">
        <w:rPr>
          <w:rFonts w:ascii="Times New Roman" w:eastAsia="Times New Roman" w:hAnsi="Times New Roman" w:cs="Times New Roman"/>
          <w:sz w:val="28"/>
          <w:szCs w:val="28"/>
          <w:lang w:eastAsia="ru-RU"/>
        </w:rPr>
        <w:t>тельской деятельности</w:t>
      </w:r>
      <w:r w:rsidR="00531A26" w:rsidRPr="0033566D">
        <w:rPr>
          <w:rFonts w:ascii="Times New Roman" w:eastAsia="Times New Roman" w:hAnsi="Times New Roman" w:cs="Times New Roman"/>
          <w:sz w:val="28"/>
          <w:szCs w:val="28"/>
          <w:lang w:eastAsia="ru-RU"/>
        </w:rPr>
        <w:t xml:space="preserve"> и т.д.</w:t>
      </w:r>
    </w:p>
    <w:p w:rsidR="00F76041" w:rsidRDefault="00F16723" w:rsidP="00F16723">
      <w:pPr>
        <w:spacing w:after="0" w:line="360" w:lineRule="auto"/>
        <w:ind w:firstLine="708"/>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t xml:space="preserve">Научная работа в академии осуществляется в многообразных формах. </w:t>
      </w:r>
      <w:proofErr w:type="gramStart"/>
      <w:r w:rsidRPr="00F16723">
        <w:rPr>
          <w:rFonts w:ascii="Times New Roman" w:eastAsia="Times New Roman" w:hAnsi="Times New Roman" w:cs="Times New Roman"/>
          <w:sz w:val="28"/>
          <w:szCs w:val="28"/>
          <w:lang w:eastAsia="ru-RU"/>
        </w:rPr>
        <w:t xml:space="preserve">В академии </w:t>
      </w:r>
      <w:r w:rsidR="00531A26">
        <w:rPr>
          <w:rFonts w:ascii="Times New Roman" w:eastAsia="Times New Roman" w:hAnsi="Times New Roman" w:cs="Times New Roman"/>
          <w:sz w:val="28"/>
          <w:szCs w:val="28"/>
          <w:lang w:eastAsia="ru-RU"/>
        </w:rPr>
        <w:t xml:space="preserve">выполняются </w:t>
      </w:r>
      <w:r w:rsidRPr="00F16723">
        <w:rPr>
          <w:rFonts w:ascii="Times New Roman" w:eastAsia="Times New Roman" w:hAnsi="Times New Roman" w:cs="Times New Roman"/>
          <w:sz w:val="28"/>
          <w:szCs w:val="28"/>
          <w:lang w:eastAsia="ru-RU"/>
        </w:rPr>
        <w:t>научные исследования</w:t>
      </w:r>
      <w:r w:rsidR="00531A26">
        <w:rPr>
          <w:rFonts w:ascii="Times New Roman" w:eastAsia="Times New Roman" w:hAnsi="Times New Roman" w:cs="Times New Roman"/>
          <w:sz w:val="28"/>
          <w:szCs w:val="28"/>
          <w:lang w:eastAsia="ru-RU"/>
        </w:rPr>
        <w:t xml:space="preserve"> по направлениям и темам, утвержденным Ученым советом ГОУ ВО КРАГСиУ</w:t>
      </w:r>
      <w:r w:rsidRPr="00F16723">
        <w:rPr>
          <w:rFonts w:ascii="Times New Roman" w:eastAsia="Times New Roman" w:hAnsi="Times New Roman" w:cs="Times New Roman"/>
          <w:sz w:val="28"/>
          <w:szCs w:val="28"/>
          <w:lang w:eastAsia="ru-RU"/>
        </w:rPr>
        <w:t xml:space="preserve">, </w:t>
      </w:r>
      <w:r w:rsidR="00531A26">
        <w:rPr>
          <w:rFonts w:ascii="Times New Roman" w:eastAsia="Times New Roman" w:hAnsi="Times New Roman" w:cs="Times New Roman"/>
          <w:sz w:val="28"/>
          <w:szCs w:val="28"/>
          <w:lang w:eastAsia="ru-RU"/>
        </w:rPr>
        <w:t xml:space="preserve">в соответствии с государственными заданиями и договорами, </w:t>
      </w:r>
      <w:r w:rsidR="00531A26" w:rsidRPr="00F16723">
        <w:rPr>
          <w:rFonts w:ascii="Times New Roman" w:eastAsia="Times New Roman" w:hAnsi="Times New Roman" w:cs="Times New Roman"/>
          <w:sz w:val="28"/>
          <w:szCs w:val="28"/>
          <w:lang w:eastAsia="ru-RU"/>
        </w:rPr>
        <w:t xml:space="preserve">проводятся </w:t>
      </w:r>
      <w:r w:rsidRPr="00F16723">
        <w:rPr>
          <w:rFonts w:ascii="Times New Roman" w:eastAsia="Times New Roman" w:hAnsi="Times New Roman" w:cs="Times New Roman"/>
          <w:sz w:val="28"/>
          <w:szCs w:val="28"/>
          <w:lang w:eastAsia="ru-RU"/>
        </w:rPr>
        <w:t xml:space="preserve">конференции и научные семинары, </w:t>
      </w:r>
      <w:r w:rsidR="00531A26">
        <w:rPr>
          <w:rFonts w:ascii="Times New Roman" w:eastAsia="Times New Roman" w:hAnsi="Times New Roman" w:cs="Times New Roman"/>
          <w:sz w:val="28"/>
          <w:szCs w:val="28"/>
          <w:lang w:eastAsia="ru-RU"/>
        </w:rPr>
        <w:t xml:space="preserve">круглые столы и вебинары, </w:t>
      </w:r>
      <w:r w:rsidRPr="00F16723">
        <w:rPr>
          <w:rFonts w:ascii="Times New Roman" w:eastAsia="Times New Roman" w:hAnsi="Times New Roman" w:cs="Times New Roman"/>
          <w:sz w:val="28"/>
          <w:szCs w:val="28"/>
          <w:lang w:eastAsia="ru-RU"/>
        </w:rPr>
        <w:t xml:space="preserve">публикуются монографии, научные </w:t>
      </w:r>
      <w:r w:rsidR="00531A26">
        <w:rPr>
          <w:rFonts w:ascii="Times New Roman" w:eastAsia="Times New Roman" w:hAnsi="Times New Roman" w:cs="Times New Roman"/>
          <w:sz w:val="28"/>
          <w:szCs w:val="28"/>
          <w:lang w:eastAsia="ru-RU"/>
        </w:rPr>
        <w:t xml:space="preserve">сборники и </w:t>
      </w:r>
      <w:r w:rsidRPr="00F16723">
        <w:rPr>
          <w:rFonts w:ascii="Times New Roman" w:eastAsia="Times New Roman" w:hAnsi="Times New Roman" w:cs="Times New Roman"/>
          <w:sz w:val="28"/>
          <w:szCs w:val="28"/>
          <w:lang w:eastAsia="ru-RU"/>
        </w:rPr>
        <w:t xml:space="preserve">статьи преподавателей и аспирантов, </w:t>
      </w:r>
      <w:r w:rsidR="00F76041">
        <w:rPr>
          <w:rFonts w:ascii="Times New Roman" w:eastAsia="Times New Roman" w:hAnsi="Times New Roman" w:cs="Times New Roman"/>
          <w:sz w:val="28"/>
          <w:szCs w:val="28"/>
          <w:lang w:eastAsia="ru-RU"/>
        </w:rPr>
        <w:t>стимулируется участие профессорско-преподавательского состава академии в научных мероприятиях, проводимых другими вузами и научными организациями в Росси</w:t>
      </w:r>
      <w:r w:rsidR="00B44F0B">
        <w:rPr>
          <w:rFonts w:ascii="Times New Roman" w:eastAsia="Times New Roman" w:hAnsi="Times New Roman" w:cs="Times New Roman"/>
          <w:sz w:val="28"/>
          <w:szCs w:val="28"/>
          <w:lang w:eastAsia="ru-RU"/>
        </w:rPr>
        <w:t>и</w:t>
      </w:r>
      <w:r w:rsidR="00F76041">
        <w:rPr>
          <w:rFonts w:ascii="Times New Roman" w:eastAsia="Times New Roman" w:hAnsi="Times New Roman" w:cs="Times New Roman"/>
          <w:sz w:val="28"/>
          <w:szCs w:val="28"/>
          <w:lang w:eastAsia="ru-RU"/>
        </w:rPr>
        <w:t xml:space="preserve"> и за рубежом. </w:t>
      </w:r>
      <w:proofErr w:type="gramEnd"/>
    </w:p>
    <w:p w:rsidR="00F16723" w:rsidRDefault="00F76041"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Планирование и координацию научно-исследовательской деятельности академии, организационное сопровождение научных и научно-методических мероприятий, предусмотренных планом НИД</w:t>
      </w:r>
      <w:r w:rsidR="00D40E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обеспечивают</w:t>
      </w:r>
      <w:r w:rsidR="00F16723" w:rsidRPr="00F16723">
        <w:rPr>
          <w:rFonts w:ascii="Times New Roman" w:eastAsia="Times New Roman" w:hAnsi="Times New Roman" w:cs="Times New Roman"/>
          <w:sz w:val="28"/>
          <w:szCs w:val="28"/>
          <w:lang w:eastAsia="ru-RU"/>
        </w:rPr>
        <w:t xml:space="preserve"> Совет по науке, Студенческое научное общество</w:t>
      </w:r>
      <w:r>
        <w:rPr>
          <w:rFonts w:ascii="Times New Roman" w:eastAsia="Times New Roman" w:hAnsi="Times New Roman" w:cs="Times New Roman"/>
          <w:sz w:val="28"/>
          <w:szCs w:val="28"/>
          <w:lang w:eastAsia="ru-RU"/>
        </w:rPr>
        <w:t>, отдел организации научных исследований</w:t>
      </w:r>
      <w:r w:rsidR="00F16723" w:rsidRPr="00F16723">
        <w:rPr>
          <w:rFonts w:ascii="Times New Roman" w:eastAsia="Times New Roman" w:hAnsi="Times New Roman" w:cs="Times New Roman"/>
          <w:sz w:val="28"/>
          <w:szCs w:val="28"/>
          <w:lang w:eastAsia="ru-RU"/>
        </w:rPr>
        <w:t>.</w:t>
      </w:r>
    </w:p>
    <w:p w:rsidR="00F76041" w:rsidRPr="00F16723" w:rsidRDefault="00F76041" w:rsidP="00F7604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Общую координацию НИД осуществляет проректор по научной работе.</w:t>
      </w:r>
    </w:p>
    <w:p w:rsidR="009B1837" w:rsidRDefault="009B1837"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НИД</w:t>
      </w:r>
      <w:r w:rsidR="009B2CF0">
        <w:rPr>
          <w:rFonts w:ascii="Times New Roman" w:eastAsia="Times New Roman" w:hAnsi="Times New Roman" w:cs="Times New Roman"/>
          <w:sz w:val="28"/>
          <w:szCs w:val="28"/>
          <w:lang w:eastAsia="ru-RU"/>
        </w:rPr>
        <w:t xml:space="preserve"> </w:t>
      </w:r>
      <w:r w:rsidR="00F16723" w:rsidRPr="00F16723">
        <w:rPr>
          <w:rFonts w:ascii="Times New Roman" w:eastAsia="Times New Roman" w:hAnsi="Times New Roman" w:cs="Times New Roman"/>
          <w:sz w:val="28"/>
          <w:szCs w:val="28"/>
          <w:lang w:eastAsia="ru-RU"/>
        </w:rPr>
        <w:t>Академи</w:t>
      </w:r>
      <w:r>
        <w:rPr>
          <w:rFonts w:ascii="Times New Roman" w:eastAsia="Times New Roman" w:hAnsi="Times New Roman" w:cs="Times New Roman"/>
          <w:sz w:val="28"/>
          <w:szCs w:val="28"/>
          <w:lang w:eastAsia="ru-RU"/>
        </w:rPr>
        <w:t>и</w:t>
      </w:r>
      <w:r w:rsidR="00F16723" w:rsidRPr="00F16723">
        <w:rPr>
          <w:rFonts w:ascii="Times New Roman" w:eastAsia="Times New Roman" w:hAnsi="Times New Roman" w:cs="Times New Roman"/>
          <w:sz w:val="28"/>
          <w:szCs w:val="28"/>
          <w:lang w:eastAsia="ru-RU"/>
        </w:rPr>
        <w:t xml:space="preserve"> является подсистемой региональн</w:t>
      </w:r>
      <w:r w:rsidR="00B44F0B">
        <w:rPr>
          <w:rFonts w:ascii="Times New Roman" w:eastAsia="Times New Roman" w:hAnsi="Times New Roman" w:cs="Times New Roman"/>
          <w:sz w:val="28"/>
          <w:szCs w:val="28"/>
          <w:lang w:eastAsia="ru-RU"/>
        </w:rPr>
        <w:t>ой системы</w:t>
      </w:r>
      <w:r w:rsidR="00F16723" w:rsidRPr="00F16723">
        <w:rPr>
          <w:rFonts w:ascii="Times New Roman" w:eastAsia="Times New Roman" w:hAnsi="Times New Roman" w:cs="Times New Roman"/>
          <w:sz w:val="28"/>
          <w:szCs w:val="28"/>
          <w:lang w:eastAsia="ru-RU"/>
        </w:rPr>
        <w:t xml:space="preserve"> исследований, </w:t>
      </w:r>
      <w:r w:rsidR="00B44F0B">
        <w:rPr>
          <w:rFonts w:ascii="Times New Roman" w:eastAsia="Times New Roman" w:hAnsi="Times New Roman" w:cs="Times New Roman"/>
          <w:sz w:val="28"/>
          <w:szCs w:val="28"/>
          <w:lang w:eastAsia="ru-RU"/>
        </w:rPr>
        <w:t xml:space="preserve">направленной на совершенствование механизмов управления социально-экономическими процессами в регионе, обеспечение устойчивого </w:t>
      </w:r>
      <w:r w:rsidR="00B44F0B">
        <w:rPr>
          <w:rFonts w:ascii="Times New Roman" w:eastAsia="Times New Roman" w:hAnsi="Times New Roman" w:cs="Times New Roman"/>
          <w:sz w:val="28"/>
          <w:szCs w:val="28"/>
          <w:lang w:eastAsia="ru-RU"/>
        </w:rPr>
        <w:lastRenderedPageBreak/>
        <w:t>инновационного развития экономики Республики Коми</w:t>
      </w:r>
      <w:r>
        <w:rPr>
          <w:rFonts w:ascii="Times New Roman" w:eastAsia="Times New Roman" w:hAnsi="Times New Roman" w:cs="Times New Roman"/>
          <w:sz w:val="28"/>
          <w:szCs w:val="28"/>
          <w:lang w:eastAsia="ru-RU"/>
        </w:rPr>
        <w:t>, формирование и развитие правовой системы субъекта Российской Федерации.</w:t>
      </w:r>
    </w:p>
    <w:p w:rsidR="00852C68" w:rsidRDefault="00852C68" w:rsidP="00F16723">
      <w:pPr>
        <w:spacing w:after="0"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Исходя из этого и руководствуясь миссией академии как организации высшего образования, основной ц</w:t>
      </w:r>
      <w:r w:rsidRPr="00852C68">
        <w:rPr>
          <w:rFonts w:ascii="Times New Roman" w:eastAsia="Times New Roman" w:hAnsi="Times New Roman" w:cs="Times New Roman"/>
          <w:sz w:val="28"/>
          <w:szCs w:val="28"/>
          <w:lang w:eastAsia="ru-RU"/>
        </w:rPr>
        <w:t>ел</w:t>
      </w:r>
      <w:r>
        <w:rPr>
          <w:rFonts w:ascii="Times New Roman" w:eastAsia="Times New Roman" w:hAnsi="Times New Roman" w:cs="Times New Roman"/>
          <w:sz w:val="28"/>
          <w:szCs w:val="28"/>
          <w:lang w:eastAsia="ru-RU"/>
        </w:rPr>
        <w:t>ью</w:t>
      </w:r>
      <w:r w:rsidRPr="00852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НИД</w:t>
      </w:r>
      <w:r w:rsidRPr="00F16723">
        <w:rPr>
          <w:rFonts w:ascii="Times New Roman" w:eastAsia="Times New Roman" w:hAnsi="Times New Roman" w:cs="Times New Roman"/>
          <w:sz w:val="28"/>
          <w:szCs w:val="28"/>
          <w:lang w:eastAsia="ru-RU"/>
        </w:rPr>
        <w:t xml:space="preserve"> академии </w:t>
      </w:r>
      <w:r>
        <w:rPr>
          <w:rFonts w:ascii="Times New Roman" w:eastAsia="Times New Roman" w:hAnsi="Times New Roman" w:cs="Times New Roman"/>
          <w:sz w:val="28"/>
          <w:szCs w:val="28"/>
          <w:lang w:eastAsia="ru-RU"/>
        </w:rPr>
        <w:t>является</w:t>
      </w:r>
      <w:r w:rsidRPr="00F16723">
        <w:rPr>
          <w:rFonts w:ascii="Times New Roman" w:eastAsia="Times New Roman" w:hAnsi="Times New Roman" w:cs="Times New Roman"/>
          <w:sz w:val="28"/>
          <w:szCs w:val="28"/>
          <w:lang w:eastAsia="ru-RU"/>
        </w:rPr>
        <w:t xml:space="preserve"> проведение фундаментальных </w:t>
      </w:r>
      <w:r>
        <w:rPr>
          <w:rFonts w:ascii="Times New Roman" w:eastAsia="Times New Roman" w:hAnsi="Times New Roman" w:cs="Times New Roman"/>
          <w:sz w:val="28"/>
          <w:szCs w:val="28"/>
          <w:lang w:eastAsia="ru-RU"/>
        </w:rPr>
        <w:t xml:space="preserve">и прикладных </w:t>
      </w:r>
      <w:r w:rsidRPr="00F16723">
        <w:rPr>
          <w:rFonts w:ascii="Times New Roman" w:eastAsia="Times New Roman" w:hAnsi="Times New Roman" w:cs="Times New Roman"/>
          <w:sz w:val="28"/>
          <w:szCs w:val="28"/>
          <w:lang w:eastAsia="ru-RU"/>
        </w:rPr>
        <w:t>научных исследований по вопросам политико-административных</w:t>
      </w:r>
      <w:r>
        <w:rPr>
          <w:rFonts w:ascii="Times New Roman" w:eastAsia="Times New Roman" w:hAnsi="Times New Roman" w:cs="Times New Roman"/>
          <w:sz w:val="28"/>
          <w:szCs w:val="28"/>
          <w:lang w:eastAsia="ru-RU"/>
        </w:rPr>
        <w:t xml:space="preserve"> и</w:t>
      </w:r>
      <w:r w:rsidRPr="00F16723">
        <w:rPr>
          <w:rFonts w:ascii="Times New Roman" w:eastAsia="Times New Roman" w:hAnsi="Times New Roman" w:cs="Times New Roman"/>
          <w:sz w:val="28"/>
          <w:szCs w:val="28"/>
          <w:lang w:eastAsia="ru-RU"/>
        </w:rPr>
        <w:t xml:space="preserve"> социально-экономических отношений в регионе, теории и практики управления регион</w:t>
      </w:r>
      <w:r>
        <w:rPr>
          <w:rFonts w:ascii="Times New Roman" w:eastAsia="Times New Roman" w:hAnsi="Times New Roman" w:cs="Times New Roman"/>
          <w:sz w:val="28"/>
          <w:szCs w:val="28"/>
          <w:lang w:eastAsia="ru-RU"/>
        </w:rPr>
        <w:t>ом</w:t>
      </w:r>
      <w:r w:rsidRPr="00F16723">
        <w:rPr>
          <w:rFonts w:ascii="Times New Roman" w:eastAsia="Times New Roman" w:hAnsi="Times New Roman" w:cs="Times New Roman"/>
          <w:sz w:val="28"/>
          <w:szCs w:val="28"/>
          <w:lang w:eastAsia="ru-RU"/>
        </w:rPr>
        <w:t>, развития правовой системы,</w:t>
      </w:r>
      <w:r>
        <w:rPr>
          <w:rFonts w:ascii="Times New Roman" w:eastAsia="Times New Roman" w:hAnsi="Times New Roman" w:cs="Times New Roman"/>
          <w:sz w:val="28"/>
          <w:szCs w:val="28"/>
          <w:lang w:eastAsia="ru-RU"/>
        </w:rPr>
        <w:t xml:space="preserve"> а также</w:t>
      </w:r>
      <w:r w:rsidRPr="00F16723">
        <w:rPr>
          <w:rFonts w:ascii="Times New Roman" w:eastAsia="Times New Roman" w:hAnsi="Times New Roman" w:cs="Times New Roman"/>
          <w:sz w:val="28"/>
          <w:szCs w:val="28"/>
          <w:lang w:eastAsia="ru-RU"/>
        </w:rPr>
        <w:t xml:space="preserve"> научно-методически</w:t>
      </w:r>
      <w:r>
        <w:rPr>
          <w:rFonts w:ascii="Times New Roman" w:eastAsia="Times New Roman" w:hAnsi="Times New Roman" w:cs="Times New Roman"/>
          <w:sz w:val="28"/>
          <w:szCs w:val="28"/>
          <w:lang w:eastAsia="ru-RU"/>
        </w:rPr>
        <w:t>е</w:t>
      </w:r>
      <w:r w:rsidRPr="00F16723">
        <w:rPr>
          <w:rFonts w:ascii="Times New Roman" w:eastAsia="Times New Roman" w:hAnsi="Times New Roman" w:cs="Times New Roman"/>
          <w:sz w:val="28"/>
          <w:szCs w:val="28"/>
          <w:lang w:eastAsia="ru-RU"/>
        </w:rPr>
        <w:t xml:space="preserve"> проблем</w:t>
      </w:r>
      <w:r>
        <w:rPr>
          <w:rFonts w:ascii="Times New Roman" w:eastAsia="Times New Roman" w:hAnsi="Times New Roman" w:cs="Times New Roman"/>
          <w:sz w:val="28"/>
          <w:szCs w:val="28"/>
          <w:lang w:eastAsia="ru-RU"/>
        </w:rPr>
        <w:t>ы качества</w:t>
      </w:r>
      <w:r w:rsidRPr="00F16723">
        <w:rPr>
          <w:rFonts w:ascii="Times New Roman" w:eastAsia="Times New Roman" w:hAnsi="Times New Roman" w:cs="Times New Roman"/>
          <w:sz w:val="28"/>
          <w:szCs w:val="28"/>
          <w:lang w:eastAsia="ru-RU"/>
        </w:rPr>
        <w:t xml:space="preserve"> подготовки </w:t>
      </w:r>
      <w:r w:rsidR="00B82AA3">
        <w:rPr>
          <w:rFonts w:ascii="Times New Roman" w:eastAsia="Times New Roman" w:hAnsi="Times New Roman" w:cs="Times New Roman"/>
          <w:sz w:val="28"/>
          <w:szCs w:val="28"/>
          <w:lang w:eastAsia="ru-RU"/>
        </w:rPr>
        <w:t xml:space="preserve">и переподготовки </w:t>
      </w:r>
      <w:r w:rsidRPr="00F16723">
        <w:rPr>
          <w:rFonts w:ascii="Times New Roman" w:eastAsia="Times New Roman" w:hAnsi="Times New Roman" w:cs="Times New Roman"/>
          <w:sz w:val="28"/>
          <w:szCs w:val="28"/>
          <w:lang w:eastAsia="ru-RU"/>
        </w:rPr>
        <w:t>специалистов</w:t>
      </w:r>
      <w:r>
        <w:rPr>
          <w:rFonts w:ascii="Times New Roman" w:eastAsia="Times New Roman" w:hAnsi="Times New Roman" w:cs="Times New Roman"/>
          <w:sz w:val="28"/>
          <w:szCs w:val="28"/>
          <w:lang w:eastAsia="ru-RU"/>
        </w:rPr>
        <w:t xml:space="preserve"> по реализуемым направлениям подготовки</w:t>
      </w:r>
      <w:r w:rsidRPr="00F16723">
        <w:rPr>
          <w:rFonts w:ascii="Times New Roman" w:eastAsia="Times New Roman" w:hAnsi="Times New Roman" w:cs="Times New Roman"/>
          <w:sz w:val="28"/>
          <w:szCs w:val="28"/>
          <w:lang w:eastAsia="ru-RU"/>
        </w:rPr>
        <w:t xml:space="preserve">, </w:t>
      </w:r>
      <w:r w:rsidR="00B82AA3">
        <w:rPr>
          <w:rFonts w:ascii="Times New Roman" w:eastAsia="Times New Roman" w:hAnsi="Times New Roman" w:cs="Times New Roman"/>
          <w:sz w:val="28"/>
          <w:szCs w:val="28"/>
          <w:lang w:eastAsia="ru-RU"/>
        </w:rPr>
        <w:t>вопросы</w:t>
      </w:r>
      <w:r w:rsidRPr="00852C68">
        <w:rPr>
          <w:rFonts w:ascii="Times New Roman" w:eastAsia="Times New Roman" w:hAnsi="Times New Roman" w:cs="Times New Roman"/>
          <w:sz w:val="28"/>
          <w:szCs w:val="28"/>
          <w:lang w:eastAsia="ru-RU"/>
        </w:rPr>
        <w:t xml:space="preserve"> </w:t>
      </w:r>
      <w:r w:rsidRPr="00F16723">
        <w:rPr>
          <w:rFonts w:ascii="Times New Roman" w:eastAsia="Times New Roman" w:hAnsi="Times New Roman" w:cs="Times New Roman"/>
          <w:sz w:val="28"/>
          <w:szCs w:val="28"/>
          <w:lang w:eastAsia="ru-RU"/>
        </w:rPr>
        <w:t>совершенствовани</w:t>
      </w:r>
      <w:r w:rsidR="00B82AA3">
        <w:rPr>
          <w:rFonts w:ascii="Times New Roman" w:eastAsia="Times New Roman" w:hAnsi="Times New Roman" w:cs="Times New Roman"/>
          <w:sz w:val="28"/>
          <w:szCs w:val="28"/>
          <w:lang w:eastAsia="ru-RU"/>
        </w:rPr>
        <w:t>я образовательного</w:t>
      </w:r>
      <w:r w:rsidRPr="00F16723">
        <w:rPr>
          <w:rFonts w:ascii="Times New Roman" w:eastAsia="Times New Roman" w:hAnsi="Times New Roman" w:cs="Times New Roman"/>
          <w:sz w:val="28"/>
          <w:szCs w:val="28"/>
          <w:lang w:eastAsia="ru-RU"/>
        </w:rPr>
        <w:t xml:space="preserve"> процесса в системе подготовки</w:t>
      </w:r>
      <w:r w:rsidR="00B82AA3">
        <w:rPr>
          <w:rFonts w:ascii="Times New Roman" w:eastAsia="Times New Roman" w:hAnsi="Times New Roman" w:cs="Times New Roman"/>
          <w:sz w:val="28"/>
          <w:szCs w:val="28"/>
          <w:lang w:eastAsia="ru-RU"/>
        </w:rPr>
        <w:t>, переподготовки и</w:t>
      </w:r>
      <w:proofErr w:type="gramEnd"/>
      <w:r w:rsidR="00B82AA3">
        <w:rPr>
          <w:rFonts w:ascii="Times New Roman" w:eastAsia="Times New Roman" w:hAnsi="Times New Roman" w:cs="Times New Roman"/>
          <w:sz w:val="28"/>
          <w:szCs w:val="28"/>
          <w:lang w:eastAsia="ru-RU"/>
        </w:rPr>
        <w:t xml:space="preserve"> повышения квалификации</w:t>
      </w:r>
      <w:r w:rsidRPr="00F16723">
        <w:rPr>
          <w:rFonts w:ascii="Times New Roman" w:eastAsia="Times New Roman" w:hAnsi="Times New Roman" w:cs="Times New Roman"/>
          <w:sz w:val="28"/>
          <w:szCs w:val="28"/>
          <w:lang w:eastAsia="ru-RU"/>
        </w:rPr>
        <w:t xml:space="preserve"> специалистов в области</w:t>
      </w:r>
      <w:r w:rsidR="00B82AA3">
        <w:rPr>
          <w:rFonts w:ascii="Times New Roman" w:eastAsia="Times New Roman" w:hAnsi="Times New Roman" w:cs="Times New Roman"/>
          <w:sz w:val="28"/>
          <w:szCs w:val="28"/>
          <w:lang w:eastAsia="ru-RU"/>
        </w:rPr>
        <w:t xml:space="preserve"> экономики, управления и права.</w:t>
      </w:r>
    </w:p>
    <w:p w:rsidR="009B1837" w:rsidRDefault="009B1837"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Тематический план научных исследований, проводимых в академии, призван обеспечить </w:t>
      </w:r>
      <w:r w:rsidR="00F16723" w:rsidRPr="00F16723">
        <w:rPr>
          <w:rFonts w:ascii="Times New Roman" w:eastAsia="Times New Roman" w:hAnsi="Times New Roman" w:cs="Times New Roman"/>
          <w:sz w:val="28"/>
          <w:szCs w:val="28"/>
          <w:lang w:eastAsia="ru-RU"/>
        </w:rPr>
        <w:t>сочета</w:t>
      </w:r>
      <w:r>
        <w:rPr>
          <w:rFonts w:ascii="Times New Roman" w:eastAsia="Times New Roman" w:hAnsi="Times New Roman" w:cs="Times New Roman"/>
          <w:sz w:val="28"/>
          <w:szCs w:val="28"/>
          <w:lang w:eastAsia="ru-RU"/>
        </w:rPr>
        <w:t>ние</w:t>
      </w:r>
      <w:r w:rsidR="00F16723" w:rsidRPr="00F16723">
        <w:rPr>
          <w:rFonts w:ascii="Times New Roman" w:eastAsia="Times New Roman" w:hAnsi="Times New Roman" w:cs="Times New Roman"/>
          <w:sz w:val="28"/>
          <w:szCs w:val="28"/>
          <w:lang w:eastAsia="ru-RU"/>
        </w:rPr>
        <w:t xml:space="preserve"> проведени</w:t>
      </w:r>
      <w:r>
        <w:rPr>
          <w:rFonts w:ascii="Times New Roman" w:eastAsia="Times New Roman" w:hAnsi="Times New Roman" w:cs="Times New Roman"/>
          <w:sz w:val="28"/>
          <w:szCs w:val="28"/>
          <w:lang w:eastAsia="ru-RU"/>
        </w:rPr>
        <w:t>я</w:t>
      </w:r>
      <w:r w:rsidR="00F16723" w:rsidRPr="00F16723">
        <w:rPr>
          <w:rFonts w:ascii="Times New Roman" w:eastAsia="Times New Roman" w:hAnsi="Times New Roman" w:cs="Times New Roman"/>
          <w:sz w:val="28"/>
          <w:szCs w:val="28"/>
          <w:lang w:eastAsia="ru-RU"/>
        </w:rPr>
        <w:t xml:space="preserve"> фундаментальных научно-исследовательских работ с научными </w:t>
      </w:r>
      <w:r w:rsidR="00B44F0B">
        <w:rPr>
          <w:rFonts w:ascii="Times New Roman" w:eastAsia="Times New Roman" w:hAnsi="Times New Roman" w:cs="Times New Roman"/>
          <w:sz w:val="28"/>
          <w:szCs w:val="28"/>
          <w:lang w:eastAsia="ru-RU"/>
        </w:rPr>
        <w:t xml:space="preserve">исследованиями и </w:t>
      </w:r>
      <w:r w:rsidR="00F16723" w:rsidRPr="00F16723">
        <w:rPr>
          <w:rFonts w:ascii="Times New Roman" w:eastAsia="Times New Roman" w:hAnsi="Times New Roman" w:cs="Times New Roman"/>
          <w:sz w:val="28"/>
          <w:szCs w:val="28"/>
          <w:lang w:eastAsia="ru-RU"/>
        </w:rPr>
        <w:t xml:space="preserve">разработками </w:t>
      </w:r>
      <w:r w:rsidR="009B2CF0">
        <w:rPr>
          <w:rFonts w:ascii="Times New Roman" w:eastAsia="Times New Roman" w:hAnsi="Times New Roman" w:cs="Times New Roman"/>
          <w:sz w:val="28"/>
          <w:szCs w:val="28"/>
          <w:lang w:eastAsia="ru-RU"/>
        </w:rPr>
        <w:t xml:space="preserve">прикладного </w:t>
      </w:r>
      <w:r w:rsidR="00F16723" w:rsidRPr="00F16723">
        <w:rPr>
          <w:rFonts w:ascii="Times New Roman" w:eastAsia="Times New Roman" w:hAnsi="Times New Roman" w:cs="Times New Roman"/>
          <w:sz w:val="28"/>
          <w:szCs w:val="28"/>
          <w:lang w:eastAsia="ru-RU"/>
        </w:rPr>
        <w:t>характера по р</w:t>
      </w:r>
      <w:r>
        <w:rPr>
          <w:rFonts w:ascii="Times New Roman" w:eastAsia="Times New Roman" w:hAnsi="Times New Roman" w:cs="Times New Roman"/>
          <w:sz w:val="28"/>
          <w:szCs w:val="28"/>
          <w:lang w:eastAsia="ru-RU"/>
        </w:rPr>
        <w:t>еализуемым направлениям исследований</w:t>
      </w:r>
      <w:r w:rsidR="00F16723" w:rsidRPr="00F16723">
        <w:rPr>
          <w:rFonts w:ascii="Times New Roman" w:eastAsia="Times New Roman" w:hAnsi="Times New Roman" w:cs="Times New Roman"/>
          <w:sz w:val="28"/>
          <w:szCs w:val="28"/>
          <w:lang w:eastAsia="ru-RU"/>
        </w:rPr>
        <w:t xml:space="preserve">. </w:t>
      </w:r>
    </w:p>
    <w:p w:rsidR="00F16723" w:rsidRPr="00F16723" w:rsidRDefault="00F16723" w:rsidP="00F16723">
      <w:pPr>
        <w:spacing w:after="0" w:line="360" w:lineRule="auto"/>
        <w:ind w:firstLine="708"/>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t>Одной из основных задач</w:t>
      </w:r>
      <w:r w:rsidR="009B1837">
        <w:rPr>
          <w:rFonts w:ascii="Times New Roman" w:eastAsia="Times New Roman" w:hAnsi="Times New Roman" w:cs="Times New Roman"/>
          <w:sz w:val="28"/>
          <w:szCs w:val="28"/>
          <w:lang w:eastAsia="ru-RU"/>
        </w:rPr>
        <w:t xml:space="preserve"> академии в процессе организации НИД</w:t>
      </w:r>
      <w:r w:rsidRPr="00F16723">
        <w:rPr>
          <w:rFonts w:ascii="Times New Roman" w:eastAsia="Times New Roman" w:hAnsi="Times New Roman" w:cs="Times New Roman"/>
          <w:sz w:val="28"/>
          <w:szCs w:val="28"/>
          <w:lang w:eastAsia="ru-RU"/>
        </w:rPr>
        <w:t xml:space="preserve">  является достижение максимальных результатов </w:t>
      </w:r>
      <w:r w:rsidR="009B1837">
        <w:rPr>
          <w:rFonts w:ascii="Times New Roman" w:eastAsia="Times New Roman" w:hAnsi="Times New Roman" w:cs="Times New Roman"/>
          <w:sz w:val="28"/>
          <w:szCs w:val="28"/>
          <w:lang w:eastAsia="ru-RU"/>
        </w:rPr>
        <w:t>посредством организации</w:t>
      </w:r>
      <w:r w:rsidRPr="00F16723">
        <w:rPr>
          <w:rFonts w:ascii="Times New Roman" w:eastAsia="Times New Roman" w:hAnsi="Times New Roman" w:cs="Times New Roman"/>
          <w:sz w:val="28"/>
          <w:szCs w:val="28"/>
          <w:lang w:eastAsia="ru-RU"/>
        </w:rPr>
        <w:t xml:space="preserve"> совместн</w:t>
      </w:r>
      <w:r w:rsidR="009B1837">
        <w:rPr>
          <w:rFonts w:ascii="Times New Roman" w:eastAsia="Times New Roman" w:hAnsi="Times New Roman" w:cs="Times New Roman"/>
          <w:sz w:val="28"/>
          <w:szCs w:val="28"/>
          <w:lang w:eastAsia="ru-RU"/>
        </w:rPr>
        <w:t>ых</w:t>
      </w:r>
      <w:r w:rsidRPr="00F16723">
        <w:rPr>
          <w:rFonts w:ascii="Times New Roman" w:eastAsia="Times New Roman" w:hAnsi="Times New Roman" w:cs="Times New Roman"/>
          <w:sz w:val="28"/>
          <w:szCs w:val="28"/>
          <w:lang w:eastAsia="ru-RU"/>
        </w:rPr>
        <w:t xml:space="preserve"> научных исследований профессорско-преподавательского состава, аспирантов, студентов</w:t>
      </w:r>
      <w:r w:rsidR="00006D4C">
        <w:rPr>
          <w:rFonts w:ascii="Times New Roman" w:eastAsia="Times New Roman" w:hAnsi="Times New Roman" w:cs="Times New Roman"/>
          <w:sz w:val="28"/>
          <w:szCs w:val="28"/>
          <w:lang w:eastAsia="ru-RU"/>
        </w:rPr>
        <w:t>.</w:t>
      </w:r>
      <w:r w:rsidRPr="00F16723">
        <w:rPr>
          <w:rFonts w:ascii="Times New Roman" w:eastAsia="Times New Roman" w:hAnsi="Times New Roman" w:cs="Times New Roman"/>
          <w:sz w:val="28"/>
          <w:szCs w:val="28"/>
          <w:lang w:eastAsia="ru-RU"/>
        </w:rPr>
        <w:t xml:space="preserve"> </w:t>
      </w:r>
      <w:r w:rsidR="00006D4C">
        <w:rPr>
          <w:rFonts w:ascii="Times New Roman" w:eastAsia="Times New Roman" w:hAnsi="Times New Roman" w:cs="Times New Roman"/>
          <w:sz w:val="28"/>
          <w:szCs w:val="28"/>
          <w:lang w:eastAsia="ru-RU"/>
        </w:rPr>
        <w:t>Реализация этой задачи обеспечивается организацией взаимодействия</w:t>
      </w:r>
      <w:r w:rsidRPr="00F16723">
        <w:rPr>
          <w:rFonts w:ascii="Times New Roman" w:eastAsia="Times New Roman" w:hAnsi="Times New Roman" w:cs="Times New Roman"/>
          <w:sz w:val="28"/>
          <w:szCs w:val="28"/>
          <w:lang w:eastAsia="ru-RU"/>
        </w:rPr>
        <w:t xml:space="preserve"> кафедр и </w:t>
      </w:r>
      <w:r w:rsidR="00006D4C">
        <w:rPr>
          <w:rFonts w:ascii="Times New Roman" w:eastAsia="Times New Roman" w:hAnsi="Times New Roman" w:cs="Times New Roman"/>
          <w:sz w:val="28"/>
          <w:szCs w:val="28"/>
          <w:lang w:eastAsia="ru-RU"/>
        </w:rPr>
        <w:t xml:space="preserve">структурных </w:t>
      </w:r>
      <w:r w:rsidRPr="00F16723">
        <w:rPr>
          <w:rFonts w:ascii="Times New Roman" w:eastAsia="Times New Roman" w:hAnsi="Times New Roman" w:cs="Times New Roman"/>
          <w:sz w:val="28"/>
          <w:szCs w:val="28"/>
          <w:lang w:eastAsia="ru-RU"/>
        </w:rPr>
        <w:t>подразделений</w:t>
      </w:r>
      <w:r w:rsidR="00006D4C">
        <w:rPr>
          <w:rFonts w:ascii="Times New Roman" w:eastAsia="Times New Roman" w:hAnsi="Times New Roman" w:cs="Times New Roman"/>
          <w:sz w:val="28"/>
          <w:szCs w:val="28"/>
          <w:lang w:eastAsia="ru-RU"/>
        </w:rPr>
        <w:t xml:space="preserve"> академии</w:t>
      </w:r>
      <w:r w:rsidRPr="00F16723">
        <w:rPr>
          <w:rFonts w:ascii="Times New Roman" w:eastAsia="Times New Roman" w:hAnsi="Times New Roman" w:cs="Times New Roman"/>
          <w:sz w:val="28"/>
          <w:szCs w:val="28"/>
          <w:lang w:eastAsia="ru-RU"/>
        </w:rPr>
        <w:t>, привлечение</w:t>
      </w:r>
      <w:r w:rsidR="00006D4C">
        <w:rPr>
          <w:rFonts w:ascii="Times New Roman" w:eastAsia="Times New Roman" w:hAnsi="Times New Roman" w:cs="Times New Roman"/>
          <w:sz w:val="28"/>
          <w:szCs w:val="28"/>
          <w:lang w:eastAsia="ru-RU"/>
        </w:rPr>
        <w:t>м</w:t>
      </w:r>
      <w:r w:rsidRPr="00F16723">
        <w:rPr>
          <w:rFonts w:ascii="Times New Roman" w:eastAsia="Times New Roman" w:hAnsi="Times New Roman" w:cs="Times New Roman"/>
          <w:sz w:val="28"/>
          <w:szCs w:val="28"/>
          <w:lang w:eastAsia="ru-RU"/>
        </w:rPr>
        <w:t xml:space="preserve"> </w:t>
      </w:r>
      <w:r w:rsidR="00006D4C">
        <w:rPr>
          <w:rFonts w:ascii="Times New Roman" w:eastAsia="Times New Roman" w:hAnsi="Times New Roman" w:cs="Times New Roman"/>
          <w:sz w:val="28"/>
          <w:szCs w:val="28"/>
          <w:lang w:eastAsia="ru-RU"/>
        </w:rPr>
        <w:t xml:space="preserve">через систему государственных заданий и договоров </w:t>
      </w:r>
      <w:r w:rsidRPr="00F16723">
        <w:rPr>
          <w:rFonts w:ascii="Times New Roman" w:eastAsia="Times New Roman" w:hAnsi="Times New Roman" w:cs="Times New Roman"/>
          <w:sz w:val="28"/>
          <w:szCs w:val="28"/>
          <w:lang w:eastAsia="ru-RU"/>
        </w:rPr>
        <w:t>дополнительных бюджетных и внебюджетных финансовых средств.</w:t>
      </w:r>
    </w:p>
    <w:p w:rsidR="00006D4C" w:rsidRDefault="00F16723" w:rsidP="00006D4C">
      <w:pPr>
        <w:spacing w:after="0" w:line="360" w:lineRule="auto"/>
        <w:ind w:firstLine="708"/>
        <w:jc w:val="both"/>
        <w:rPr>
          <w:rFonts w:ascii="Times New Roman" w:eastAsia="Times New Roman" w:hAnsi="Times New Roman" w:cs="Times New Roman"/>
          <w:color w:val="FF0000"/>
          <w:sz w:val="28"/>
          <w:szCs w:val="28"/>
          <w:lang w:eastAsia="ru-RU"/>
        </w:rPr>
      </w:pPr>
      <w:r w:rsidRPr="00F16723">
        <w:rPr>
          <w:rFonts w:ascii="Times New Roman" w:eastAsia="Times New Roman" w:hAnsi="Times New Roman" w:cs="Times New Roman"/>
          <w:sz w:val="28"/>
          <w:szCs w:val="28"/>
          <w:lang w:eastAsia="ru-RU"/>
        </w:rPr>
        <w:t xml:space="preserve">Исходя из потребностей Республики Коми в решении проблем правового, социально-экономического и политико-управленческого характера, в академии ведутся исследования в рамках </w:t>
      </w:r>
      <w:r w:rsidR="00006D4C">
        <w:rPr>
          <w:rFonts w:ascii="Times New Roman" w:eastAsia="Times New Roman" w:hAnsi="Times New Roman" w:cs="Times New Roman"/>
          <w:sz w:val="28"/>
          <w:szCs w:val="28"/>
          <w:lang w:eastAsia="ru-RU"/>
        </w:rPr>
        <w:t xml:space="preserve">двух </w:t>
      </w:r>
      <w:r w:rsidRPr="00F16723">
        <w:rPr>
          <w:rFonts w:ascii="Times New Roman" w:eastAsia="Times New Roman" w:hAnsi="Times New Roman" w:cs="Times New Roman"/>
          <w:sz w:val="28"/>
          <w:szCs w:val="28"/>
          <w:lang w:eastAsia="ru-RU"/>
        </w:rPr>
        <w:t>научн</w:t>
      </w:r>
      <w:r w:rsidR="00D41F79">
        <w:rPr>
          <w:rFonts w:ascii="Times New Roman" w:eastAsia="Times New Roman" w:hAnsi="Times New Roman" w:cs="Times New Roman"/>
          <w:sz w:val="28"/>
          <w:szCs w:val="28"/>
          <w:lang w:eastAsia="ru-RU"/>
        </w:rPr>
        <w:t>ых</w:t>
      </w:r>
      <w:r w:rsidRPr="00F16723">
        <w:rPr>
          <w:rFonts w:ascii="Times New Roman" w:eastAsia="Times New Roman" w:hAnsi="Times New Roman" w:cs="Times New Roman"/>
          <w:sz w:val="28"/>
          <w:szCs w:val="28"/>
          <w:lang w:eastAsia="ru-RU"/>
        </w:rPr>
        <w:t xml:space="preserve"> направлени</w:t>
      </w:r>
      <w:r w:rsidR="00D41F79">
        <w:rPr>
          <w:rFonts w:ascii="Times New Roman" w:eastAsia="Times New Roman" w:hAnsi="Times New Roman" w:cs="Times New Roman"/>
          <w:sz w:val="28"/>
          <w:szCs w:val="28"/>
          <w:lang w:eastAsia="ru-RU"/>
        </w:rPr>
        <w:t>й</w:t>
      </w:r>
      <w:r w:rsidRPr="00F16723">
        <w:rPr>
          <w:rFonts w:ascii="Times New Roman" w:eastAsia="Times New Roman" w:hAnsi="Times New Roman" w:cs="Times New Roman"/>
          <w:sz w:val="28"/>
          <w:szCs w:val="28"/>
          <w:lang w:eastAsia="ru-RU"/>
        </w:rPr>
        <w:t xml:space="preserve"> (школ)</w:t>
      </w:r>
      <w:r w:rsidR="00D41F79">
        <w:rPr>
          <w:rFonts w:ascii="Times New Roman" w:eastAsia="Times New Roman" w:hAnsi="Times New Roman" w:cs="Times New Roman"/>
          <w:sz w:val="28"/>
          <w:szCs w:val="28"/>
          <w:lang w:eastAsia="ru-RU"/>
        </w:rPr>
        <w:t>:</w:t>
      </w:r>
      <w:r w:rsidRPr="00F16723">
        <w:rPr>
          <w:rFonts w:ascii="Times New Roman" w:eastAsia="Times New Roman" w:hAnsi="Times New Roman" w:cs="Times New Roman"/>
          <w:sz w:val="28"/>
          <w:szCs w:val="28"/>
          <w:lang w:eastAsia="ru-RU"/>
        </w:rPr>
        <w:t xml:space="preserve"> </w:t>
      </w:r>
      <w:r w:rsidR="00D41F79" w:rsidRPr="00D41F79">
        <w:rPr>
          <w:rFonts w:ascii="Times New Roman" w:eastAsia="Times New Roman" w:hAnsi="Times New Roman" w:cs="Times New Roman"/>
          <w:i/>
          <w:sz w:val="28"/>
          <w:szCs w:val="28"/>
          <w:lang w:eastAsia="ru-RU"/>
        </w:rPr>
        <w:t xml:space="preserve">«Теория и практика системной модернизации </w:t>
      </w:r>
      <w:r w:rsidR="00D41F79" w:rsidRPr="00D41F79">
        <w:rPr>
          <w:rFonts w:ascii="Times New Roman" w:eastAsia="Times New Roman" w:hAnsi="Times New Roman" w:cs="Times New Roman"/>
          <w:i/>
          <w:sz w:val="28"/>
          <w:szCs w:val="28"/>
          <w:lang w:eastAsia="ru-RU"/>
        </w:rPr>
        <w:lastRenderedPageBreak/>
        <w:t>государственно-политического управления регионами»</w:t>
      </w:r>
      <w:r w:rsidR="00D41F79">
        <w:rPr>
          <w:rFonts w:ascii="Times New Roman" w:eastAsia="Times New Roman" w:hAnsi="Times New Roman" w:cs="Times New Roman"/>
          <w:i/>
          <w:sz w:val="28"/>
          <w:szCs w:val="28"/>
          <w:lang w:eastAsia="ru-RU"/>
        </w:rPr>
        <w:t xml:space="preserve"> и </w:t>
      </w:r>
      <w:r w:rsidR="00D41F79" w:rsidRPr="00D41F79">
        <w:rPr>
          <w:rFonts w:ascii="Times New Roman" w:eastAsia="Times New Roman" w:hAnsi="Times New Roman" w:cs="Times New Roman"/>
          <w:i/>
          <w:sz w:val="28"/>
          <w:szCs w:val="28"/>
          <w:lang w:eastAsia="ru-RU"/>
        </w:rPr>
        <w:t xml:space="preserve"> </w:t>
      </w:r>
      <w:r w:rsidR="00D41F79" w:rsidRPr="00D41F79">
        <w:rPr>
          <w:rFonts w:ascii="Times New Roman" w:eastAsia="Times New Roman" w:hAnsi="Times New Roman" w:cs="Times New Roman"/>
          <w:b/>
          <w:i/>
          <w:sz w:val="28"/>
          <w:szCs w:val="28"/>
          <w:lang w:eastAsia="ru-RU"/>
        </w:rPr>
        <w:t>«</w:t>
      </w:r>
      <w:r w:rsidR="00D41F79" w:rsidRPr="00D41F79">
        <w:rPr>
          <w:rFonts w:ascii="Times New Roman" w:eastAsia="Times New Roman" w:hAnsi="Times New Roman" w:cs="Times New Roman"/>
          <w:i/>
          <w:sz w:val="28"/>
          <w:szCs w:val="28"/>
          <w:lang w:eastAsia="ru-RU"/>
        </w:rPr>
        <w:t>Экономика и управление народным хозяйством: региональная экономика».</w:t>
      </w:r>
      <w:r w:rsidR="00006D4C" w:rsidRPr="00006D4C">
        <w:rPr>
          <w:rFonts w:ascii="Times New Roman" w:eastAsia="Times New Roman" w:hAnsi="Times New Roman" w:cs="Times New Roman"/>
          <w:color w:val="FF0000"/>
          <w:sz w:val="28"/>
          <w:szCs w:val="28"/>
          <w:lang w:eastAsia="ru-RU"/>
        </w:rPr>
        <w:t xml:space="preserve"> </w:t>
      </w:r>
    </w:p>
    <w:p w:rsidR="00F16723" w:rsidRDefault="00F16723" w:rsidP="00F16723">
      <w:pPr>
        <w:spacing w:after="0" w:line="360" w:lineRule="auto"/>
        <w:ind w:firstLine="708"/>
        <w:jc w:val="both"/>
        <w:rPr>
          <w:rFonts w:ascii="Times New Roman" w:eastAsia="Times New Roman" w:hAnsi="Times New Roman" w:cs="Times New Roman"/>
          <w:sz w:val="28"/>
          <w:szCs w:val="28"/>
          <w:lang w:eastAsia="ru-RU"/>
        </w:rPr>
      </w:pPr>
      <w:r w:rsidRPr="00254F3E">
        <w:rPr>
          <w:rFonts w:ascii="Times New Roman" w:eastAsia="Times New Roman" w:hAnsi="Times New Roman" w:cs="Times New Roman"/>
          <w:sz w:val="28"/>
          <w:szCs w:val="28"/>
          <w:lang w:eastAsia="ru-RU"/>
        </w:rPr>
        <w:t>В 201</w:t>
      </w:r>
      <w:r w:rsidR="00254F3E" w:rsidRPr="00254F3E">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 xml:space="preserve"> году </w:t>
      </w:r>
      <w:r w:rsidR="003E742B">
        <w:rPr>
          <w:rFonts w:ascii="Times New Roman" w:eastAsia="Times New Roman" w:hAnsi="Times New Roman" w:cs="Times New Roman"/>
          <w:sz w:val="28"/>
          <w:szCs w:val="28"/>
          <w:lang w:eastAsia="ru-RU"/>
        </w:rPr>
        <w:t>Советом по науке было принято решение о приведении в соответствие тематики НИР с требованиями ФГОС по направлениям подготовки, реализуемым в академии. В соответствии с этим решением</w:t>
      </w:r>
      <w:r w:rsidRPr="00F16723">
        <w:rPr>
          <w:rFonts w:ascii="Times New Roman" w:eastAsia="Times New Roman" w:hAnsi="Times New Roman" w:cs="Times New Roman"/>
          <w:sz w:val="28"/>
          <w:szCs w:val="28"/>
          <w:lang w:eastAsia="ru-RU"/>
        </w:rPr>
        <w:t xml:space="preserve"> утвержден тематический план научно-исследовательской работы академии. Структура плана </w:t>
      </w:r>
      <w:r w:rsidR="00D41F79">
        <w:rPr>
          <w:rFonts w:ascii="Times New Roman" w:eastAsia="Times New Roman" w:hAnsi="Times New Roman" w:cs="Times New Roman"/>
          <w:sz w:val="28"/>
          <w:szCs w:val="28"/>
          <w:lang w:eastAsia="ru-RU"/>
        </w:rPr>
        <w:t xml:space="preserve">тем НИР </w:t>
      </w:r>
      <w:r w:rsidRPr="00F16723">
        <w:rPr>
          <w:rFonts w:ascii="Times New Roman" w:eastAsia="Times New Roman" w:hAnsi="Times New Roman" w:cs="Times New Roman"/>
          <w:sz w:val="28"/>
          <w:szCs w:val="28"/>
          <w:lang w:eastAsia="ru-RU"/>
        </w:rPr>
        <w:t>приведена в Приложении 1.</w:t>
      </w:r>
      <w:r w:rsidR="00254F3E">
        <w:rPr>
          <w:rFonts w:ascii="Times New Roman" w:eastAsia="Times New Roman" w:hAnsi="Times New Roman" w:cs="Times New Roman"/>
          <w:sz w:val="28"/>
          <w:szCs w:val="28"/>
          <w:lang w:eastAsia="ru-RU"/>
        </w:rPr>
        <w:t xml:space="preserve"> В соответствии с этим</w:t>
      </w:r>
      <w:r w:rsidR="003E742B">
        <w:rPr>
          <w:rFonts w:ascii="Times New Roman" w:eastAsia="Times New Roman" w:hAnsi="Times New Roman" w:cs="Times New Roman"/>
          <w:sz w:val="28"/>
          <w:szCs w:val="28"/>
          <w:lang w:eastAsia="ru-RU"/>
        </w:rPr>
        <w:t xml:space="preserve"> планом</w:t>
      </w:r>
      <w:r w:rsidR="00254F3E">
        <w:rPr>
          <w:rFonts w:ascii="Times New Roman" w:eastAsia="Times New Roman" w:hAnsi="Times New Roman" w:cs="Times New Roman"/>
          <w:sz w:val="28"/>
          <w:szCs w:val="28"/>
          <w:lang w:eastAsia="ru-RU"/>
        </w:rPr>
        <w:t xml:space="preserve"> в</w:t>
      </w:r>
      <w:r w:rsidRPr="00D41F79">
        <w:rPr>
          <w:rFonts w:ascii="Times New Roman" w:eastAsia="Times New Roman" w:hAnsi="Times New Roman" w:cs="Times New Roman"/>
          <w:sz w:val="28"/>
          <w:szCs w:val="28"/>
          <w:lang w:eastAsia="ru-RU"/>
        </w:rPr>
        <w:t xml:space="preserve"> 201</w:t>
      </w:r>
      <w:r w:rsidR="00D41F79" w:rsidRPr="00D41F79">
        <w:rPr>
          <w:rFonts w:ascii="Times New Roman" w:eastAsia="Times New Roman" w:hAnsi="Times New Roman" w:cs="Times New Roman"/>
          <w:sz w:val="28"/>
          <w:szCs w:val="28"/>
          <w:lang w:eastAsia="ru-RU"/>
        </w:rPr>
        <w:t>3</w:t>
      </w:r>
      <w:r w:rsidRPr="00D41F79">
        <w:rPr>
          <w:rFonts w:ascii="Times New Roman" w:eastAsia="Times New Roman" w:hAnsi="Times New Roman" w:cs="Times New Roman"/>
          <w:sz w:val="28"/>
          <w:szCs w:val="28"/>
          <w:lang w:eastAsia="ru-RU"/>
        </w:rPr>
        <w:t xml:space="preserve"> г.</w:t>
      </w:r>
      <w:r w:rsidRPr="00F16723">
        <w:rPr>
          <w:rFonts w:ascii="Times New Roman" w:eastAsia="Times New Roman" w:hAnsi="Times New Roman" w:cs="Times New Roman"/>
          <w:sz w:val="28"/>
          <w:szCs w:val="28"/>
          <w:lang w:eastAsia="ru-RU"/>
        </w:rPr>
        <w:t xml:space="preserve"> в академии реализовывались следующие научные темы фундаментальных и прикладных исследований:</w:t>
      </w:r>
    </w:p>
    <w:p w:rsidR="003E742B" w:rsidRPr="00A34022" w:rsidRDefault="00A34022"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3E742B">
        <w:rPr>
          <w:rFonts w:ascii="Times New Roman" w:eastAsia="Times New Roman" w:hAnsi="Times New Roman" w:cs="Times New Roman"/>
          <w:sz w:val="28"/>
          <w:szCs w:val="28"/>
          <w:lang w:eastAsia="ru-RU"/>
        </w:rPr>
        <w:t xml:space="preserve">о научному направлению </w:t>
      </w:r>
      <w:r w:rsidR="003E742B" w:rsidRPr="00D41F79">
        <w:rPr>
          <w:rFonts w:ascii="Times New Roman" w:eastAsia="Times New Roman" w:hAnsi="Times New Roman" w:cs="Times New Roman"/>
          <w:i/>
          <w:sz w:val="28"/>
          <w:szCs w:val="28"/>
          <w:lang w:eastAsia="ru-RU"/>
        </w:rPr>
        <w:t>«Теория и практика системной модернизации государственно-политического управления регионами»</w:t>
      </w:r>
      <w:r>
        <w:rPr>
          <w:rFonts w:ascii="Times New Roman" w:eastAsia="Times New Roman" w:hAnsi="Times New Roman" w:cs="Times New Roman"/>
          <w:i/>
          <w:sz w:val="28"/>
          <w:szCs w:val="28"/>
          <w:lang w:eastAsia="ru-RU"/>
        </w:rPr>
        <w:t xml:space="preserve">: </w:t>
      </w:r>
    </w:p>
    <w:p w:rsidR="00F16723" w:rsidRDefault="00F16723" w:rsidP="00772D76">
      <w:pPr>
        <w:pStyle w:val="a8"/>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D41F79">
        <w:rPr>
          <w:rFonts w:ascii="Times New Roman" w:eastAsia="Times New Roman" w:hAnsi="Times New Roman" w:cs="Times New Roman"/>
          <w:sz w:val="28"/>
          <w:szCs w:val="28"/>
          <w:lang w:eastAsia="ru-RU"/>
        </w:rPr>
        <w:t xml:space="preserve">Фундаментальное научное </w:t>
      </w:r>
      <w:r w:rsidR="003E742B">
        <w:rPr>
          <w:rFonts w:ascii="Times New Roman" w:eastAsia="Times New Roman" w:hAnsi="Times New Roman" w:cs="Times New Roman"/>
          <w:sz w:val="28"/>
          <w:szCs w:val="28"/>
          <w:lang w:eastAsia="ru-RU"/>
        </w:rPr>
        <w:t xml:space="preserve">исследование по теме </w:t>
      </w:r>
      <w:r w:rsidR="00D41F79" w:rsidRPr="00D41F79">
        <w:rPr>
          <w:rFonts w:ascii="Times New Roman" w:eastAsia="Times New Roman" w:hAnsi="Times New Roman" w:cs="Times New Roman"/>
          <w:b/>
          <w:sz w:val="28"/>
          <w:szCs w:val="28"/>
          <w:lang w:eastAsia="ru-RU"/>
        </w:rPr>
        <w:t xml:space="preserve">«Процессы становления и развития региональных систем государственно-политического управления». </w:t>
      </w:r>
      <w:r w:rsidRPr="00D41F79">
        <w:rPr>
          <w:rFonts w:ascii="Times New Roman" w:eastAsia="Times New Roman" w:hAnsi="Times New Roman" w:cs="Times New Roman"/>
          <w:sz w:val="28"/>
          <w:szCs w:val="28"/>
          <w:lang w:eastAsia="ru-RU"/>
        </w:rPr>
        <w:t xml:space="preserve">Основание для проведения НИР - решение </w:t>
      </w:r>
      <w:r w:rsidRPr="00AB4750">
        <w:rPr>
          <w:rFonts w:ascii="Times New Roman" w:eastAsia="Times New Roman" w:hAnsi="Times New Roman" w:cs="Times New Roman"/>
          <w:sz w:val="28"/>
          <w:szCs w:val="28"/>
          <w:lang w:eastAsia="ru-RU"/>
        </w:rPr>
        <w:t xml:space="preserve">Ученого </w:t>
      </w:r>
      <w:r w:rsidR="00A34022" w:rsidRPr="00AB4750">
        <w:rPr>
          <w:rFonts w:ascii="Times New Roman" w:eastAsia="Times New Roman" w:hAnsi="Times New Roman" w:cs="Times New Roman"/>
          <w:sz w:val="28"/>
          <w:szCs w:val="28"/>
          <w:lang w:eastAsia="ru-RU"/>
        </w:rPr>
        <w:t>с</w:t>
      </w:r>
      <w:r w:rsidRPr="00AB4750">
        <w:rPr>
          <w:rFonts w:ascii="Times New Roman" w:eastAsia="Times New Roman" w:hAnsi="Times New Roman" w:cs="Times New Roman"/>
          <w:sz w:val="28"/>
          <w:szCs w:val="28"/>
          <w:lang w:eastAsia="ru-RU"/>
        </w:rPr>
        <w:t xml:space="preserve">овета КРАГСиУ </w:t>
      </w:r>
      <w:r w:rsidR="00AB4750" w:rsidRPr="00AB4750">
        <w:rPr>
          <w:rFonts w:ascii="Times New Roman" w:eastAsia="Times New Roman" w:hAnsi="Times New Roman" w:cs="Times New Roman"/>
          <w:sz w:val="28"/>
          <w:szCs w:val="28"/>
          <w:lang w:eastAsia="ru-RU"/>
        </w:rPr>
        <w:t>2</w:t>
      </w:r>
      <w:r w:rsidR="00AB4750">
        <w:rPr>
          <w:rFonts w:ascii="Times New Roman" w:eastAsia="Times New Roman" w:hAnsi="Times New Roman" w:cs="Times New Roman"/>
          <w:sz w:val="28"/>
          <w:szCs w:val="28"/>
          <w:lang w:eastAsia="ru-RU"/>
        </w:rPr>
        <w:t>8</w:t>
      </w:r>
      <w:r w:rsidR="00AB4750" w:rsidRPr="00AB4750">
        <w:rPr>
          <w:rFonts w:ascii="Times New Roman" w:eastAsia="Times New Roman" w:hAnsi="Times New Roman" w:cs="Times New Roman"/>
          <w:sz w:val="28"/>
          <w:szCs w:val="28"/>
          <w:lang w:eastAsia="ru-RU"/>
        </w:rPr>
        <w:t>.03.201</w:t>
      </w:r>
      <w:r w:rsidR="00AB4750">
        <w:rPr>
          <w:rFonts w:ascii="Times New Roman" w:eastAsia="Times New Roman" w:hAnsi="Times New Roman" w:cs="Times New Roman"/>
          <w:sz w:val="28"/>
          <w:szCs w:val="28"/>
          <w:lang w:eastAsia="ru-RU"/>
        </w:rPr>
        <w:t>3</w:t>
      </w:r>
      <w:r w:rsidR="00AB4750" w:rsidRPr="00AB4750">
        <w:rPr>
          <w:rFonts w:ascii="Times New Roman" w:eastAsia="Times New Roman" w:hAnsi="Times New Roman" w:cs="Times New Roman"/>
          <w:sz w:val="28"/>
          <w:szCs w:val="28"/>
          <w:lang w:eastAsia="ru-RU"/>
        </w:rPr>
        <w:t xml:space="preserve"> (Протокол № 7).</w:t>
      </w:r>
      <w:r w:rsidRPr="00AB4750">
        <w:rPr>
          <w:rFonts w:ascii="Times New Roman" w:eastAsia="Times New Roman" w:hAnsi="Times New Roman" w:cs="Times New Roman"/>
          <w:sz w:val="28"/>
          <w:szCs w:val="28"/>
          <w:lang w:eastAsia="ru-RU"/>
        </w:rPr>
        <w:t xml:space="preserve"> </w:t>
      </w:r>
      <w:r w:rsidR="00AE1431" w:rsidRPr="00AB4750">
        <w:rPr>
          <w:rFonts w:ascii="Times New Roman" w:eastAsia="Times New Roman" w:hAnsi="Times New Roman" w:cs="Times New Roman"/>
          <w:sz w:val="28"/>
          <w:szCs w:val="28"/>
          <w:lang w:eastAsia="ru-RU"/>
        </w:rPr>
        <w:t xml:space="preserve">Реализуется с  </w:t>
      </w:r>
      <w:r w:rsidR="00C048ED" w:rsidRPr="00AB4750">
        <w:rPr>
          <w:rFonts w:ascii="Times New Roman" w:eastAsia="Times New Roman" w:hAnsi="Times New Roman" w:cs="Times New Roman"/>
          <w:sz w:val="28"/>
          <w:szCs w:val="28"/>
          <w:lang w:eastAsia="ru-RU"/>
        </w:rPr>
        <w:t>201</w:t>
      </w:r>
      <w:r w:rsidR="00AB4750" w:rsidRPr="00AB4750">
        <w:rPr>
          <w:rFonts w:ascii="Times New Roman" w:eastAsia="Times New Roman" w:hAnsi="Times New Roman" w:cs="Times New Roman"/>
          <w:sz w:val="28"/>
          <w:szCs w:val="28"/>
          <w:lang w:eastAsia="ru-RU"/>
        </w:rPr>
        <w:t>2</w:t>
      </w:r>
      <w:r w:rsidR="00AE1431" w:rsidRPr="00AB4750">
        <w:rPr>
          <w:rFonts w:ascii="Times New Roman" w:eastAsia="Times New Roman" w:hAnsi="Times New Roman" w:cs="Times New Roman"/>
          <w:sz w:val="28"/>
          <w:szCs w:val="28"/>
          <w:lang w:eastAsia="ru-RU"/>
        </w:rPr>
        <w:t xml:space="preserve">  г. </w:t>
      </w:r>
      <w:r w:rsidRPr="00AB4750">
        <w:rPr>
          <w:rFonts w:ascii="Times New Roman" w:eastAsia="Times New Roman" w:hAnsi="Times New Roman" w:cs="Times New Roman"/>
          <w:sz w:val="28"/>
          <w:szCs w:val="28"/>
          <w:lang w:eastAsia="ru-RU"/>
        </w:rPr>
        <w:t>Руководител</w:t>
      </w:r>
      <w:r w:rsidR="00D41F79" w:rsidRPr="00AB4750">
        <w:rPr>
          <w:rFonts w:ascii="Times New Roman" w:eastAsia="Times New Roman" w:hAnsi="Times New Roman" w:cs="Times New Roman"/>
          <w:sz w:val="28"/>
          <w:szCs w:val="28"/>
          <w:lang w:eastAsia="ru-RU"/>
        </w:rPr>
        <w:t>ь</w:t>
      </w:r>
      <w:r w:rsidRPr="00AB4750">
        <w:rPr>
          <w:rFonts w:ascii="Times New Roman" w:eastAsia="Times New Roman" w:hAnsi="Times New Roman" w:cs="Times New Roman"/>
          <w:sz w:val="28"/>
          <w:szCs w:val="28"/>
          <w:lang w:eastAsia="ru-RU"/>
        </w:rPr>
        <w:t xml:space="preserve"> НИР –</w:t>
      </w:r>
      <w:r w:rsidR="00D41F79" w:rsidRPr="00AB4750">
        <w:rPr>
          <w:rFonts w:ascii="Times New Roman" w:eastAsia="Times New Roman" w:hAnsi="Times New Roman" w:cs="Times New Roman"/>
          <w:b/>
          <w:sz w:val="28"/>
          <w:szCs w:val="28"/>
          <w:lang w:eastAsia="ru-RU"/>
        </w:rPr>
        <w:t xml:space="preserve"> Гагиева А.К.,</w:t>
      </w:r>
      <w:r w:rsidR="00D41F79" w:rsidRPr="00AB4750">
        <w:rPr>
          <w:rFonts w:ascii="Times New Roman" w:eastAsia="Times New Roman" w:hAnsi="Times New Roman" w:cs="Times New Roman"/>
          <w:sz w:val="28"/>
          <w:szCs w:val="28"/>
          <w:lang w:eastAsia="ru-RU"/>
        </w:rPr>
        <w:t xml:space="preserve"> </w:t>
      </w:r>
      <w:r w:rsidRPr="00AB4750">
        <w:rPr>
          <w:rFonts w:ascii="Times New Roman" w:eastAsia="Times New Roman" w:hAnsi="Times New Roman" w:cs="Times New Roman"/>
          <w:sz w:val="28"/>
          <w:szCs w:val="28"/>
          <w:lang w:eastAsia="ru-RU"/>
        </w:rPr>
        <w:t xml:space="preserve">д-р </w:t>
      </w:r>
      <w:r w:rsidR="00D41F79" w:rsidRPr="00AB4750">
        <w:rPr>
          <w:rFonts w:ascii="Times New Roman" w:eastAsia="Times New Roman" w:hAnsi="Times New Roman" w:cs="Times New Roman"/>
          <w:sz w:val="28"/>
          <w:szCs w:val="28"/>
          <w:lang w:eastAsia="ru-RU"/>
        </w:rPr>
        <w:t>истор.</w:t>
      </w:r>
      <w:r w:rsidRPr="00AB4750">
        <w:rPr>
          <w:rFonts w:ascii="Times New Roman" w:eastAsia="Times New Roman" w:hAnsi="Times New Roman" w:cs="Times New Roman"/>
          <w:sz w:val="28"/>
          <w:szCs w:val="28"/>
          <w:lang w:eastAsia="ru-RU"/>
        </w:rPr>
        <w:t xml:space="preserve"> наук, профессор кафедры </w:t>
      </w:r>
      <w:r w:rsidR="00D41F79" w:rsidRPr="00D41F79">
        <w:rPr>
          <w:rFonts w:ascii="Times New Roman" w:eastAsia="Times New Roman" w:hAnsi="Times New Roman" w:cs="Times New Roman"/>
          <w:sz w:val="28"/>
          <w:szCs w:val="28"/>
          <w:lang w:eastAsia="ru-RU"/>
        </w:rPr>
        <w:t xml:space="preserve">документоведения, архивоведения и прикладной лингвистики </w:t>
      </w:r>
      <w:r w:rsidR="00D41F79">
        <w:rPr>
          <w:rFonts w:ascii="Times New Roman" w:eastAsia="Times New Roman" w:hAnsi="Times New Roman" w:cs="Times New Roman"/>
          <w:sz w:val="28"/>
          <w:szCs w:val="28"/>
          <w:lang w:eastAsia="ru-RU"/>
        </w:rPr>
        <w:t>КРАГСиУ.</w:t>
      </w:r>
    </w:p>
    <w:p w:rsidR="00F817E5" w:rsidRDefault="00F817E5" w:rsidP="00F817E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40ABF">
        <w:rPr>
          <w:rFonts w:ascii="Times New Roman" w:eastAsia="Times New Roman" w:hAnsi="Times New Roman" w:cs="Times New Roman"/>
          <w:sz w:val="28"/>
          <w:szCs w:val="28"/>
          <w:lang w:eastAsia="ru-RU"/>
        </w:rPr>
        <w:t xml:space="preserve">Прикладное научное исследование </w:t>
      </w:r>
      <w:r w:rsidRPr="00040ABF">
        <w:rPr>
          <w:rFonts w:ascii="Times New Roman" w:eastAsia="Times New Roman" w:hAnsi="Times New Roman" w:cs="Times New Roman"/>
          <w:b/>
          <w:sz w:val="28"/>
          <w:szCs w:val="28"/>
          <w:lang w:eastAsia="ru-RU"/>
        </w:rPr>
        <w:t xml:space="preserve">«Проблемы формирования нормативно-правовой базы функционирования финно-угорских языков как государственных на территории РФ». </w:t>
      </w:r>
      <w:r>
        <w:rPr>
          <w:rFonts w:ascii="Times New Roman" w:eastAsia="Times New Roman" w:hAnsi="Times New Roman" w:cs="Times New Roman"/>
          <w:sz w:val="28"/>
          <w:szCs w:val="28"/>
          <w:lang w:eastAsia="ru-RU"/>
        </w:rPr>
        <w:t xml:space="preserve"> </w:t>
      </w:r>
      <w:r w:rsidRPr="00F16723">
        <w:rPr>
          <w:rFonts w:ascii="Times New Roman" w:eastAsia="Times New Roman" w:hAnsi="Times New Roman" w:cs="Times New Roman"/>
          <w:sz w:val="28"/>
          <w:szCs w:val="28"/>
          <w:lang w:eastAsia="ru-RU"/>
        </w:rPr>
        <w:t xml:space="preserve">Основание для проведения НИР </w:t>
      </w:r>
      <w:r w:rsidRPr="00AB4750">
        <w:rPr>
          <w:rFonts w:ascii="Times New Roman" w:eastAsia="Times New Roman" w:hAnsi="Times New Roman" w:cs="Times New Roman"/>
          <w:sz w:val="28"/>
          <w:szCs w:val="28"/>
          <w:lang w:eastAsia="ru-RU"/>
        </w:rPr>
        <w:t xml:space="preserve">– решение </w:t>
      </w:r>
      <w:r w:rsidR="00A34022" w:rsidRPr="00AB4750">
        <w:rPr>
          <w:rFonts w:ascii="Times New Roman" w:eastAsia="Times New Roman" w:hAnsi="Times New Roman" w:cs="Times New Roman"/>
          <w:sz w:val="28"/>
          <w:szCs w:val="28"/>
          <w:lang w:eastAsia="ru-RU"/>
        </w:rPr>
        <w:t>Ученого с</w:t>
      </w:r>
      <w:r w:rsidRPr="00AB4750">
        <w:rPr>
          <w:rFonts w:ascii="Times New Roman" w:eastAsia="Times New Roman" w:hAnsi="Times New Roman" w:cs="Times New Roman"/>
          <w:sz w:val="28"/>
          <w:szCs w:val="28"/>
          <w:lang w:eastAsia="ru-RU"/>
        </w:rPr>
        <w:t xml:space="preserve">овета КРАГСиУ от 28.03.2013 (Протокол №7). </w:t>
      </w:r>
      <w:r w:rsidR="00AE1431"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2012</w:t>
      </w:r>
      <w:r w:rsidR="00AE1431" w:rsidRPr="00AB4750">
        <w:rPr>
          <w:rFonts w:ascii="Times New Roman" w:eastAsia="Times New Roman" w:hAnsi="Times New Roman" w:cs="Times New Roman"/>
          <w:sz w:val="28"/>
          <w:szCs w:val="28"/>
          <w:lang w:eastAsia="ru-RU"/>
        </w:rPr>
        <w:t xml:space="preserve">  г. </w:t>
      </w:r>
      <w:r w:rsidRPr="00AB4750">
        <w:rPr>
          <w:rFonts w:ascii="Times New Roman" w:eastAsia="Times New Roman" w:hAnsi="Times New Roman" w:cs="Times New Roman"/>
          <w:sz w:val="28"/>
          <w:szCs w:val="28"/>
          <w:lang w:eastAsia="ru-RU"/>
        </w:rPr>
        <w:t xml:space="preserve">Руководитель НИР – Нестерова Н.А., канд. ист. наук, </w:t>
      </w:r>
      <w:r w:rsidRPr="00F16723">
        <w:rPr>
          <w:rFonts w:ascii="Times New Roman" w:eastAsia="Times New Roman" w:hAnsi="Times New Roman" w:cs="Times New Roman"/>
          <w:sz w:val="28"/>
          <w:szCs w:val="28"/>
          <w:lang w:eastAsia="ru-RU"/>
        </w:rPr>
        <w:t>доц. кафедры  социально-</w:t>
      </w:r>
      <w:r>
        <w:rPr>
          <w:rFonts w:ascii="Times New Roman" w:eastAsia="Times New Roman" w:hAnsi="Times New Roman" w:cs="Times New Roman"/>
          <w:sz w:val="28"/>
          <w:szCs w:val="28"/>
          <w:lang w:eastAsia="ru-RU"/>
        </w:rPr>
        <w:t xml:space="preserve">политических процессов и регионоведения </w:t>
      </w:r>
    </w:p>
    <w:p w:rsidR="00F817E5" w:rsidRDefault="00F817E5" w:rsidP="00F817E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16723">
        <w:rPr>
          <w:rFonts w:ascii="Times New Roman" w:eastAsia="Times New Roman" w:hAnsi="Times New Roman" w:cs="Times New Roman"/>
          <w:sz w:val="28"/>
          <w:szCs w:val="28"/>
          <w:lang w:eastAsia="ru-RU"/>
        </w:rPr>
        <w:t>Прикладное научное исследование «</w:t>
      </w:r>
      <w:r w:rsidRPr="00F16723">
        <w:rPr>
          <w:rFonts w:ascii="Times New Roman" w:eastAsia="Times New Roman" w:hAnsi="Times New Roman" w:cs="Times New Roman"/>
          <w:b/>
          <w:sz w:val="28"/>
          <w:szCs w:val="28"/>
          <w:lang w:eastAsia="ru-RU"/>
        </w:rPr>
        <w:t>Проектирование информационно-документационных процессов в организациях  различных организационно-правовых форм</w:t>
      </w:r>
      <w:r w:rsidRPr="00F16723">
        <w:rPr>
          <w:rFonts w:ascii="Times New Roman" w:eastAsia="Times New Roman" w:hAnsi="Times New Roman" w:cs="Times New Roman"/>
          <w:sz w:val="28"/>
          <w:szCs w:val="28"/>
          <w:lang w:eastAsia="ru-RU"/>
        </w:rPr>
        <w:t xml:space="preserve">». Основание для проведения НИР – решение </w:t>
      </w:r>
      <w:r w:rsidR="00A34022">
        <w:rPr>
          <w:rFonts w:ascii="Times New Roman" w:eastAsia="Times New Roman" w:hAnsi="Times New Roman" w:cs="Times New Roman"/>
          <w:sz w:val="28"/>
          <w:szCs w:val="28"/>
          <w:lang w:eastAsia="ru-RU"/>
        </w:rPr>
        <w:t>У</w:t>
      </w:r>
      <w:r w:rsidRPr="00F16723">
        <w:rPr>
          <w:rFonts w:ascii="Times New Roman" w:eastAsia="Times New Roman" w:hAnsi="Times New Roman" w:cs="Times New Roman"/>
          <w:sz w:val="28"/>
          <w:szCs w:val="28"/>
          <w:lang w:eastAsia="ru-RU"/>
        </w:rPr>
        <w:t xml:space="preserve">ченого </w:t>
      </w:r>
      <w:r w:rsidR="00A34022">
        <w:rPr>
          <w:rFonts w:ascii="Times New Roman" w:eastAsia="Times New Roman" w:hAnsi="Times New Roman" w:cs="Times New Roman"/>
          <w:sz w:val="28"/>
          <w:szCs w:val="28"/>
          <w:lang w:eastAsia="ru-RU"/>
        </w:rPr>
        <w:t>с</w:t>
      </w:r>
      <w:r w:rsidRPr="00F16723">
        <w:rPr>
          <w:rFonts w:ascii="Times New Roman" w:eastAsia="Times New Roman" w:hAnsi="Times New Roman" w:cs="Times New Roman"/>
          <w:sz w:val="28"/>
          <w:szCs w:val="28"/>
          <w:lang w:eastAsia="ru-RU"/>
        </w:rPr>
        <w:t xml:space="preserve">овета КРАГСиУ от </w:t>
      </w:r>
      <w:r w:rsidRPr="00D41F79">
        <w:rPr>
          <w:rFonts w:ascii="Times New Roman" w:eastAsia="Times New Roman" w:hAnsi="Times New Roman" w:cs="Times New Roman"/>
          <w:sz w:val="28"/>
          <w:szCs w:val="28"/>
          <w:lang w:eastAsia="ru-RU"/>
        </w:rPr>
        <w:t>28.03.2013</w:t>
      </w:r>
      <w:r>
        <w:rPr>
          <w:rFonts w:ascii="Times New Roman" w:eastAsia="Times New Roman" w:hAnsi="Times New Roman" w:cs="Times New Roman"/>
          <w:sz w:val="28"/>
          <w:szCs w:val="28"/>
          <w:lang w:eastAsia="ru-RU"/>
        </w:rPr>
        <w:t xml:space="preserve"> </w:t>
      </w:r>
      <w:r w:rsidRPr="00F16723">
        <w:rPr>
          <w:rFonts w:ascii="Times New Roman" w:eastAsia="Times New Roman" w:hAnsi="Times New Roman" w:cs="Times New Roman"/>
          <w:sz w:val="28"/>
          <w:szCs w:val="28"/>
          <w:lang w:eastAsia="ru-RU"/>
        </w:rPr>
        <w:t xml:space="preserve">(Протокол №7). </w:t>
      </w:r>
      <w:r w:rsidR="00AE1431"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2012</w:t>
      </w:r>
      <w:r w:rsidR="00AE1431" w:rsidRPr="00AB4750">
        <w:rPr>
          <w:rFonts w:ascii="Times New Roman" w:eastAsia="Times New Roman" w:hAnsi="Times New Roman" w:cs="Times New Roman"/>
          <w:sz w:val="28"/>
          <w:szCs w:val="28"/>
          <w:lang w:eastAsia="ru-RU"/>
        </w:rPr>
        <w:t xml:space="preserve">  г. </w:t>
      </w:r>
      <w:r w:rsidRPr="00AB4750">
        <w:rPr>
          <w:rFonts w:ascii="Times New Roman" w:eastAsia="Times New Roman" w:hAnsi="Times New Roman" w:cs="Times New Roman"/>
          <w:sz w:val="28"/>
          <w:szCs w:val="28"/>
          <w:lang w:eastAsia="ru-RU"/>
        </w:rPr>
        <w:t xml:space="preserve">Руководитель НИР – Кушнир О.Н., канд. филол. наук, </w:t>
      </w:r>
      <w:r w:rsidRPr="00F16723">
        <w:rPr>
          <w:rFonts w:ascii="Times New Roman" w:eastAsia="Times New Roman" w:hAnsi="Times New Roman" w:cs="Times New Roman"/>
          <w:sz w:val="28"/>
          <w:szCs w:val="28"/>
          <w:lang w:eastAsia="ru-RU"/>
        </w:rPr>
        <w:lastRenderedPageBreak/>
        <w:t>проф. кафедры документоведения, архивоведения и прикладной лингвистики КРАГСиУ.</w:t>
      </w:r>
    </w:p>
    <w:p w:rsidR="00F817E5" w:rsidRDefault="00F817E5" w:rsidP="00F817E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040ABF">
        <w:rPr>
          <w:rFonts w:ascii="Times New Roman" w:eastAsia="Times New Roman" w:hAnsi="Times New Roman" w:cs="Times New Roman"/>
          <w:sz w:val="28"/>
          <w:szCs w:val="28"/>
          <w:lang w:eastAsia="ru-RU"/>
        </w:rPr>
        <w:t xml:space="preserve">Прикладное научное исследование </w:t>
      </w:r>
      <w:r w:rsidRPr="0056682A">
        <w:rPr>
          <w:rFonts w:ascii="Times New Roman" w:eastAsia="Times New Roman" w:hAnsi="Times New Roman" w:cs="Times New Roman"/>
          <w:b/>
          <w:sz w:val="28"/>
          <w:szCs w:val="28"/>
          <w:lang w:eastAsia="ru-RU"/>
        </w:rPr>
        <w:t xml:space="preserve">«Правовое регулирование общественных отношений в условиях конвергенции частного и </w:t>
      </w:r>
      <w:r w:rsidRPr="00AB4750">
        <w:rPr>
          <w:rFonts w:ascii="Times New Roman" w:eastAsia="Times New Roman" w:hAnsi="Times New Roman" w:cs="Times New Roman"/>
          <w:b/>
          <w:sz w:val="28"/>
          <w:szCs w:val="28"/>
          <w:lang w:eastAsia="ru-RU"/>
        </w:rPr>
        <w:t>публичного права».</w:t>
      </w:r>
      <w:r w:rsidRPr="00AB4750">
        <w:rPr>
          <w:rFonts w:ascii="Times New Roman" w:eastAsia="Times New Roman" w:hAnsi="Times New Roman" w:cs="Times New Roman"/>
          <w:sz w:val="28"/>
          <w:szCs w:val="28"/>
          <w:lang w:eastAsia="ru-RU"/>
        </w:rPr>
        <w:t xml:space="preserve"> Основание для проведения НИР – решение </w:t>
      </w:r>
      <w:r w:rsidR="00A34022" w:rsidRPr="00AB4750">
        <w:rPr>
          <w:rFonts w:ascii="Times New Roman" w:eastAsia="Times New Roman" w:hAnsi="Times New Roman" w:cs="Times New Roman"/>
          <w:sz w:val="28"/>
          <w:szCs w:val="28"/>
          <w:lang w:eastAsia="ru-RU"/>
        </w:rPr>
        <w:t>У</w:t>
      </w:r>
      <w:r w:rsidRPr="00AB4750">
        <w:rPr>
          <w:rFonts w:ascii="Times New Roman" w:eastAsia="Times New Roman" w:hAnsi="Times New Roman" w:cs="Times New Roman"/>
          <w:sz w:val="28"/>
          <w:szCs w:val="28"/>
          <w:lang w:eastAsia="ru-RU"/>
        </w:rPr>
        <w:t xml:space="preserve">ченого </w:t>
      </w:r>
      <w:r w:rsidR="00A34022" w:rsidRPr="00AB4750">
        <w:rPr>
          <w:rFonts w:ascii="Times New Roman" w:eastAsia="Times New Roman" w:hAnsi="Times New Roman" w:cs="Times New Roman"/>
          <w:sz w:val="28"/>
          <w:szCs w:val="28"/>
          <w:lang w:eastAsia="ru-RU"/>
        </w:rPr>
        <w:t>с</w:t>
      </w:r>
      <w:r w:rsidRPr="00AB4750">
        <w:rPr>
          <w:rFonts w:ascii="Times New Roman" w:eastAsia="Times New Roman" w:hAnsi="Times New Roman" w:cs="Times New Roman"/>
          <w:sz w:val="28"/>
          <w:szCs w:val="28"/>
          <w:lang w:eastAsia="ru-RU"/>
        </w:rPr>
        <w:t xml:space="preserve">овета КРАГСиУ от 28.03.2013 (Протокол №7). </w:t>
      </w:r>
      <w:r w:rsidR="00AE1431"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2013</w:t>
      </w:r>
      <w:r w:rsidR="00AE1431" w:rsidRPr="00AB4750">
        <w:rPr>
          <w:rFonts w:ascii="Times New Roman" w:eastAsia="Times New Roman" w:hAnsi="Times New Roman" w:cs="Times New Roman"/>
          <w:sz w:val="28"/>
          <w:szCs w:val="28"/>
          <w:lang w:eastAsia="ru-RU"/>
        </w:rPr>
        <w:t xml:space="preserve">  г. </w:t>
      </w:r>
      <w:r w:rsidRPr="00040ABF">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НИР - </w:t>
      </w:r>
      <w:r w:rsidRPr="00040ABF">
        <w:rPr>
          <w:rFonts w:ascii="Times New Roman" w:eastAsia="Times New Roman" w:hAnsi="Times New Roman" w:cs="Times New Roman"/>
          <w:sz w:val="28"/>
          <w:szCs w:val="28"/>
          <w:lang w:eastAsia="ru-RU"/>
        </w:rPr>
        <w:t>Воронцова О.В.</w:t>
      </w:r>
      <w:r>
        <w:rPr>
          <w:rFonts w:ascii="Times New Roman" w:eastAsia="Times New Roman" w:hAnsi="Times New Roman" w:cs="Times New Roman"/>
          <w:sz w:val="28"/>
          <w:szCs w:val="28"/>
          <w:lang w:eastAsia="ru-RU"/>
        </w:rPr>
        <w:t>, канд. юрид. наук, доцент кафедры государственно-правовых дисциплин  КРАГСиУ.</w:t>
      </w:r>
    </w:p>
    <w:p w:rsidR="00A34022" w:rsidRDefault="00A34022" w:rsidP="00F817E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научному направлению </w:t>
      </w:r>
      <w:r w:rsidRPr="00D41F79">
        <w:rPr>
          <w:rFonts w:ascii="Times New Roman" w:eastAsia="Times New Roman" w:hAnsi="Times New Roman" w:cs="Times New Roman"/>
          <w:b/>
          <w:i/>
          <w:sz w:val="28"/>
          <w:szCs w:val="28"/>
          <w:lang w:eastAsia="ru-RU"/>
        </w:rPr>
        <w:t>«</w:t>
      </w:r>
      <w:r w:rsidRPr="00D41F79">
        <w:rPr>
          <w:rFonts w:ascii="Times New Roman" w:eastAsia="Times New Roman" w:hAnsi="Times New Roman" w:cs="Times New Roman"/>
          <w:i/>
          <w:sz w:val="28"/>
          <w:szCs w:val="28"/>
          <w:lang w:eastAsia="ru-RU"/>
        </w:rPr>
        <w:t>Экономика и управление народным хозяйством: региональная экономика»</w:t>
      </w:r>
      <w:r>
        <w:rPr>
          <w:rFonts w:ascii="Times New Roman" w:eastAsia="Times New Roman" w:hAnsi="Times New Roman" w:cs="Times New Roman"/>
          <w:i/>
          <w:sz w:val="28"/>
          <w:szCs w:val="28"/>
          <w:lang w:eastAsia="ru-RU"/>
        </w:rPr>
        <w:t>:</w:t>
      </w:r>
    </w:p>
    <w:p w:rsidR="00F16723" w:rsidRPr="00F16723" w:rsidRDefault="00F817E5"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16723" w:rsidRPr="00F16723">
        <w:rPr>
          <w:rFonts w:ascii="Times New Roman" w:eastAsia="Times New Roman" w:hAnsi="Times New Roman" w:cs="Times New Roman"/>
          <w:sz w:val="28"/>
          <w:szCs w:val="28"/>
          <w:lang w:eastAsia="ru-RU"/>
        </w:rPr>
        <w:t>. Фундаментальное научное исследование «</w:t>
      </w:r>
      <w:r w:rsidR="00F16723" w:rsidRPr="00F16723">
        <w:rPr>
          <w:rFonts w:ascii="Times New Roman" w:eastAsia="Times New Roman" w:hAnsi="Times New Roman" w:cs="Times New Roman"/>
          <w:b/>
          <w:sz w:val="28"/>
          <w:szCs w:val="28"/>
          <w:lang w:eastAsia="ru-RU"/>
        </w:rPr>
        <w:t xml:space="preserve">Формирование инновационных механизмов управления социально-экономическим развитием Республики Коми». </w:t>
      </w:r>
      <w:r w:rsidR="00F16723" w:rsidRPr="00F16723">
        <w:rPr>
          <w:rFonts w:ascii="Times New Roman" w:eastAsia="Times New Roman" w:hAnsi="Times New Roman" w:cs="Times New Roman"/>
          <w:sz w:val="28"/>
          <w:szCs w:val="28"/>
          <w:lang w:eastAsia="ru-RU"/>
        </w:rPr>
        <w:t xml:space="preserve">Основание для проведения НИР – решение </w:t>
      </w:r>
      <w:r w:rsidR="00F16723" w:rsidRPr="00AB4750">
        <w:rPr>
          <w:rFonts w:ascii="Times New Roman" w:eastAsia="Times New Roman" w:hAnsi="Times New Roman" w:cs="Times New Roman"/>
          <w:sz w:val="28"/>
          <w:szCs w:val="28"/>
          <w:lang w:eastAsia="ru-RU"/>
        </w:rPr>
        <w:t xml:space="preserve">Ученого </w:t>
      </w:r>
      <w:r w:rsidR="00A34022" w:rsidRPr="00AB4750">
        <w:rPr>
          <w:rFonts w:ascii="Times New Roman" w:eastAsia="Times New Roman" w:hAnsi="Times New Roman" w:cs="Times New Roman"/>
          <w:sz w:val="28"/>
          <w:szCs w:val="28"/>
          <w:lang w:eastAsia="ru-RU"/>
        </w:rPr>
        <w:t>с</w:t>
      </w:r>
      <w:r w:rsidR="00F16723" w:rsidRPr="00AB4750">
        <w:rPr>
          <w:rFonts w:ascii="Times New Roman" w:eastAsia="Times New Roman" w:hAnsi="Times New Roman" w:cs="Times New Roman"/>
          <w:sz w:val="28"/>
          <w:szCs w:val="28"/>
          <w:lang w:eastAsia="ru-RU"/>
        </w:rPr>
        <w:t xml:space="preserve">овета КРАГСиУ от </w:t>
      </w:r>
      <w:r w:rsidR="00D41F79" w:rsidRPr="00AB4750">
        <w:rPr>
          <w:rFonts w:ascii="Times New Roman" w:eastAsia="Times New Roman" w:hAnsi="Times New Roman" w:cs="Times New Roman"/>
          <w:sz w:val="28"/>
          <w:szCs w:val="28"/>
          <w:lang w:eastAsia="ru-RU"/>
        </w:rPr>
        <w:t>28.03.2013 (Протокол № 7)</w:t>
      </w:r>
      <w:r w:rsidR="00F16723" w:rsidRPr="00AB4750">
        <w:rPr>
          <w:rFonts w:ascii="Times New Roman" w:eastAsia="Times New Roman" w:hAnsi="Times New Roman" w:cs="Times New Roman"/>
          <w:sz w:val="28"/>
          <w:szCs w:val="28"/>
          <w:lang w:eastAsia="ru-RU"/>
        </w:rPr>
        <w:t xml:space="preserve">. </w:t>
      </w:r>
      <w:r w:rsidR="00AC32C5"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2012</w:t>
      </w:r>
      <w:r w:rsidR="00AC32C5" w:rsidRPr="00AB4750">
        <w:rPr>
          <w:rFonts w:ascii="Times New Roman" w:eastAsia="Times New Roman" w:hAnsi="Times New Roman" w:cs="Times New Roman"/>
          <w:sz w:val="28"/>
          <w:szCs w:val="28"/>
          <w:lang w:eastAsia="ru-RU"/>
        </w:rPr>
        <w:t xml:space="preserve">  г. </w:t>
      </w:r>
      <w:r w:rsidR="00F16723" w:rsidRPr="00AB4750">
        <w:rPr>
          <w:rFonts w:ascii="Times New Roman" w:eastAsia="Times New Roman" w:hAnsi="Times New Roman" w:cs="Times New Roman"/>
          <w:sz w:val="28"/>
          <w:szCs w:val="28"/>
          <w:lang w:eastAsia="ru-RU"/>
        </w:rPr>
        <w:t>Руководител</w:t>
      </w:r>
      <w:r w:rsidR="00D41F79" w:rsidRPr="00AB4750">
        <w:rPr>
          <w:rFonts w:ascii="Times New Roman" w:eastAsia="Times New Roman" w:hAnsi="Times New Roman" w:cs="Times New Roman"/>
          <w:sz w:val="28"/>
          <w:szCs w:val="28"/>
          <w:lang w:eastAsia="ru-RU"/>
        </w:rPr>
        <w:t>и</w:t>
      </w:r>
      <w:r w:rsidR="00F16723" w:rsidRPr="00AB4750">
        <w:rPr>
          <w:rFonts w:ascii="Times New Roman" w:eastAsia="Times New Roman" w:hAnsi="Times New Roman" w:cs="Times New Roman"/>
          <w:sz w:val="28"/>
          <w:szCs w:val="28"/>
          <w:lang w:eastAsia="ru-RU"/>
        </w:rPr>
        <w:t xml:space="preserve"> НИР – Ткачёв С.А., канд. эк. наук, зав. кафедрой экономики </w:t>
      </w:r>
      <w:r w:rsidR="00F16723" w:rsidRPr="00F16723">
        <w:rPr>
          <w:rFonts w:ascii="Times New Roman" w:eastAsia="Times New Roman" w:hAnsi="Times New Roman" w:cs="Times New Roman"/>
          <w:sz w:val="28"/>
          <w:szCs w:val="28"/>
          <w:lang w:eastAsia="ru-RU"/>
        </w:rPr>
        <w:t>и государственного и му</w:t>
      </w:r>
      <w:r w:rsidR="00D41F79">
        <w:rPr>
          <w:rFonts w:ascii="Times New Roman" w:eastAsia="Times New Roman" w:hAnsi="Times New Roman" w:cs="Times New Roman"/>
          <w:sz w:val="28"/>
          <w:szCs w:val="28"/>
          <w:lang w:eastAsia="ru-RU"/>
        </w:rPr>
        <w:t>ниципального управления КРАГСиУ</w:t>
      </w:r>
      <w:r w:rsidR="00A34022">
        <w:rPr>
          <w:rFonts w:ascii="Times New Roman" w:eastAsia="Times New Roman" w:hAnsi="Times New Roman" w:cs="Times New Roman"/>
          <w:sz w:val="28"/>
          <w:szCs w:val="28"/>
          <w:lang w:eastAsia="ru-RU"/>
        </w:rPr>
        <w:t>,</w:t>
      </w:r>
      <w:r w:rsidR="00D41F79">
        <w:rPr>
          <w:rFonts w:ascii="Times New Roman" w:eastAsia="Times New Roman" w:hAnsi="Times New Roman" w:cs="Times New Roman"/>
          <w:sz w:val="28"/>
          <w:szCs w:val="28"/>
          <w:lang w:eastAsia="ru-RU"/>
        </w:rPr>
        <w:t xml:space="preserve"> и Михальченкова Н.А., </w:t>
      </w:r>
      <w:r w:rsidR="00D41F79" w:rsidRPr="00F16723">
        <w:rPr>
          <w:rFonts w:ascii="Times New Roman" w:eastAsia="Times New Roman" w:hAnsi="Times New Roman" w:cs="Times New Roman"/>
          <w:sz w:val="28"/>
          <w:szCs w:val="28"/>
          <w:lang w:eastAsia="ru-RU"/>
        </w:rPr>
        <w:t xml:space="preserve">канд. эк. </w:t>
      </w:r>
      <w:r w:rsidR="00D41F79">
        <w:rPr>
          <w:rFonts w:ascii="Times New Roman" w:eastAsia="Times New Roman" w:hAnsi="Times New Roman" w:cs="Times New Roman"/>
          <w:sz w:val="28"/>
          <w:szCs w:val="28"/>
          <w:lang w:eastAsia="ru-RU"/>
        </w:rPr>
        <w:t>н</w:t>
      </w:r>
      <w:r w:rsidR="00D41F79" w:rsidRPr="00F16723">
        <w:rPr>
          <w:rFonts w:ascii="Times New Roman" w:eastAsia="Times New Roman" w:hAnsi="Times New Roman" w:cs="Times New Roman"/>
          <w:sz w:val="28"/>
          <w:szCs w:val="28"/>
          <w:lang w:eastAsia="ru-RU"/>
        </w:rPr>
        <w:t>аук</w:t>
      </w:r>
      <w:r w:rsidR="00D41F79">
        <w:rPr>
          <w:rFonts w:ascii="Times New Roman" w:eastAsia="Times New Roman" w:hAnsi="Times New Roman" w:cs="Times New Roman"/>
          <w:sz w:val="28"/>
          <w:szCs w:val="28"/>
          <w:lang w:eastAsia="ru-RU"/>
        </w:rPr>
        <w:t xml:space="preserve">, доцент кафедры </w:t>
      </w:r>
      <w:r w:rsidR="00D41F79" w:rsidRPr="00F16723">
        <w:rPr>
          <w:rFonts w:ascii="Times New Roman" w:eastAsia="Times New Roman" w:hAnsi="Times New Roman" w:cs="Times New Roman"/>
          <w:sz w:val="28"/>
          <w:szCs w:val="28"/>
          <w:lang w:eastAsia="ru-RU"/>
        </w:rPr>
        <w:t>экономики и государственного и му</w:t>
      </w:r>
      <w:r w:rsidR="00D41F79">
        <w:rPr>
          <w:rFonts w:ascii="Times New Roman" w:eastAsia="Times New Roman" w:hAnsi="Times New Roman" w:cs="Times New Roman"/>
          <w:sz w:val="28"/>
          <w:szCs w:val="28"/>
          <w:lang w:eastAsia="ru-RU"/>
        </w:rPr>
        <w:t>ниципального управления КРАГСиУ.</w:t>
      </w:r>
    </w:p>
    <w:p w:rsidR="00F16723" w:rsidRPr="00F16723" w:rsidRDefault="00A34022"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16723" w:rsidRPr="00F16723">
        <w:rPr>
          <w:rFonts w:ascii="Times New Roman" w:eastAsia="Times New Roman" w:hAnsi="Times New Roman" w:cs="Times New Roman"/>
          <w:sz w:val="28"/>
          <w:szCs w:val="28"/>
          <w:lang w:eastAsia="ru-RU"/>
        </w:rPr>
        <w:t>. Прикладное научное исследование «</w:t>
      </w:r>
      <w:r w:rsidR="00F16723" w:rsidRPr="00F16723">
        <w:rPr>
          <w:rFonts w:ascii="Times New Roman" w:eastAsia="Times New Roman" w:hAnsi="Times New Roman" w:cs="Times New Roman"/>
          <w:b/>
          <w:sz w:val="28"/>
          <w:szCs w:val="28"/>
          <w:lang w:eastAsia="ru-RU"/>
        </w:rPr>
        <w:t>Развитие системы государственного и муниципального управления в субъекте Российской Федерации</w:t>
      </w:r>
      <w:r w:rsidR="00F16723" w:rsidRPr="00F16723">
        <w:rPr>
          <w:rFonts w:ascii="Times New Roman" w:eastAsia="Times New Roman" w:hAnsi="Times New Roman" w:cs="Times New Roman"/>
          <w:sz w:val="28"/>
          <w:szCs w:val="28"/>
          <w:lang w:eastAsia="ru-RU"/>
        </w:rPr>
        <w:t xml:space="preserve">». Основание для проведения НИР – решение ученого Совета </w:t>
      </w:r>
      <w:r w:rsidR="00F16723" w:rsidRPr="00AB4750">
        <w:rPr>
          <w:rFonts w:ascii="Times New Roman" w:eastAsia="Times New Roman" w:hAnsi="Times New Roman" w:cs="Times New Roman"/>
          <w:sz w:val="28"/>
          <w:szCs w:val="28"/>
          <w:lang w:eastAsia="ru-RU"/>
        </w:rPr>
        <w:t xml:space="preserve">КРАГСиУ от </w:t>
      </w:r>
      <w:r w:rsidR="006E2A4D" w:rsidRPr="00AB4750">
        <w:rPr>
          <w:rFonts w:ascii="Times New Roman" w:eastAsia="Times New Roman" w:hAnsi="Times New Roman" w:cs="Times New Roman"/>
          <w:sz w:val="28"/>
          <w:szCs w:val="28"/>
          <w:lang w:eastAsia="ru-RU"/>
        </w:rPr>
        <w:t>28.03.2013 (</w:t>
      </w:r>
      <w:r w:rsidR="00F16723" w:rsidRPr="00AB4750">
        <w:rPr>
          <w:rFonts w:ascii="Times New Roman" w:eastAsia="Times New Roman" w:hAnsi="Times New Roman" w:cs="Times New Roman"/>
          <w:sz w:val="28"/>
          <w:szCs w:val="28"/>
          <w:lang w:eastAsia="ru-RU"/>
        </w:rPr>
        <w:t>Прото</w:t>
      </w:r>
      <w:r w:rsidR="006E2A4D" w:rsidRPr="00AB4750">
        <w:rPr>
          <w:rFonts w:ascii="Times New Roman" w:eastAsia="Times New Roman" w:hAnsi="Times New Roman" w:cs="Times New Roman"/>
          <w:sz w:val="28"/>
          <w:szCs w:val="28"/>
          <w:lang w:eastAsia="ru-RU"/>
        </w:rPr>
        <w:t xml:space="preserve">кол №7). </w:t>
      </w:r>
      <w:r w:rsidR="00AC32C5"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2012</w:t>
      </w:r>
      <w:r w:rsidR="00AC32C5" w:rsidRPr="00AB4750">
        <w:rPr>
          <w:rFonts w:ascii="Times New Roman" w:eastAsia="Times New Roman" w:hAnsi="Times New Roman" w:cs="Times New Roman"/>
          <w:sz w:val="28"/>
          <w:szCs w:val="28"/>
          <w:lang w:eastAsia="ru-RU"/>
        </w:rPr>
        <w:t xml:space="preserve">  г. </w:t>
      </w:r>
      <w:r w:rsidR="006E2A4D" w:rsidRPr="00AB4750">
        <w:rPr>
          <w:rFonts w:ascii="Times New Roman" w:eastAsia="Times New Roman" w:hAnsi="Times New Roman" w:cs="Times New Roman"/>
          <w:sz w:val="28"/>
          <w:szCs w:val="28"/>
          <w:lang w:eastAsia="ru-RU"/>
        </w:rPr>
        <w:t>Руководители</w:t>
      </w:r>
      <w:r w:rsidR="00F16723" w:rsidRPr="00AB4750">
        <w:rPr>
          <w:rFonts w:ascii="Times New Roman" w:eastAsia="Times New Roman" w:hAnsi="Times New Roman" w:cs="Times New Roman"/>
          <w:sz w:val="28"/>
          <w:szCs w:val="28"/>
          <w:lang w:eastAsia="ru-RU"/>
        </w:rPr>
        <w:t xml:space="preserve"> </w:t>
      </w:r>
      <w:r w:rsidR="00F16723" w:rsidRPr="00F16723">
        <w:rPr>
          <w:rFonts w:ascii="Times New Roman" w:eastAsia="Times New Roman" w:hAnsi="Times New Roman" w:cs="Times New Roman"/>
          <w:sz w:val="28"/>
          <w:szCs w:val="28"/>
          <w:lang w:eastAsia="ru-RU"/>
        </w:rPr>
        <w:t>НИР – Суркина Ф.Ж., канд. полит</w:t>
      </w:r>
      <w:proofErr w:type="gramStart"/>
      <w:r w:rsidR="00F16723" w:rsidRPr="00F16723">
        <w:rPr>
          <w:rFonts w:ascii="Times New Roman" w:eastAsia="Times New Roman" w:hAnsi="Times New Roman" w:cs="Times New Roman"/>
          <w:sz w:val="28"/>
          <w:szCs w:val="28"/>
          <w:lang w:eastAsia="ru-RU"/>
        </w:rPr>
        <w:t>.</w:t>
      </w:r>
      <w:proofErr w:type="gramEnd"/>
      <w:r w:rsidR="00F16723" w:rsidRPr="00F16723">
        <w:rPr>
          <w:rFonts w:ascii="Times New Roman" w:eastAsia="Times New Roman" w:hAnsi="Times New Roman" w:cs="Times New Roman"/>
          <w:sz w:val="28"/>
          <w:szCs w:val="28"/>
          <w:lang w:eastAsia="ru-RU"/>
        </w:rPr>
        <w:t xml:space="preserve"> </w:t>
      </w:r>
      <w:proofErr w:type="gramStart"/>
      <w:r w:rsidR="00F16723" w:rsidRPr="00F16723">
        <w:rPr>
          <w:rFonts w:ascii="Times New Roman" w:eastAsia="Times New Roman" w:hAnsi="Times New Roman" w:cs="Times New Roman"/>
          <w:sz w:val="28"/>
          <w:szCs w:val="28"/>
          <w:lang w:eastAsia="ru-RU"/>
        </w:rPr>
        <w:t>н</w:t>
      </w:r>
      <w:proofErr w:type="gramEnd"/>
      <w:r w:rsidR="00F16723" w:rsidRPr="00F16723">
        <w:rPr>
          <w:rFonts w:ascii="Times New Roman" w:eastAsia="Times New Roman" w:hAnsi="Times New Roman" w:cs="Times New Roman"/>
          <w:sz w:val="28"/>
          <w:szCs w:val="28"/>
          <w:lang w:eastAsia="ru-RU"/>
        </w:rPr>
        <w:t>аук, доц. кафедры экономики и государственного и му</w:t>
      </w:r>
      <w:r w:rsidR="006E2A4D">
        <w:rPr>
          <w:rFonts w:ascii="Times New Roman" w:eastAsia="Times New Roman" w:hAnsi="Times New Roman" w:cs="Times New Roman"/>
          <w:sz w:val="28"/>
          <w:szCs w:val="28"/>
          <w:lang w:eastAsia="ru-RU"/>
        </w:rPr>
        <w:t xml:space="preserve">ниципального управления КРАГСиУ, </w:t>
      </w:r>
      <w:r w:rsidR="006E2A4D" w:rsidRPr="006E2A4D">
        <w:rPr>
          <w:rFonts w:ascii="Times New Roman" w:eastAsia="Times New Roman" w:hAnsi="Times New Roman" w:cs="Times New Roman"/>
          <w:sz w:val="28"/>
          <w:szCs w:val="28"/>
          <w:lang w:eastAsia="ru-RU"/>
        </w:rPr>
        <w:t>Коневская А.В.</w:t>
      </w:r>
      <w:r w:rsidR="006E2A4D">
        <w:rPr>
          <w:rFonts w:ascii="Times New Roman" w:eastAsia="Times New Roman" w:hAnsi="Times New Roman" w:cs="Times New Roman"/>
          <w:sz w:val="28"/>
          <w:szCs w:val="28"/>
          <w:lang w:eastAsia="ru-RU"/>
        </w:rPr>
        <w:t xml:space="preserve">, </w:t>
      </w:r>
      <w:r w:rsidR="006E2A4D" w:rsidRPr="00F16723">
        <w:rPr>
          <w:rFonts w:ascii="Times New Roman" w:eastAsia="Times New Roman" w:hAnsi="Times New Roman" w:cs="Times New Roman"/>
          <w:sz w:val="28"/>
          <w:szCs w:val="28"/>
          <w:lang w:eastAsia="ru-RU"/>
        </w:rPr>
        <w:t>канд. полит. наук, доц. кафедры экономики и государственного и му</w:t>
      </w:r>
      <w:r w:rsidR="006E2A4D">
        <w:rPr>
          <w:rFonts w:ascii="Times New Roman" w:eastAsia="Times New Roman" w:hAnsi="Times New Roman" w:cs="Times New Roman"/>
          <w:sz w:val="28"/>
          <w:szCs w:val="28"/>
          <w:lang w:eastAsia="ru-RU"/>
        </w:rPr>
        <w:t>ниципального управления КРАГСиУ.</w:t>
      </w:r>
    </w:p>
    <w:p w:rsidR="00F16723" w:rsidRDefault="00A34022"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16723" w:rsidRPr="00F16723">
        <w:rPr>
          <w:rFonts w:ascii="Times New Roman" w:eastAsia="Times New Roman" w:hAnsi="Times New Roman" w:cs="Times New Roman"/>
          <w:sz w:val="28"/>
          <w:szCs w:val="28"/>
          <w:lang w:eastAsia="ru-RU"/>
        </w:rPr>
        <w:t>. Прикладное научное исследование  «</w:t>
      </w:r>
      <w:r w:rsidR="00F16723" w:rsidRPr="00F16723">
        <w:rPr>
          <w:rFonts w:ascii="Times New Roman" w:eastAsia="Times New Roman" w:hAnsi="Times New Roman" w:cs="Times New Roman"/>
          <w:b/>
          <w:sz w:val="28"/>
          <w:szCs w:val="28"/>
          <w:lang w:eastAsia="ru-RU"/>
        </w:rPr>
        <w:t>Традиции и инновации в обеспечении эффективного управления</w:t>
      </w:r>
      <w:r w:rsidR="00F16723" w:rsidRPr="00F16723">
        <w:rPr>
          <w:rFonts w:ascii="Times New Roman" w:eastAsia="Times New Roman" w:hAnsi="Times New Roman" w:cs="Times New Roman"/>
          <w:sz w:val="28"/>
          <w:szCs w:val="28"/>
          <w:lang w:eastAsia="ru-RU"/>
        </w:rPr>
        <w:t xml:space="preserve">».  Основание для проведения НИР – решение ученого Совета КРАГСиУ от </w:t>
      </w:r>
      <w:r w:rsidR="006E2A4D" w:rsidRPr="00D41F79">
        <w:rPr>
          <w:rFonts w:ascii="Times New Roman" w:eastAsia="Times New Roman" w:hAnsi="Times New Roman" w:cs="Times New Roman"/>
          <w:sz w:val="28"/>
          <w:szCs w:val="28"/>
          <w:lang w:eastAsia="ru-RU"/>
        </w:rPr>
        <w:t>28.03.2013</w:t>
      </w:r>
      <w:r w:rsidR="006E2A4D">
        <w:rPr>
          <w:rFonts w:ascii="Times New Roman" w:eastAsia="Times New Roman" w:hAnsi="Times New Roman" w:cs="Times New Roman"/>
          <w:sz w:val="28"/>
          <w:szCs w:val="28"/>
          <w:lang w:eastAsia="ru-RU"/>
        </w:rPr>
        <w:t xml:space="preserve"> </w:t>
      </w:r>
      <w:r w:rsidR="00F16723" w:rsidRPr="00F16723">
        <w:rPr>
          <w:rFonts w:ascii="Times New Roman" w:eastAsia="Times New Roman" w:hAnsi="Times New Roman" w:cs="Times New Roman"/>
          <w:sz w:val="28"/>
          <w:szCs w:val="28"/>
          <w:lang w:eastAsia="ru-RU"/>
        </w:rPr>
        <w:t xml:space="preserve">(Протокол №7). </w:t>
      </w:r>
      <w:r w:rsidR="00AC32C5" w:rsidRPr="00AB4750">
        <w:rPr>
          <w:rFonts w:ascii="Times New Roman" w:eastAsia="Times New Roman" w:hAnsi="Times New Roman" w:cs="Times New Roman"/>
          <w:sz w:val="28"/>
          <w:szCs w:val="28"/>
          <w:lang w:eastAsia="ru-RU"/>
        </w:rPr>
        <w:lastRenderedPageBreak/>
        <w:t xml:space="preserve">Реализуется с  </w:t>
      </w:r>
      <w:r w:rsidR="00AB4750" w:rsidRPr="00AB4750">
        <w:rPr>
          <w:rFonts w:ascii="Times New Roman" w:eastAsia="Times New Roman" w:hAnsi="Times New Roman" w:cs="Times New Roman"/>
          <w:sz w:val="28"/>
          <w:szCs w:val="28"/>
          <w:lang w:eastAsia="ru-RU"/>
        </w:rPr>
        <w:t>2012</w:t>
      </w:r>
      <w:r w:rsidR="00AC32C5" w:rsidRPr="00AB4750">
        <w:rPr>
          <w:rFonts w:ascii="Times New Roman" w:eastAsia="Times New Roman" w:hAnsi="Times New Roman" w:cs="Times New Roman"/>
          <w:sz w:val="28"/>
          <w:szCs w:val="28"/>
          <w:lang w:eastAsia="ru-RU"/>
        </w:rPr>
        <w:t xml:space="preserve">  г. </w:t>
      </w:r>
      <w:r w:rsidR="00F16723" w:rsidRPr="00AB4750">
        <w:rPr>
          <w:rFonts w:ascii="Times New Roman" w:eastAsia="Times New Roman" w:hAnsi="Times New Roman" w:cs="Times New Roman"/>
          <w:sz w:val="28"/>
          <w:szCs w:val="28"/>
          <w:lang w:eastAsia="ru-RU"/>
        </w:rPr>
        <w:t>Руководител</w:t>
      </w:r>
      <w:r w:rsidR="006E2A4D" w:rsidRPr="00AB4750">
        <w:rPr>
          <w:rFonts w:ascii="Times New Roman" w:eastAsia="Times New Roman" w:hAnsi="Times New Roman" w:cs="Times New Roman"/>
          <w:sz w:val="28"/>
          <w:szCs w:val="28"/>
          <w:lang w:eastAsia="ru-RU"/>
        </w:rPr>
        <w:t>и</w:t>
      </w:r>
      <w:r w:rsidR="00F16723" w:rsidRPr="00AB4750">
        <w:rPr>
          <w:rFonts w:ascii="Times New Roman" w:eastAsia="Times New Roman" w:hAnsi="Times New Roman" w:cs="Times New Roman"/>
          <w:sz w:val="28"/>
          <w:szCs w:val="28"/>
          <w:lang w:eastAsia="ru-RU"/>
        </w:rPr>
        <w:t xml:space="preserve"> НИР – Нестерова Н.А., канд. ист. наук, </w:t>
      </w:r>
      <w:r w:rsidR="00F16723" w:rsidRPr="00F16723">
        <w:rPr>
          <w:rFonts w:ascii="Times New Roman" w:eastAsia="Times New Roman" w:hAnsi="Times New Roman" w:cs="Times New Roman"/>
          <w:sz w:val="28"/>
          <w:szCs w:val="28"/>
          <w:lang w:eastAsia="ru-RU"/>
        </w:rPr>
        <w:t>доц. кафедры  социально-</w:t>
      </w:r>
      <w:r w:rsidR="006E2A4D">
        <w:rPr>
          <w:rFonts w:ascii="Times New Roman" w:eastAsia="Times New Roman" w:hAnsi="Times New Roman" w:cs="Times New Roman"/>
          <w:sz w:val="28"/>
          <w:szCs w:val="28"/>
          <w:lang w:eastAsia="ru-RU"/>
        </w:rPr>
        <w:t>политически</w:t>
      </w:r>
      <w:r w:rsidR="00040ABF">
        <w:rPr>
          <w:rFonts w:ascii="Times New Roman" w:eastAsia="Times New Roman" w:hAnsi="Times New Roman" w:cs="Times New Roman"/>
          <w:sz w:val="28"/>
          <w:szCs w:val="28"/>
          <w:lang w:eastAsia="ru-RU"/>
        </w:rPr>
        <w:t>х</w:t>
      </w:r>
      <w:r w:rsidR="006E2A4D">
        <w:rPr>
          <w:rFonts w:ascii="Times New Roman" w:eastAsia="Times New Roman" w:hAnsi="Times New Roman" w:cs="Times New Roman"/>
          <w:sz w:val="28"/>
          <w:szCs w:val="28"/>
          <w:lang w:eastAsia="ru-RU"/>
        </w:rPr>
        <w:t xml:space="preserve"> процесс</w:t>
      </w:r>
      <w:r w:rsidR="00040ABF">
        <w:rPr>
          <w:rFonts w:ascii="Times New Roman" w:eastAsia="Times New Roman" w:hAnsi="Times New Roman" w:cs="Times New Roman"/>
          <w:sz w:val="28"/>
          <w:szCs w:val="28"/>
          <w:lang w:eastAsia="ru-RU"/>
        </w:rPr>
        <w:t>ов и регионоведения</w:t>
      </w:r>
      <w:r w:rsidR="006E2A4D">
        <w:rPr>
          <w:rFonts w:ascii="Times New Roman" w:eastAsia="Times New Roman" w:hAnsi="Times New Roman" w:cs="Times New Roman"/>
          <w:sz w:val="28"/>
          <w:szCs w:val="28"/>
          <w:lang w:eastAsia="ru-RU"/>
        </w:rPr>
        <w:t xml:space="preserve"> КРАГСиУ, </w:t>
      </w:r>
      <w:r w:rsidR="006E2A4D" w:rsidRPr="006E2A4D">
        <w:rPr>
          <w:rFonts w:ascii="Times New Roman" w:eastAsia="Times New Roman" w:hAnsi="Times New Roman" w:cs="Times New Roman"/>
          <w:sz w:val="28"/>
          <w:szCs w:val="28"/>
          <w:lang w:eastAsia="ru-RU"/>
        </w:rPr>
        <w:t>Чарина А.М.</w:t>
      </w:r>
      <w:r w:rsidR="006E2A4D">
        <w:rPr>
          <w:rFonts w:ascii="Times New Roman" w:eastAsia="Times New Roman" w:hAnsi="Times New Roman" w:cs="Times New Roman"/>
          <w:sz w:val="28"/>
          <w:szCs w:val="28"/>
          <w:lang w:eastAsia="ru-RU"/>
        </w:rPr>
        <w:t xml:space="preserve">, </w:t>
      </w:r>
      <w:r w:rsidR="00F16723" w:rsidRPr="00F16723">
        <w:rPr>
          <w:rFonts w:ascii="Times New Roman" w:eastAsia="Times New Roman" w:hAnsi="Times New Roman" w:cs="Times New Roman"/>
          <w:sz w:val="28"/>
          <w:szCs w:val="28"/>
          <w:lang w:eastAsia="ru-RU"/>
        </w:rPr>
        <w:t xml:space="preserve"> </w:t>
      </w:r>
      <w:r w:rsidR="006E2A4D" w:rsidRPr="00F16723">
        <w:rPr>
          <w:rFonts w:ascii="Times New Roman" w:eastAsia="Times New Roman" w:hAnsi="Times New Roman" w:cs="Times New Roman"/>
          <w:sz w:val="28"/>
          <w:szCs w:val="28"/>
          <w:lang w:eastAsia="ru-RU"/>
        </w:rPr>
        <w:t>канд. полит</w:t>
      </w:r>
      <w:proofErr w:type="gramStart"/>
      <w:r w:rsidR="006E2A4D" w:rsidRPr="00F16723">
        <w:rPr>
          <w:rFonts w:ascii="Times New Roman" w:eastAsia="Times New Roman" w:hAnsi="Times New Roman" w:cs="Times New Roman"/>
          <w:sz w:val="28"/>
          <w:szCs w:val="28"/>
          <w:lang w:eastAsia="ru-RU"/>
        </w:rPr>
        <w:t>.</w:t>
      </w:r>
      <w:proofErr w:type="gramEnd"/>
      <w:r w:rsidR="006E2A4D" w:rsidRPr="00F16723">
        <w:rPr>
          <w:rFonts w:ascii="Times New Roman" w:eastAsia="Times New Roman" w:hAnsi="Times New Roman" w:cs="Times New Roman"/>
          <w:sz w:val="28"/>
          <w:szCs w:val="28"/>
          <w:lang w:eastAsia="ru-RU"/>
        </w:rPr>
        <w:t xml:space="preserve"> </w:t>
      </w:r>
      <w:proofErr w:type="gramStart"/>
      <w:r w:rsidR="006E2A4D" w:rsidRPr="00F16723">
        <w:rPr>
          <w:rFonts w:ascii="Times New Roman" w:eastAsia="Times New Roman" w:hAnsi="Times New Roman" w:cs="Times New Roman"/>
          <w:sz w:val="28"/>
          <w:szCs w:val="28"/>
          <w:lang w:eastAsia="ru-RU"/>
        </w:rPr>
        <w:t>н</w:t>
      </w:r>
      <w:proofErr w:type="gramEnd"/>
      <w:r w:rsidR="006E2A4D" w:rsidRPr="00F16723">
        <w:rPr>
          <w:rFonts w:ascii="Times New Roman" w:eastAsia="Times New Roman" w:hAnsi="Times New Roman" w:cs="Times New Roman"/>
          <w:sz w:val="28"/>
          <w:szCs w:val="28"/>
          <w:lang w:eastAsia="ru-RU"/>
        </w:rPr>
        <w:t>аук, доц. кафедры</w:t>
      </w:r>
      <w:r w:rsidR="006E2A4D">
        <w:rPr>
          <w:rFonts w:ascii="Times New Roman" w:eastAsia="Times New Roman" w:hAnsi="Times New Roman" w:cs="Times New Roman"/>
          <w:sz w:val="28"/>
          <w:szCs w:val="28"/>
          <w:lang w:eastAsia="ru-RU"/>
        </w:rPr>
        <w:t xml:space="preserve"> менеджмента КРАГСиУ. </w:t>
      </w:r>
    </w:p>
    <w:p w:rsidR="00A34022" w:rsidRDefault="00AC32C5"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Кроме вышеуказанных тем исследования велись по общеакадемической теме, обеспечивающей реализацию основной образовательной миссии академии: </w:t>
      </w:r>
    </w:p>
    <w:p w:rsidR="00A34022" w:rsidRPr="00F16723" w:rsidRDefault="00AE1431" w:rsidP="00A3402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34022" w:rsidRPr="00F16723">
        <w:rPr>
          <w:rFonts w:ascii="Times New Roman" w:eastAsia="Times New Roman" w:hAnsi="Times New Roman" w:cs="Times New Roman"/>
          <w:sz w:val="28"/>
          <w:szCs w:val="28"/>
          <w:lang w:eastAsia="ru-RU"/>
        </w:rPr>
        <w:t xml:space="preserve">. Прикладное научное исследование </w:t>
      </w:r>
      <w:r w:rsidR="00A34022" w:rsidRPr="00F16723">
        <w:rPr>
          <w:rFonts w:ascii="Times New Roman" w:eastAsia="Times New Roman" w:hAnsi="Times New Roman" w:cs="Times New Roman"/>
          <w:b/>
          <w:sz w:val="28"/>
          <w:szCs w:val="28"/>
          <w:lang w:eastAsia="ru-RU"/>
        </w:rPr>
        <w:t>«Научно-методические проблемы качества образования».</w:t>
      </w:r>
      <w:r w:rsidR="00A34022" w:rsidRPr="00F16723">
        <w:rPr>
          <w:rFonts w:ascii="Times New Roman" w:eastAsia="Times New Roman" w:hAnsi="Times New Roman" w:cs="Times New Roman"/>
          <w:sz w:val="28"/>
          <w:szCs w:val="28"/>
          <w:lang w:eastAsia="ru-RU"/>
        </w:rPr>
        <w:t xml:space="preserve"> Основание для проведения НИР - решение Ученого Совета КРАГСиУ от </w:t>
      </w:r>
      <w:r w:rsidR="00A34022" w:rsidRPr="00D41F79">
        <w:rPr>
          <w:rFonts w:ascii="Times New Roman" w:eastAsia="Times New Roman" w:hAnsi="Times New Roman" w:cs="Times New Roman"/>
          <w:sz w:val="28"/>
          <w:szCs w:val="28"/>
          <w:lang w:eastAsia="ru-RU"/>
        </w:rPr>
        <w:t>28.03.2013</w:t>
      </w:r>
      <w:r w:rsidR="00A34022" w:rsidRPr="00F16723">
        <w:rPr>
          <w:rFonts w:ascii="Times New Roman" w:eastAsia="Times New Roman" w:hAnsi="Times New Roman" w:cs="Times New Roman"/>
          <w:sz w:val="28"/>
          <w:szCs w:val="28"/>
          <w:lang w:eastAsia="ru-RU"/>
        </w:rPr>
        <w:t xml:space="preserve"> (Протокол № 7). </w:t>
      </w:r>
      <w:r w:rsidR="00AC32C5"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2008</w:t>
      </w:r>
      <w:r w:rsidR="00AC32C5" w:rsidRPr="00AB4750">
        <w:rPr>
          <w:rFonts w:ascii="Times New Roman" w:eastAsia="Times New Roman" w:hAnsi="Times New Roman" w:cs="Times New Roman"/>
          <w:sz w:val="28"/>
          <w:szCs w:val="28"/>
          <w:lang w:eastAsia="ru-RU"/>
        </w:rPr>
        <w:t xml:space="preserve">  г. </w:t>
      </w:r>
      <w:r w:rsidR="00A34022" w:rsidRPr="00AB4750">
        <w:rPr>
          <w:rFonts w:ascii="Times New Roman" w:eastAsia="Times New Roman" w:hAnsi="Times New Roman" w:cs="Times New Roman"/>
          <w:sz w:val="28"/>
          <w:szCs w:val="28"/>
          <w:lang w:eastAsia="ru-RU"/>
        </w:rPr>
        <w:t xml:space="preserve">Руководители НИР – Михальченкова Н.А., канд. экон. </w:t>
      </w:r>
      <w:r w:rsidR="00A34022" w:rsidRPr="00F16723">
        <w:rPr>
          <w:rFonts w:ascii="Times New Roman" w:eastAsia="Times New Roman" w:hAnsi="Times New Roman" w:cs="Times New Roman"/>
          <w:sz w:val="28"/>
          <w:szCs w:val="28"/>
          <w:lang w:eastAsia="ru-RU"/>
        </w:rPr>
        <w:t>наук, доцент кафедры экономики и государственного и муниципального управления КРАГСиУ</w:t>
      </w:r>
      <w:r w:rsidR="00A34022">
        <w:rPr>
          <w:rFonts w:ascii="Times New Roman" w:eastAsia="Times New Roman" w:hAnsi="Times New Roman" w:cs="Times New Roman"/>
          <w:sz w:val="28"/>
          <w:szCs w:val="28"/>
          <w:lang w:eastAsia="ru-RU"/>
        </w:rPr>
        <w:t>,</w:t>
      </w:r>
      <w:r w:rsidR="00A34022" w:rsidRPr="00D41F79">
        <w:rPr>
          <w:rFonts w:ascii="Times New Roman" w:eastAsia="Calibri" w:hAnsi="Times New Roman" w:cs="Times New Roman"/>
          <w:sz w:val="20"/>
          <w:szCs w:val="20"/>
        </w:rPr>
        <w:t xml:space="preserve"> </w:t>
      </w:r>
      <w:r w:rsidR="00A34022" w:rsidRPr="00D41F79">
        <w:rPr>
          <w:rFonts w:ascii="Times New Roman" w:eastAsia="Times New Roman" w:hAnsi="Times New Roman" w:cs="Times New Roman"/>
          <w:sz w:val="28"/>
          <w:szCs w:val="28"/>
          <w:lang w:eastAsia="ru-RU"/>
        </w:rPr>
        <w:t>Баженов И.И.</w:t>
      </w:r>
      <w:r w:rsidR="00A34022">
        <w:rPr>
          <w:rFonts w:ascii="Times New Roman" w:eastAsia="Times New Roman" w:hAnsi="Times New Roman" w:cs="Times New Roman"/>
          <w:sz w:val="28"/>
          <w:szCs w:val="28"/>
          <w:lang w:eastAsia="ru-RU"/>
        </w:rPr>
        <w:t>, канд. ф.-м. наук, профессор, зав. кафедрой информационных систем, математики и естественнонаучных дисциплин.</w:t>
      </w:r>
    </w:p>
    <w:p w:rsidR="00A14A1F" w:rsidRDefault="00A14A1F" w:rsidP="00A14A1F">
      <w:pPr>
        <w:spacing w:after="0" w:line="360" w:lineRule="auto"/>
        <w:ind w:firstLine="72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Pr="00F16723">
        <w:rPr>
          <w:rFonts w:ascii="Times New Roman" w:eastAsia="Times New Roman" w:hAnsi="Times New Roman" w:cs="Times New Roman"/>
          <w:iCs/>
          <w:sz w:val="28"/>
          <w:szCs w:val="28"/>
          <w:lang w:eastAsia="ru-RU"/>
        </w:rPr>
        <w:t xml:space="preserve"> отчетном </w:t>
      </w:r>
      <w:r>
        <w:rPr>
          <w:rFonts w:ascii="Times New Roman" w:eastAsia="Times New Roman" w:hAnsi="Times New Roman" w:cs="Times New Roman"/>
          <w:iCs/>
          <w:sz w:val="28"/>
          <w:szCs w:val="28"/>
          <w:lang w:eastAsia="ru-RU"/>
        </w:rPr>
        <w:t xml:space="preserve">периоде </w:t>
      </w:r>
      <w:r w:rsidRPr="00F16723">
        <w:rPr>
          <w:rFonts w:ascii="Times New Roman" w:eastAsia="Times New Roman" w:hAnsi="Times New Roman" w:cs="Times New Roman"/>
          <w:iCs/>
          <w:sz w:val="28"/>
          <w:szCs w:val="28"/>
          <w:lang w:eastAsia="ru-RU"/>
        </w:rPr>
        <w:t xml:space="preserve">в академии </w:t>
      </w:r>
      <w:r>
        <w:rPr>
          <w:rFonts w:ascii="Times New Roman" w:eastAsia="Times New Roman" w:hAnsi="Times New Roman" w:cs="Times New Roman"/>
          <w:iCs/>
          <w:sz w:val="28"/>
          <w:szCs w:val="28"/>
          <w:lang w:eastAsia="ru-RU"/>
        </w:rPr>
        <w:t xml:space="preserve">также продолжалось выполнение социально значимой экспериментальной </w:t>
      </w:r>
      <w:r w:rsidRPr="00F16723">
        <w:rPr>
          <w:rFonts w:ascii="Times New Roman" w:eastAsia="Times New Roman" w:hAnsi="Times New Roman" w:cs="Times New Roman"/>
          <w:iCs/>
          <w:sz w:val="28"/>
          <w:szCs w:val="28"/>
          <w:lang w:eastAsia="ru-RU"/>
        </w:rPr>
        <w:t>научн</w:t>
      </w:r>
      <w:r>
        <w:rPr>
          <w:rFonts w:ascii="Times New Roman" w:eastAsia="Times New Roman" w:hAnsi="Times New Roman" w:cs="Times New Roman"/>
          <w:iCs/>
          <w:sz w:val="28"/>
          <w:szCs w:val="28"/>
          <w:lang w:eastAsia="ru-RU"/>
        </w:rPr>
        <w:t>ой</w:t>
      </w:r>
      <w:r w:rsidRPr="00F16723">
        <w:rPr>
          <w:rFonts w:ascii="Times New Roman" w:eastAsia="Times New Roman" w:hAnsi="Times New Roman" w:cs="Times New Roman"/>
          <w:iCs/>
          <w:sz w:val="28"/>
          <w:szCs w:val="28"/>
          <w:lang w:eastAsia="ru-RU"/>
        </w:rPr>
        <w:t xml:space="preserve"> разработк</w:t>
      </w:r>
      <w:r>
        <w:rPr>
          <w:rFonts w:ascii="Times New Roman" w:eastAsia="Times New Roman" w:hAnsi="Times New Roman" w:cs="Times New Roman"/>
          <w:iCs/>
          <w:sz w:val="28"/>
          <w:szCs w:val="28"/>
          <w:lang w:eastAsia="ru-RU"/>
        </w:rPr>
        <w:t xml:space="preserve">и </w:t>
      </w:r>
      <w:r w:rsidRPr="00F16723">
        <w:rPr>
          <w:rFonts w:ascii="Times New Roman" w:eastAsia="Times New Roman" w:hAnsi="Times New Roman" w:cs="Times New Roman"/>
          <w:iCs/>
          <w:sz w:val="28"/>
          <w:szCs w:val="28"/>
          <w:lang w:eastAsia="ru-RU"/>
        </w:rPr>
        <w:t>«</w:t>
      </w:r>
      <w:r w:rsidRPr="00F16723">
        <w:rPr>
          <w:rFonts w:ascii="Times New Roman" w:eastAsia="Times New Roman" w:hAnsi="Times New Roman" w:cs="Times New Roman"/>
          <w:b/>
          <w:iCs/>
          <w:sz w:val="28"/>
          <w:szCs w:val="28"/>
          <w:lang w:eastAsia="ru-RU"/>
        </w:rPr>
        <w:t>Актуальные проблемы обеспечения функционирования финно-угорских языков России в едином электронном информационном пространстве</w:t>
      </w:r>
      <w:r w:rsidRPr="00F16723">
        <w:rPr>
          <w:rFonts w:ascii="Times New Roman" w:eastAsia="Times New Roman" w:hAnsi="Times New Roman" w:cs="Times New Roman"/>
          <w:iCs/>
          <w:sz w:val="28"/>
          <w:szCs w:val="28"/>
          <w:lang w:eastAsia="ru-RU"/>
        </w:rPr>
        <w:t>». Основание для проведения НИР – решение ученого Совета КР</w:t>
      </w:r>
      <w:r>
        <w:rPr>
          <w:rFonts w:ascii="Times New Roman" w:eastAsia="Times New Roman" w:hAnsi="Times New Roman" w:cs="Times New Roman"/>
          <w:iCs/>
          <w:sz w:val="28"/>
          <w:szCs w:val="28"/>
          <w:lang w:eastAsia="ru-RU"/>
        </w:rPr>
        <w:t xml:space="preserve">АГСиУ от  </w:t>
      </w:r>
      <w:r w:rsidRPr="00AB4750">
        <w:rPr>
          <w:rFonts w:ascii="Times New Roman" w:eastAsia="Times New Roman" w:hAnsi="Times New Roman" w:cs="Times New Roman"/>
          <w:sz w:val="28"/>
          <w:szCs w:val="28"/>
          <w:lang w:eastAsia="ru-RU"/>
        </w:rPr>
        <w:t xml:space="preserve">28.03.2013 </w:t>
      </w:r>
      <w:r w:rsidRPr="00AB4750">
        <w:rPr>
          <w:rFonts w:ascii="Times New Roman" w:eastAsia="Times New Roman" w:hAnsi="Times New Roman" w:cs="Times New Roman"/>
          <w:iCs/>
          <w:sz w:val="28"/>
          <w:szCs w:val="28"/>
          <w:lang w:eastAsia="ru-RU"/>
        </w:rPr>
        <w:t xml:space="preserve">(Протокол №7). </w:t>
      </w:r>
      <w:r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2012</w:t>
      </w:r>
      <w:r w:rsidRPr="00AB4750">
        <w:rPr>
          <w:rFonts w:ascii="Times New Roman" w:eastAsia="Times New Roman" w:hAnsi="Times New Roman" w:cs="Times New Roman"/>
          <w:sz w:val="28"/>
          <w:szCs w:val="28"/>
          <w:lang w:eastAsia="ru-RU"/>
        </w:rPr>
        <w:t xml:space="preserve"> г. </w:t>
      </w:r>
      <w:r w:rsidRPr="00AB4750">
        <w:rPr>
          <w:rFonts w:ascii="Times New Roman" w:eastAsia="Times New Roman" w:hAnsi="Times New Roman" w:cs="Times New Roman"/>
          <w:iCs/>
          <w:sz w:val="28"/>
          <w:szCs w:val="28"/>
          <w:lang w:eastAsia="ru-RU"/>
        </w:rPr>
        <w:t xml:space="preserve">Руководитель НИР – </w:t>
      </w:r>
      <w:r w:rsidRPr="00F16723">
        <w:rPr>
          <w:rFonts w:ascii="Times New Roman" w:eastAsia="Times New Roman" w:hAnsi="Times New Roman" w:cs="Times New Roman"/>
          <w:iCs/>
          <w:sz w:val="28"/>
          <w:szCs w:val="28"/>
          <w:lang w:eastAsia="ru-RU"/>
        </w:rPr>
        <w:t xml:space="preserve">Федина М.С., канд. филол. наук, доц. кафедры </w:t>
      </w:r>
      <w:r w:rsidRPr="00F16723">
        <w:rPr>
          <w:rFonts w:ascii="Times New Roman" w:eastAsia="Times New Roman" w:hAnsi="Times New Roman" w:cs="Times New Roman"/>
          <w:sz w:val="28"/>
          <w:szCs w:val="28"/>
          <w:lang w:eastAsia="ru-RU"/>
        </w:rPr>
        <w:t>социально-</w:t>
      </w:r>
      <w:r>
        <w:rPr>
          <w:rFonts w:ascii="Times New Roman" w:eastAsia="Times New Roman" w:hAnsi="Times New Roman" w:cs="Times New Roman"/>
          <w:sz w:val="28"/>
          <w:szCs w:val="28"/>
          <w:lang w:eastAsia="ru-RU"/>
        </w:rPr>
        <w:t>политических процессов и регионоведения</w:t>
      </w:r>
      <w:r w:rsidRPr="00F16723">
        <w:rPr>
          <w:rFonts w:ascii="Times New Roman" w:eastAsia="Times New Roman" w:hAnsi="Times New Roman" w:cs="Times New Roman"/>
          <w:iCs/>
          <w:sz w:val="28"/>
          <w:szCs w:val="28"/>
          <w:lang w:eastAsia="ru-RU"/>
        </w:rPr>
        <w:t xml:space="preserve"> КРАГСиУ. </w:t>
      </w:r>
    </w:p>
    <w:p w:rsidR="00F16723" w:rsidRPr="00F16723" w:rsidRDefault="00F16723" w:rsidP="00F16723">
      <w:pPr>
        <w:spacing w:after="0" w:line="360" w:lineRule="auto"/>
        <w:ind w:firstLine="708"/>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t>В отчетно</w:t>
      </w:r>
      <w:r w:rsidR="00040ABF">
        <w:rPr>
          <w:rFonts w:ascii="Times New Roman" w:eastAsia="Times New Roman" w:hAnsi="Times New Roman" w:cs="Times New Roman"/>
          <w:sz w:val="28"/>
          <w:szCs w:val="28"/>
          <w:lang w:eastAsia="ru-RU"/>
        </w:rPr>
        <w:t>м</w:t>
      </w:r>
      <w:r w:rsidRPr="00F16723">
        <w:rPr>
          <w:rFonts w:ascii="Times New Roman" w:eastAsia="Times New Roman" w:hAnsi="Times New Roman" w:cs="Times New Roman"/>
          <w:sz w:val="28"/>
          <w:szCs w:val="28"/>
          <w:lang w:eastAsia="ru-RU"/>
        </w:rPr>
        <w:t xml:space="preserve"> период</w:t>
      </w:r>
      <w:r w:rsidR="00040ABF">
        <w:rPr>
          <w:rFonts w:ascii="Times New Roman" w:eastAsia="Times New Roman" w:hAnsi="Times New Roman" w:cs="Times New Roman"/>
          <w:sz w:val="28"/>
          <w:szCs w:val="28"/>
          <w:lang w:eastAsia="ru-RU"/>
        </w:rPr>
        <w:t>е</w:t>
      </w:r>
      <w:r w:rsidRPr="00F16723">
        <w:rPr>
          <w:rFonts w:ascii="Times New Roman" w:eastAsia="Times New Roman" w:hAnsi="Times New Roman" w:cs="Times New Roman"/>
          <w:sz w:val="28"/>
          <w:szCs w:val="28"/>
          <w:lang w:eastAsia="ru-RU"/>
        </w:rPr>
        <w:t xml:space="preserve"> в академии </w:t>
      </w:r>
      <w:r w:rsidR="00671DD9">
        <w:rPr>
          <w:rFonts w:ascii="Times New Roman" w:eastAsia="Times New Roman" w:hAnsi="Times New Roman" w:cs="Times New Roman"/>
          <w:sz w:val="28"/>
          <w:szCs w:val="28"/>
          <w:lang w:eastAsia="ru-RU"/>
        </w:rPr>
        <w:t xml:space="preserve">продолжались исследования по следующим </w:t>
      </w:r>
      <w:r w:rsidRPr="00F16723">
        <w:rPr>
          <w:rFonts w:ascii="Times New Roman" w:eastAsia="Times New Roman" w:hAnsi="Times New Roman" w:cs="Times New Roman"/>
          <w:i/>
          <w:sz w:val="28"/>
          <w:szCs w:val="28"/>
          <w:lang w:eastAsia="ru-RU"/>
        </w:rPr>
        <w:t>индивидуальны</w:t>
      </w:r>
      <w:r w:rsidR="00671DD9">
        <w:rPr>
          <w:rFonts w:ascii="Times New Roman" w:eastAsia="Times New Roman" w:hAnsi="Times New Roman" w:cs="Times New Roman"/>
          <w:i/>
          <w:sz w:val="28"/>
          <w:szCs w:val="28"/>
          <w:lang w:eastAsia="ru-RU"/>
        </w:rPr>
        <w:t>м</w:t>
      </w:r>
      <w:r w:rsidRPr="00F16723">
        <w:rPr>
          <w:rFonts w:ascii="Times New Roman" w:eastAsia="Times New Roman" w:hAnsi="Times New Roman" w:cs="Times New Roman"/>
          <w:i/>
          <w:sz w:val="28"/>
          <w:szCs w:val="28"/>
          <w:lang w:eastAsia="ru-RU"/>
        </w:rPr>
        <w:t xml:space="preserve"> научн</w:t>
      </w:r>
      <w:r w:rsidR="00671DD9">
        <w:rPr>
          <w:rFonts w:ascii="Times New Roman" w:eastAsia="Times New Roman" w:hAnsi="Times New Roman" w:cs="Times New Roman"/>
          <w:i/>
          <w:sz w:val="28"/>
          <w:szCs w:val="28"/>
          <w:lang w:eastAsia="ru-RU"/>
        </w:rPr>
        <w:t>о-</w:t>
      </w:r>
      <w:r w:rsidRPr="00F16723">
        <w:rPr>
          <w:rFonts w:ascii="Times New Roman" w:eastAsia="Times New Roman" w:hAnsi="Times New Roman" w:cs="Times New Roman"/>
          <w:i/>
          <w:sz w:val="28"/>
          <w:szCs w:val="28"/>
          <w:lang w:eastAsia="ru-RU"/>
        </w:rPr>
        <w:t>исследова</w:t>
      </w:r>
      <w:r w:rsidR="00671DD9">
        <w:rPr>
          <w:rFonts w:ascii="Times New Roman" w:eastAsia="Times New Roman" w:hAnsi="Times New Roman" w:cs="Times New Roman"/>
          <w:i/>
          <w:sz w:val="28"/>
          <w:szCs w:val="28"/>
          <w:lang w:eastAsia="ru-RU"/>
        </w:rPr>
        <w:t>тельским темам</w:t>
      </w:r>
      <w:r w:rsidRPr="00F16723">
        <w:rPr>
          <w:rFonts w:ascii="Times New Roman" w:eastAsia="Times New Roman" w:hAnsi="Times New Roman" w:cs="Times New Roman"/>
          <w:sz w:val="28"/>
          <w:szCs w:val="28"/>
          <w:lang w:eastAsia="ru-RU"/>
        </w:rPr>
        <w:t>:</w:t>
      </w:r>
    </w:p>
    <w:p w:rsidR="00F16723" w:rsidRPr="00F16723" w:rsidRDefault="00A001D0"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F16723" w:rsidRPr="00F16723">
        <w:rPr>
          <w:rFonts w:ascii="Times New Roman" w:eastAsia="Times New Roman" w:hAnsi="Times New Roman" w:cs="Times New Roman"/>
          <w:b/>
          <w:sz w:val="28"/>
          <w:szCs w:val="28"/>
          <w:lang w:eastAsia="ru-RU"/>
        </w:rPr>
        <w:t>. «Основные начала проверки судебных решений в суде вышестоящей инстанции».</w:t>
      </w:r>
      <w:r w:rsidR="00F16723" w:rsidRPr="00F16723">
        <w:rPr>
          <w:rFonts w:ascii="Times New Roman" w:eastAsia="Times New Roman" w:hAnsi="Times New Roman" w:cs="Times New Roman"/>
          <w:sz w:val="28"/>
          <w:szCs w:val="28"/>
          <w:lang w:eastAsia="ru-RU"/>
        </w:rPr>
        <w:t xml:space="preserve"> Основание для проведения НИР  </w:t>
      </w:r>
      <w:r w:rsidR="00F16723" w:rsidRPr="00F16723">
        <w:rPr>
          <w:rFonts w:ascii="Times New Roman" w:eastAsia="Times New Roman" w:hAnsi="Times New Roman" w:cs="Times New Roman"/>
          <w:sz w:val="28"/>
          <w:szCs w:val="28"/>
          <w:lang w:eastAsia="ru-RU"/>
        </w:rPr>
        <w:sym w:font="Symbol" w:char="F02D"/>
      </w:r>
      <w:r w:rsidR="00F16723" w:rsidRPr="00F16723">
        <w:rPr>
          <w:rFonts w:ascii="Times New Roman" w:eastAsia="Times New Roman" w:hAnsi="Times New Roman" w:cs="Times New Roman"/>
          <w:sz w:val="28"/>
          <w:szCs w:val="28"/>
          <w:lang w:eastAsia="ru-RU"/>
        </w:rPr>
        <w:t xml:space="preserve"> решение </w:t>
      </w:r>
      <w:r w:rsidR="00F16723" w:rsidRPr="00AB4750">
        <w:rPr>
          <w:rFonts w:ascii="Times New Roman" w:eastAsia="Times New Roman" w:hAnsi="Times New Roman" w:cs="Times New Roman"/>
          <w:sz w:val="28"/>
          <w:szCs w:val="28"/>
          <w:lang w:eastAsia="ru-RU"/>
        </w:rPr>
        <w:t>Ученого совета от 2</w:t>
      </w:r>
      <w:r w:rsidR="00D41F79" w:rsidRPr="00AB4750">
        <w:rPr>
          <w:rFonts w:ascii="Times New Roman" w:eastAsia="Times New Roman" w:hAnsi="Times New Roman" w:cs="Times New Roman"/>
          <w:sz w:val="28"/>
          <w:szCs w:val="28"/>
          <w:lang w:eastAsia="ru-RU"/>
        </w:rPr>
        <w:t>8</w:t>
      </w:r>
      <w:r w:rsidR="00F16723" w:rsidRPr="00AB4750">
        <w:rPr>
          <w:rFonts w:ascii="Times New Roman" w:eastAsia="Times New Roman" w:hAnsi="Times New Roman" w:cs="Times New Roman"/>
          <w:sz w:val="28"/>
          <w:szCs w:val="28"/>
          <w:lang w:eastAsia="ru-RU"/>
        </w:rPr>
        <w:t>.03.201</w:t>
      </w:r>
      <w:r w:rsidR="00D41F79" w:rsidRPr="00AB4750">
        <w:rPr>
          <w:rFonts w:ascii="Times New Roman" w:eastAsia="Times New Roman" w:hAnsi="Times New Roman" w:cs="Times New Roman"/>
          <w:sz w:val="28"/>
          <w:szCs w:val="28"/>
          <w:lang w:eastAsia="ru-RU"/>
        </w:rPr>
        <w:t>3</w:t>
      </w:r>
      <w:r w:rsidRPr="00AB4750">
        <w:rPr>
          <w:rFonts w:ascii="Times New Roman" w:eastAsia="Times New Roman" w:hAnsi="Times New Roman" w:cs="Times New Roman"/>
          <w:sz w:val="28"/>
          <w:szCs w:val="28"/>
          <w:lang w:eastAsia="ru-RU"/>
        </w:rPr>
        <w:t xml:space="preserve"> (Протокол №7).</w:t>
      </w:r>
      <w:r w:rsidR="00F16723" w:rsidRPr="00AB4750">
        <w:rPr>
          <w:rFonts w:ascii="Times New Roman" w:eastAsia="Times New Roman" w:hAnsi="Times New Roman" w:cs="Times New Roman"/>
          <w:sz w:val="28"/>
          <w:szCs w:val="28"/>
          <w:lang w:eastAsia="ru-RU"/>
        </w:rPr>
        <w:t xml:space="preserve"> </w:t>
      </w:r>
      <w:r w:rsidR="00671DD9"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2010</w:t>
      </w:r>
      <w:r w:rsidR="00671DD9" w:rsidRPr="00AB4750">
        <w:rPr>
          <w:rFonts w:ascii="Times New Roman" w:eastAsia="Times New Roman" w:hAnsi="Times New Roman" w:cs="Times New Roman"/>
          <w:sz w:val="28"/>
          <w:szCs w:val="28"/>
          <w:lang w:eastAsia="ru-RU"/>
        </w:rPr>
        <w:t xml:space="preserve">  г. </w:t>
      </w:r>
      <w:r w:rsidR="00F16723" w:rsidRPr="00F16723">
        <w:rPr>
          <w:rFonts w:ascii="Times New Roman" w:eastAsia="Times New Roman" w:hAnsi="Times New Roman" w:cs="Times New Roman"/>
          <w:sz w:val="28"/>
          <w:szCs w:val="28"/>
          <w:lang w:eastAsia="ru-RU"/>
        </w:rPr>
        <w:lastRenderedPageBreak/>
        <w:t xml:space="preserve">Руководитель НИР – Потапов В.Д., канд. юрид. наук,  </w:t>
      </w:r>
      <w:r>
        <w:rPr>
          <w:rFonts w:ascii="Times New Roman" w:eastAsia="Times New Roman" w:hAnsi="Times New Roman" w:cs="Times New Roman"/>
          <w:sz w:val="28"/>
          <w:szCs w:val="28"/>
          <w:lang w:eastAsia="ru-RU"/>
        </w:rPr>
        <w:t>профессор</w:t>
      </w:r>
      <w:r w:rsidR="00F16723" w:rsidRPr="00F16723">
        <w:rPr>
          <w:rFonts w:ascii="Times New Roman" w:eastAsia="Times New Roman" w:hAnsi="Times New Roman" w:cs="Times New Roman"/>
          <w:sz w:val="28"/>
          <w:szCs w:val="28"/>
          <w:lang w:eastAsia="ru-RU"/>
        </w:rPr>
        <w:t xml:space="preserve"> кафедры уголовного права и процесса КРАГСиУ.</w:t>
      </w:r>
    </w:p>
    <w:p w:rsidR="00F16723" w:rsidRDefault="00A001D0" w:rsidP="00F1672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6723" w:rsidRPr="00F16723">
        <w:rPr>
          <w:rFonts w:ascii="Times New Roman" w:eastAsia="Times New Roman" w:hAnsi="Times New Roman" w:cs="Times New Roman"/>
          <w:sz w:val="28"/>
          <w:szCs w:val="28"/>
          <w:lang w:eastAsia="ru-RU"/>
        </w:rPr>
        <w:t xml:space="preserve">. </w:t>
      </w:r>
      <w:r w:rsidR="00F16723" w:rsidRPr="00F16723">
        <w:rPr>
          <w:rFonts w:ascii="Times New Roman" w:eastAsia="Times New Roman" w:hAnsi="Times New Roman" w:cs="Times New Roman"/>
          <w:b/>
          <w:sz w:val="28"/>
          <w:szCs w:val="28"/>
          <w:lang w:eastAsia="ru-RU"/>
        </w:rPr>
        <w:t xml:space="preserve"> «Белое движение – вооруженные формирования на территории европейской части России в годы Гражданской войны 1917-1920 гг.».</w:t>
      </w:r>
      <w:r w:rsidR="00F16723" w:rsidRPr="00F16723">
        <w:rPr>
          <w:rFonts w:ascii="Times New Roman" w:eastAsia="Times New Roman" w:hAnsi="Times New Roman" w:cs="Times New Roman"/>
          <w:sz w:val="28"/>
          <w:szCs w:val="28"/>
          <w:lang w:eastAsia="ru-RU"/>
        </w:rPr>
        <w:t xml:space="preserve"> Основание для проведения НИР  - решение Ученого совета от </w:t>
      </w:r>
      <w:r w:rsidRPr="00A001D0">
        <w:rPr>
          <w:rFonts w:ascii="Times New Roman" w:eastAsia="Times New Roman" w:hAnsi="Times New Roman" w:cs="Times New Roman"/>
          <w:sz w:val="28"/>
          <w:szCs w:val="28"/>
          <w:lang w:eastAsia="ru-RU"/>
        </w:rPr>
        <w:t xml:space="preserve">28.03.2013 </w:t>
      </w:r>
      <w:r w:rsidRPr="00AB4750">
        <w:rPr>
          <w:rFonts w:ascii="Times New Roman" w:eastAsia="Times New Roman" w:hAnsi="Times New Roman" w:cs="Times New Roman"/>
          <w:sz w:val="28"/>
          <w:szCs w:val="28"/>
          <w:lang w:eastAsia="ru-RU"/>
        </w:rPr>
        <w:t xml:space="preserve">(Протокол №7). </w:t>
      </w:r>
      <w:r w:rsidR="00671DD9" w:rsidRPr="00AB4750">
        <w:rPr>
          <w:rFonts w:ascii="Times New Roman" w:eastAsia="Times New Roman" w:hAnsi="Times New Roman" w:cs="Times New Roman"/>
          <w:sz w:val="28"/>
          <w:szCs w:val="28"/>
          <w:lang w:eastAsia="ru-RU"/>
        </w:rPr>
        <w:t xml:space="preserve">Реализуется с  </w:t>
      </w:r>
      <w:r w:rsidR="00AB4750" w:rsidRPr="00AB4750">
        <w:rPr>
          <w:rFonts w:ascii="Times New Roman" w:eastAsia="Times New Roman" w:hAnsi="Times New Roman" w:cs="Times New Roman"/>
          <w:sz w:val="28"/>
          <w:szCs w:val="28"/>
          <w:lang w:eastAsia="ru-RU"/>
        </w:rPr>
        <w:t>2010</w:t>
      </w:r>
      <w:r w:rsidR="00671DD9" w:rsidRPr="00AB4750">
        <w:rPr>
          <w:rFonts w:ascii="Times New Roman" w:eastAsia="Times New Roman" w:hAnsi="Times New Roman" w:cs="Times New Roman"/>
          <w:sz w:val="28"/>
          <w:szCs w:val="28"/>
          <w:lang w:eastAsia="ru-RU"/>
        </w:rPr>
        <w:t xml:space="preserve">  г. </w:t>
      </w:r>
      <w:r w:rsidR="00F16723" w:rsidRPr="00AB4750">
        <w:rPr>
          <w:rFonts w:ascii="Times New Roman" w:eastAsia="Times New Roman" w:hAnsi="Times New Roman" w:cs="Times New Roman"/>
          <w:sz w:val="28"/>
          <w:szCs w:val="28"/>
          <w:lang w:eastAsia="ru-RU"/>
        </w:rPr>
        <w:t xml:space="preserve">Руководитель НИР – Ластунов Игорь </w:t>
      </w:r>
      <w:r w:rsidR="00F16723" w:rsidRPr="00F16723">
        <w:rPr>
          <w:rFonts w:ascii="Times New Roman" w:eastAsia="Times New Roman" w:hAnsi="Times New Roman" w:cs="Times New Roman"/>
          <w:sz w:val="28"/>
          <w:szCs w:val="28"/>
          <w:lang w:eastAsia="ru-RU"/>
        </w:rPr>
        <w:t>Иванович, канд. ист. наук, доцент кафедры истории и теории государства и права  КРАГСиУ</w:t>
      </w:r>
      <w:r>
        <w:rPr>
          <w:rFonts w:ascii="Times New Roman" w:eastAsia="Times New Roman" w:hAnsi="Times New Roman" w:cs="Times New Roman"/>
          <w:sz w:val="28"/>
          <w:szCs w:val="28"/>
          <w:lang w:eastAsia="ru-RU"/>
        </w:rPr>
        <w:t>.</w:t>
      </w:r>
    </w:p>
    <w:p w:rsidR="005A2CB9" w:rsidRPr="005E4392" w:rsidRDefault="005A2CB9" w:rsidP="00F16723">
      <w:pPr>
        <w:spacing w:after="0" w:line="360" w:lineRule="auto"/>
        <w:ind w:firstLine="708"/>
        <w:jc w:val="both"/>
        <w:rPr>
          <w:rFonts w:ascii="Times New Roman" w:eastAsia="Times New Roman" w:hAnsi="Times New Roman" w:cs="Times New Roman"/>
          <w:sz w:val="28"/>
          <w:szCs w:val="28"/>
          <w:lang w:eastAsia="ru-RU"/>
        </w:rPr>
      </w:pPr>
      <w:r w:rsidRPr="005E4392">
        <w:rPr>
          <w:rFonts w:ascii="Times New Roman" w:eastAsia="Times New Roman" w:hAnsi="Times New Roman" w:cs="Times New Roman"/>
          <w:iCs/>
          <w:sz w:val="28"/>
          <w:szCs w:val="28"/>
          <w:lang w:eastAsia="ru-RU"/>
        </w:rPr>
        <w:t>Аннотация основных результатов научных исследований по утвержденным темам приведена ниже в разделе</w:t>
      </w:r>
      <w:r w:rsidR="008C4037">
        <w:rPr>
          <w:rFonts w:ascii="Times New Roman" w:eastAsia="Times New Roman" w:hAnsi="Times New Roman" w:cs="Times New Roman"/>
          <w:iCs/>
          <w:sz w:val="28"/>
          <w:szCs w:val="28"/>
          <w:lang w:eastAsia="ru-RU"/>
        </w:rPr>
        <w:t xml:space="preserve"> 2</w:t>
      </w:r>
      <w:r w:rsidRPr="005E4392">
        <w:rPr>
          <w:rFonts w:ascii="Times New Roman" w:eastAsia="Times New Roman" w:hAnsi="Times New Roman" w:cs="Times New Roman"/>
          <w:iCs/>
          <w:sz w:val="28"/>
          <w:szCs w:val="28"/>
          <w:lang w:eastAsia="ru-RU"/>
        </w:rPr>
        <w:t xml:space="preserve"> «</w:t>
      </w:r>
      <w:r w:rsidR="00D81565" w:rsidRPr="005E4392">
        <w:rPr>
          <w:rFonts w:ascii="Times New Roman" w:eastAsia="Times New Roman" w:hAnsi="Times New Roman" w:cs="Times New Roman"/>
          <w:iCs/>
          <w:sz w:val="28"/>
          <w:szCs w:val="28"/>
          <w:lang w:eastAsia="ru-RU"/>
        </w:rPr>
        <w:t>Содержание и результаты научных исследований»</w:t>
      </w:r>
      <w:r w:rsidRPr="005E4392">
        <w:rPr>
          <w:rFonts w:ascii="Times New Roman" w:eastAsia="Times New Roman" w:hAnsi="Times New Roman" w:cs="Times New Roman"/>
          <w:iCs/>
          <w:sz w:val="28"/>
          <w:szCs w:val="28"/>
          <w:lang w:eastAsia="ru-RU"/>
        </w:rPr>
        <w:t>.</w:t>
      </w:r>
    </w:p>
    <w:p w:rsidR="00D14228" w:rsidRPr="005E4392" w:rsidRDefault="00D14228" w:rsidP="00D14228">
      <w:pPr>
        <w:spacing w:after="0" w:line="360" w:lineRule="auto"/>
        <w:ind w:firstLine="709"/>
        <w:jc w:val="both"/>
        <w:rPr>
          <w:rFonts w:ascii="Times New Roman" w:eastAsia="Times New Roman" w:hAnsi="Times New Roman" w:cs="Times New Roman"/>
          <w:sz w:val="28"/>
          <w:szCs w:val="28"/>
          <w:lang w:eastAsia="ru-RU"/>
        </w:rPr>
      </w:pPr>
      <w:r w:rsidRPr="005E4392">
        <w:rPr>
          <w:rFonts w:ascii="Times New Roman" w:eastAsia="Times New Roman" w:hAnsi="Times New Roman" w:cs="Times New Roman"/>
          <w:sz w:val="28"/>
          <w:szCs w:val="28"/>
          <w:lang w:eastAsia="ru-RU"/>
        </w:rPr>
        <w:t>В 2013 году значительное внимание было уделено внедрению в практику результатов проведенных научных исследований, полученных в процессе реализации финансируемых тем, через систему государственных заданий и договоров с заинтересованными организациями Республики Коми.</w:t>
      </w:r>
    </w:p>
    <w:p w:rsidR="00F16723" w:rsidRPr="005E4392" w:rsidRDefault="00F16723" w:rsidP="00F16723">
      <w:pPr>
        <w:spacing w:after="0" w:line="360" w:lineRule="auto"/>
        <w:jc w:val="both"/>
        <w:rPr>
          <w:rFonts w:ascii="Times New Roman" w:eastAsia="Times New Roman" w:hAnsi="Times New Roman" w:cs="Times New Roman"/>
          <w:iCs/>
          <w:sz w:val="28"/>
          <w:szCs w:val="28"/>
          <w:lang w:eastAsia="ru-RU"/>
        </w:rPr>
      </w:pPr>
      <w:r w:rsidRPr="005E4392">
        <w:rPr>
          <w:rFonts w:ascii="Times New Roman" w:eastAsia="Times New Roman" w:hAnsi="Times New Roman" w:cs="Times New Roman"/>
          <w:iCs/>
          <w:sz w:val="28"/>
          <w:szCs w:val="28"/>
          <w:lang w:eastAsia="ru-RU"/>
        </w:rPr>
        <w:tab/>
        <w:t xml:space="preserve">В </w:t>
      </w:r>
      <w:r w:rsidR="002C5251" w:rsidRPr="005E4392">
        <w:rPr>
          <w:rFonts w:ascii="Times New Roman" w:eastAsia="Times New Roman" w:hAnsi="Times New Roman" w:cs="Times New Roman"/>
          <w:iCs/>
          <w:sz w:val="28"/>
          <w:szCs w:val="28"/>
          <w:lang w:eastAsia="ru-RU"/>
        </w:rPr>
        <w:t xml:space="preserve">течение </w:t>
      </w:r>
      <w:r w:rsidRPr="005E4392">
        <w:rPr>
          <w:rFonts w:ascii="Times New Roman" w:eastAsia="Times New Roman" w:hAnsi="Times New Roman" w:cs="Times New Roman"/>
          <w:iCs/>
          <w:sz w:val="28"/>
          <w:szCs w:val="28"/>
          <w:lang w:eastAsia="ru-RU"/>
        </w:rPr>
        <w:t>201</w:t>
      </w:r>
      <w:r w:rsidR="00254F3E" w:rsidRPr="005E4392">
        <w:rPr>
          <w:rFonts w:ascii="Times New Roman" w:eastAsia="Times New Roman" w:hAnsi="Times New Roman" w:cs="Times New Roman"/>
          <w:iCs/>
          <w:sz w:val="28"/>
          <w:szCs w:val="28"/>
          <w:lang w:eastAsia="ru-RU"/>
        </w:rPr>
        <w:t>3</w:t>
      </w:r>
      <w:r w:rsidRPr="005E4392">
        <w:rPr>
          <w:rFonts w:ascii="Times New Roman" w:eastAsia="Times New Roman" w:hAnsi="Times New Roman" w:cs="Times New Roman"/>
          <w:iCs/>
          <w:sz w:val="28"/>
          <w:szCs w:val="28"/>
          <w:lang w:eastAsia="ru-RU"/>
        </w:rPr>
        <w:t xml:space="preserve"> г. </w:t>
      </w:r>
      <w:r w:rsidR="002C5251" w:rsidRPr="005E4392">
        <w:rPr>
          <w:rFonts w:ascii="Times New Roman" w:eastAsia="Times New Roman" w:hAnsi="Times New Roman" w:cs="Times New Roman"/>
          <w:iCs/>
          <w:sz w:val="28"/>
          <w:szCs w:val="28"/>
          <w:lang w:eastAsia="ru-RU"/>
        </w:rPr>
        <w:t>в форме государственных заданий</w:t>
      </w:r>
      <w:r w:rsidR="001D4617" w:rsidRPr="005E4392">
        <w:rPr>
          <w:rFonts w:ascii="Times New Roman" w:eastAsia="Times New Roman" w:hAnsi="Times New Roman" w:cs="Times New Roman"/>
          <w:iCs/>
          <w:sz w:val="28"/>
          <w:szCs w:val="28"/>
          <w:lang w:eastAsia="ru-RU"/>
        </w:rPr>
        <w:t xml:space="preserve">, соглашений </w:t>
      </w:r>
      <w:r w:rsidR="002C5251" w:rsidRPr="005E4392">
        <w:rPr>
          <w:rFonts w:ascii="Times New Roman" w:eastAsia="Times New Roman" w:hAnsi="Times New Roman" w:cs="Times New Roman"/>
          <w:iCs/>
          <w:sz w:val="28"/>
          <w:szCs w:val="28"/>
          <w:lang w:eastAsia="ru-RU"/>
        </w:rPr>
        <w:t xml:space="preserve">и договоров </w:t>
      </w:r>
      <w:r w:rsidRPr="005E4392">
        <w:rPr>
          <w:rFonts w:ascii="Times New Roman" w:eastAsia="Times New Roman" w:hAnsi="Times New Roman" w:cs="Times New Roman"/>
          <w:iCs/>
          <w:sz w:val="28"/>
          <w:szCs w:val="28"/>
          <w:lang w:eastAsia="ru-RU"/>
        </w:rPr>
        <w:t>был</w:t>
      </w:r>
      <w:r w:rsidR="003F038A" w:rsidRPr="005E4392">
        <w:rPr>
          <w:rFonts w:ascii="Times New Roman" w:eastAsia="Times New Roman" w:hAnsi="Times New Roman" w:cs="Times New Roman"/>
          <w:iCs/>
          <w:sz w:val="28"/>
          <w:szCs w:val="28"/>
          <w:lang w:eastAsia="ru-RU"/>
        </w:rPr>
        <w:t>о</w:t>
      </w:r>
      <w:r w:rsidRPr="005E4392">
        <w:rPr>
          <w:rFonts w:ascii="Times New Roman" w:eastAsia="Times New Roman" w:hAnsi="Times New Roman" w:cs="Times New Roman"/>
          <w:iCs/>
          <w:sz w:val="28"/>
          <w:szCs w:val="28"/>
          <w:lang w:eastAsia="ru-RU"/>
        </w:rPr>
        <w:t xml:space="preserve"> </w:t>
      </w:r>
      <w:r w:rsidR="00254F3E" w:rsidRPr="005E4392">
        <w:rPr>
          <w:rFonts w:ascii="Times New Roman" w:eastAsia="Times New Roman" w:hAnsi="Times New Roman" w:cs="Times New Roman"/>
          <w:iCs/>
          <w:sz w:val="28"/>
          <w:szCs w:val="28"/>
          <w:lang w:eastAsia="ru-RU"/>
        </w:rPr>
        <w:t>выполнен</w:t>
      </w:r>
      <w:r w:rsidR="003F038A" w:rsidRPr="005E4392">
        <w:rPr>
          <w:rFonts w:ascii="Times New Roman" w:eastAsia="Times New Roman" w:hAnsi="Times New Roman" w:cs="Times New Roman"/>
          <w:iCs/>
          <w:sz w:val="28"/>
          <w:szCs w:val="28"/>
          <w:lang w:eastAsia="ru-RU"/>
        </w:rPr>
        <w:t>о</w:t>
      </w:r>
      <w:r w:rsidR="00254F3E" w:rsidRPr="005E4392">
        <w:rPr>
          <w:rFonts w:ascii="Times New Roman" w:eastAsia="Times New Roman" w:hAnsi="Times New Roman" w:cs="Times New Roman"/>
          <w:iCs/>
          <w:sz w:val="28"/>
          <w:szCs w:val="28"/>
          <w:lang w:eastAsia="ru-RU"/>
        </w:rPr>
        <w:t xml:space="preserve"> </w:t>
      </w:r>
      <w:r w:rsidR="00D81565" w:rsidRPr="005E4392">
        <w:rPr>
          <w:rFonts w:ascii="Times New Roman" w:eastAsia="Times New Roman" w:hAnsi="Times New Roman" w:cs="Times New Roman"/>
          <w:iCs/>
          <w:sz w:val="28"/>
          <w:szCs w:val="28"/>
          <w:lang w:eastAsia="ru-RU"/>
        </w:rPr>
        <w:t>16</w:t>
      </w:r>
      <w:r w:rsidRPr="005E4392">
        <w:rPr>
          <w:rFonts w:ascii="Times New Roman" w:eastAsia="Times New Roman" w:hAnsi="Times New Roman" w:cs="Times New Roman"/>
          <w:iCs/>
          <w:sz w:val="28"/>
          <w:szCs w:val="28"/>
          <w:lang w:eastAsia="ru-RU"/>
        </w:rPr>
        <w:t xml:space="preserve"> научны</w:t>
      </w:r>
      <w:r w:rsidR="00D81565" w:rsidRPr="005E4392">
        <w:rPr>
          <w:rFonts w:ascii="Times New Roman" w:eastAsia="Times New Roman" w:hAnsi="Times New Roman" w:cs="Times New Roman"/>
          <w:iCs/>
          <w:sz w:val="28"/>
          <w:szCs w:val="28"/>
          <w:lang w:eastAsia="ru-RU"/>
        </w:rPr>
        <w:t>х</w:t>
      </w:r>
      <w:r w:rsidRPr="005E4392">
        <w:rPr>
          <w:rFonts w:ascii="Times New Roman" w:eastAsia="Times New Roman" w:hAnsi="Times New Roman" w:cs="Times New Roman"/>
          <w:iCs/>
          <w:sz w:val="28"/>
          <w:szCs w:val="28"/>
          <w:lang w:eastAsia="ru-RU"/>
        </w:rPr>
        <w:t xml:space="preserve"> разработ</w:t>
      </w:r>
      <w:r w:rsidR="00D81565" w:rsidRPr="005E4392">
        <w:rPr>
          <w:rFonts w:ascii="Times New Roman" w:eastAsia="Times New Roman" w:hAnsi="Times New Roman" w:cs="Times New Roman"/>
          <w:iCs/>
          <w:sz w:val="28"/>
          <w:szCs w:val="28"/>
          <w:lang w:eastAsia="ru-RU"/>
        </w:rPr>
        <w:t>ок</w:t>
      </w:r>
      <w:r w:rsidR="002364BC" w:rsidRPr="005E4392">
        <w:rPr>
          <w:rFonts w:ascii="Times New Roman" w:eastAsia="Times New Roman" w:hAnsi="Times New Roman" w:cs="Times New Roman"/>
          <w:iCs/>
          <w:sz w:val="28"/>
          <w:szCs w:val="28"/>
          <w:lang w:eastAsia="ru-RU"/>
        </w:rPr>
        <w:t xml:space="preserve"> (данные о разработках содержатся в раздел</w:t>
      </w:r>
      <w:r w:rsidR="0010474D" w:rsidRPr="005E4392">
        <w:rPr>
          <w:rFonts w:ascii="Times New Roman" w:eastAsia="Times New Roman" w:hAnsi="Times New Roman" w:cs="Times New Roman"/>
          <w:iCs/>
          <w:sz w:val="28"/>
          <w:szCs w:val="28"/>
          <w:lang w:eastAsia="ru-RU"/>
        </w:rPr>
        <w:t xml:space="preserve"> 2 «Содержание и результаты научных исследований»).</w:t>
      </w:r>
    </w:p>
    <w:p w:rsidR="003C43AB" w:rsidRPr="003C43AB" w:rsidRDefault="00D359F7" w:rsidP="003C43AB">
      <w:pPr>
        <w:spacing w:after="0" w:line="36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отчетном периоде в  </w:t>
      </w:r>
      <w:r w:rsidRPr="00D359F7">
        <w:rPr>
          <w:rFonts w:ascii="Times New Roman" w:eastAsia="Times New Roman" w:hAnsi="Times New Roman" w:cs="Times New Roman"/>
          <w:iCs/>
          <w:sz w:val="28"/>
          <w:szCs w:val="28"/>
          <w:lang w:eastAsia="ru-RU"/>
        </w:rPr>
        <w:t>Федеральн</w:t>
      </w:r>
      <w:r>
        <w:rPr>
          <w:rFonts w:ascii="Times New Roman" w:eastAsia="Times New Roman" w:hAnsi="Times New Roman" w:cs="Times New Roman"/>
          <w:iCs/>
          <w:sz w:val="28"/>
          <w:szCs w:val="28"/>
          <w:lang w:eastAsia="ru-RU"/>
        </w:rPr>
        <w:t>ой</w:t>
      </w:r>
      <w:r w:rsidRPr="00D359F7">
        <w:rPr>
          <w:rFonts w:ascii="Times New Roman" w:eastAsia="Times New Roman" w:hAnsi="Times New Roman" w:cs="Times New Roman"/>
          <w:iCs/>
          <w:sz w:val="28"/>
          <w:szCs w:val="28"/>
          <w:lang w:eastAsia="ru-RU"/>
        </w:rPr>
        <w:t xml:space="preserve"> служб</w:t>
      </w:r>
      <w:r>
        <w:rPr>
          <w:rFonts w:ascii="Times New Roman" w:eastAsia="Times New Roman" w:hAnsi="Times New Roman" w:cs="Times New Roman"/>
          <w:iCs/>
          <w:sz w:val="28"/>
          <w:szCs w:val="28"/>
          <w:lang w:eastAsia="ru-RU"/>
        </w:rPr>
        <w:t>е</w:t>
      </w:r>
      <w:r w:rsidRPr="00D359F7">
        <w:rPr>
          <w:rFonts w:ascii="Times New Roman" w:eastAsia="Times New Roman" w:hAnsi="Times New Roman" w:cs="Times New Roman"/>
          <w:iCs/>
          <w:sz w:val="28"/>
          <w:szCs w:val="28"/>
          <w:lang w:eastAsia="ru-RU"/>
        </w:rPr>
        <w:t xml:space="preserve"> по интеллектуальной собственности, патентам и товарным знакам (Роспатент)</w:t>
      </w:r>
      <w:r>
        <w:rPr>
          <w:rFonts w:ascii="Times New Roman" w:eastAsia="Times New Roman" w:hAnsi="Times New Roman" w:cs="Times New Roman"/>
          <w:iCs/>
          <w:sz w:val="28"/>
          <w:szCs w:val="28"/>
          <w:lang w:eastAsia="ru-RU"/>
        </w:rPr>
        <w:t xml:space="preserve"> проведена регистрация п</w:t>
      </w:r>
      <w:r w:rsidRPr="00D359F7">
        <w:rPr>
          <w:rFonts w:ascii="Times New Roman" w:eastAsia="Times New Roman" w:hAnsi="Times New Roman" w:cs="Times New Roman"/>
          <w:iCs/>
          <w:sz w:val="28"/>
          <w:szCs w:val="28"/>
          <w:lang w:eastAsia="ru-RU"/>
        </w:rPr>
        <w:t>рограмм</w:t>
      </w:r>
      <w:r>
        <w:rPr>
          <w:rFonts w:ascii="Times New Roman" w:eastAsia="Times New Roman" w:hAnsi="Times New Roman" w:cs="Times New Roman"/>
          <w:iCs/>
          <w:sz w:val="28"/>
          <w:szCs w:val="28"/>
          <w:lang w:eastAsia="ru-RU"/>
        </w:rPr>
        <w:t>ы</w:t>
      </w:r>
      <w:r w:rsidRPr="00D359F7">
        <w:rPr>
          <w:rFonts w:ascii="Times New Roman" w:eastAsia="Times New Roman" w:hAnsi="Times New Roman" w:cs="Times New Roman"/>
          <w:iCs/>
          <w:sz w:val="28"/>
          <w:szCs w:val="28"/>
          <w:lang w:eastAsia="ru-RU"/>
        </w:rPr>
        <w:t xml:space="preserve"> для ЭВМ </w:t>
      </w:r>
      <w:r>
        <w:rPr>
          <w:rFonts w:ascii="Times New Roman" w:eastAsia="Times New Roman" w:hAnsi="Times New Roman" w:cs="Times New Roman"/>
          <w:iCs/>
          <w:sz w:val="28"/>
          <w:szCs w:val="28"/>
          <w:lang w:eastAsia="ru-RU"/>
        </w:rPr>
        <w:t>«</w:t>
      </w:r>
      <w:r w:rsidRPr="00D359F7">
        <w:rPr>
          <w:rFonts w:ascii="Times New Roman" w:eastAsia="Times New Roman" w:hAnsi="Times New Roman" w:cs="Times New Roman"/>
          <w:iCs/>
          <w:sz w:val="28"/>
          <w:szCs w:val="28"/>
          <w:lang w:eastAsia="ru-RU"/>
        </w:rPr>
        <w:t xml:space="preserve">Коми раскладка клавиатуры для </w:t>
      </w:r>
      <w:r w:rsidRPr="00D359F7">
        <w:rPr>
          <w:rFonts w:ascii="Times New Roman" w:eastAsia="Times New Roman" w:hAnsi="Times New Roman" w:cs="Times New Roman"/>
          <w:iCs/>
          <w:sz w:val="28"/>
          <w:szCs w:val="28"/>
          <w:lang w:val="en-US" w:eastAsia="ru-RU"/>
        </w:rPr>
        <w:t>Windows</w:t>
      </w:r>
      <w:r>
        <w:rPr>
          <w:rFonts w:ascii="Times New Roman" w:eastAsia="Times New Roman" w:hAnsi="Times New Roman" w:cs="Times New Roman"/>
          <w:iCs/>
          <w:sz w:val="28"/>
          <w:szCs w:val="28"/>
          <w:lang w:eastAsia="ru-RU"/>
        </w:rPr>
        <w:t>» (з</w:t>
      </w:r>
      <w:r w:rsidRPr="00D359F7">
        <w:rPr>
          <w:rFonts w:ascii="Times New Roman" w:eastAsia="Times New Roman" w:hAnsi="Times New Roman" w:cs="Times New Roman"/>
          <w:iCs/>
          <w:sz w:val="28"/>
          <w:szCs w:val="28"/>
          <w:lang w:eastAsia="ru-RU"/>
        </w:rPr>
        <w:t>аявка №</w:t>
      </w:r>
      <w:r w:rsidR="003B331B">
        <w:rPr>
          <w:rFonts w:ascii="Times New Roman" w:eastAsia="Times New Roman" w:hAnsi="Times New Roman" w:cs="Times New Roman"/>
          <w:iCs/>
          <w:sz w:val="28"/>
          <w:szCs w:val="28"/>
          <w:lang w:eastAsia="ru-RU"/>
        </w:rPr>
        <w:t xml:space="preserve"> </w:t>
      </w:r>
      <w:r w:rsidRPr="00D359F7">
        <w:rPr>
          <w:rFonts w:ascii="Times New Roman" w:eastAsia="Times New Roman" w:hAnsi="Times New Roman" w:cs="Times New Roman"/>
          <w:iCs/>
          <w:sz w:val="28"/>
          <w:szCs w:val="28"/>
          <w:lang w:eastAsia="ru-RU"/>
        </w:rPr>
        <w:t>2013610256</w:t>
      </w:r>
      <w:r>
        <w:rPr>
          <w:rFonts w:ascii="Times New Roman" w:eastAsia="Times New Roman" w:hAnsi="Times New Roman" w:cs="Times New Roman"/>
          <w:iCs/>
          <w:sz w:val="28"/>
          <w:szCs w:val="28"/>
          <w:lang w:eastAsia="ru-RU"/>
        </w:rPr>
        <w:t>, д</w:t>
      </w:r>
      <w:r w:rsidRPr="00D359F7">
        <w:rPr>
          <w:rFonts w:ascii="Times New Roman" w:eastAsia="Times New Roman" w:hAnsi="Times New Roman" w:cs="Times New Roman"/>
          <w:iCs/>
          <w:sz w:val="28"/>
          <w:szCs w:val="28"/>
          <w:lang w:eastAsia="ru-RU"/>
        </w:rPr>
        <w:t>ата поступления</w:t>
      </w:r>
      <w:r w:rsidR="003B331B">
        <w:rPr>
          <w:rFonts w:ascii="Times New Roman" w:eastAsia="Times New Roman" w:hAnsi="Times New Roman" w:cs="Times New Roman"/>
          <w:iCs/>
          <w:sz w:val="28"/>
          <w:szCs w:val="28"/>
          <w:lang w:eastAsia="ru-RU"/>
        </w:rPr>
        <w:t xml:space="preserve"> –</w:t>
      </w:r>
      <w:r w:rsidRPr="00D359F7">
        <w:rPr>
          <w:rFonts w:ascii="Times New Roman" w:eastAsia="Times New Roman" w:hAnsi="Times New Roman" w:cs="Times New Roman"/>
          <w:iCs/>
          <w:sz w:val="28"/>
          <w:szCs w:val="28"/>
          <w:lang w:eastAsia="ru-RU"/>
        </w:rPr>
        <w:t xml:space="preserve"> 29.11.2012</w:t>
      </w:r>
      <w:r>
        <w:rPr>
          <w:rFonts w:ascii="Times New Roman" w:eastAsia="Times New Roman" w:hAnsi="Times New Roman" w:cs="Times New Roman"/>
          <w:iCs/>
          <w:sz w:val="28"/>
          <w:szCs w:val="28"/>
          <w:lang w:eastAsia="ru-RU"/>
        </w:rPr>
        <w:t>, з</w:t>
      </w:r>
      <w:r w:rsidR="003B331B">
        <w:rPr>
          <w:rFonts w:ascii="Times New Roman" w:eastAsia="Times New Roman" w:hAnsi="Times New Roman" w:cs="Times New Roman"/>
          <w:iCs/>
          <w:sz w:val="28"/>
          <w:szCs w:val="28"/>
          <w:lang w:eastAsia="ru-RU"/>
        </w:rPr>
        <w:t>арегистрирована</w:t>
      </w:r>
      <w:r w:rsidRPr="00D359F7">
        <w:rPr>
          <w:rFonts w:ascii="Times New Roman" w:eastAsia="Times New Roman" w:hAnsi="Times New Roman" w:cs="Times New Roman"/>
          <w:iCs/>
          <w:sz w:val="28"/>
          <w:szCs w:val="28"/>
          <w:lang w:eastAsia="ru-RU"/>
        </w:rPr>
        <w:t xml:space="preserve"> в Реестре  программ для ЭВМ </w:t>
      </w:r>
      <w:r w:rsidR="003B331B">
        <w:rPr>
          <w:rFonts w:ascii="Times New Roman" w:eastAsia="Times New Roman" w:hAnsi="Times New Roman" w:cs="Times New Roman"/>
          <w:iCs/>
          <w:sz w:val="28"/>
          <w:szCs w:val="28"/>
          <w:lang w:eastAsia="ru-RU"/>
        </w:rPr>
        <w:t>0</w:t>
      </w:r>
      <w:r w:rsidRPr="00D359F7">
        <w:rPr>
          <w:rFonts w:ascii="Times New Roman" w:eastAsia="Times New Roman" w:hAnsi="Times New Roman" w:cs="Times New Roman"/>
          <w:iCs/>
          <w:sz w:val="28"/>
          <w:szCs w:val="28"/>
          <w:lang w:eastAsia="ru-RU"/>
        </w:rPr>
        <w:t>9.01.2013</w:t>
      </w:r>
      <w:r>
        <w:rPr>
          <w:rFonts w:ascii="Times New Roman" w:eastAsia="Times New Roman" w:hAnsi="Times New Roman" w:cs="Times New Roman"/>
          <w:iCs/>
          <w:sz w:val="28"/>
          <w:szCs w:val="28"/>
          <w:lang w:eastAsia="ru-RU"/>
        </w:rPr>
        <w:t xml:space="preserve">). </w:t>
      </w:r>
      <w:r w:rsidR="003C43AB" w:rsidRPr="003C43AB">
        <w:rPr>
          <w:rFonts w:ascii="Times New Roman" w:eastAsia="Times New Roman" w:hAnsi="Times New Roman" w:cs="Times New Roman"/>
          <w:iCs/>
          <w:sz w:val="28"/>
          <w:szCs w:val="28"/>
          <w:lang w:eastAsia="ru-RU"/>
        </w:rPr>
        <w:t>Подана заявка на регистрацию программы для ЭВМ «Веб-сервис проверки правописания» подана в отдел регистрации программ для ЭВМ, баз данных, топологий ИМС и передачи прав на них ФГУ «Федеральный институт промышленной собственности Федеральной службы по интеллектуальной собственности, патентам и товарным знакам» 08.11.13.</w:t>
      </w:r>
    </w:p>
    <w:p w:rsidR="003B331B" w:rsidRPr="005E4392" w:rsidRDefault="003B331B" w:rsidP="003C43AB">
      <w:pPr>
        <w:spacing w:after="0" w:line="360" w:lineRule="auto"/>
        <w:ind w:firstLine="708"/>
        <w:jc w:val="both"/>
        <w:rPr>
          <w:rFonts w:ascii="Times New Roman" w:eastAsia="Calibri" w:hAnsi="Times New Roman" w:cs="Times New Roman"/>
          <w:bCs/>
          <w:sz w:val="28"/>
          <w:szCs w:val="28"/>
          <w:lang w:eastAsia="zh-CN"/>
        </w:rPr>
      </w:pPr>
      <w:r w:rsidRPr="005E4392">
        <w:rPr>
          <w:rFonts w:ascii="Times New Roman" w:eastAsia="Times New Roman" w:hAnsi="Times New Roman" w:cs="Times New Roman"/>
          <w:iCs/>
          <w:sz w:val="28"/>
          <w:szCs w:val="28"/>
          <w:lang w:eastAsia="ru-RU"/>
        </w:rPr>
        <w:lastRenderedPageBreak/>
        <w:tab/>
        <w:t xml:space="preserve">Общий объем финансирования НИР с учетом внутривузовского вклада (далее – собственные средства академии) составил </w:t>
      </w:r>
      <w:r w:rsidR="005E4392" w:rsidRPr="005E4392">
        <w:rPr>
          <w:rFonts w:ascii="Times New Roman" w:eastAsia="Times New Roman" w:hAnsi="Times New Roman" w:cs="Times New Roman"/>
          <w:iCs/>
          <w:sz w:val="28"/>
          <w:szCs w:val="28"/>
          <w:lang w:eastAsia="ru-RU"/>
        </w:rPr>
        <w:t xml:space="preserve">13 </w:t>
      </w:r>
      <w:r w:rsidR="00BF037A">
        <w:rPr>
          <w:rFonts w:ascii="Times New Roman" w:eastAsia="Times New Roman" w:hAnsi="Times New Roman" w:cs="Times New Roman"/>
          <w:iCs/>
          <w:sz w:val="28"/>
          <w:szCs w:val="28"/>
          <w:lang w:eastAsia="ru-RU"/>
        </w:rPr>
        <w:t>608</w:t>
      </w:r>
      <w:r w:rsidR="005E4392" w:rsidRPr="005E4392">
        <w:rPr>
          <w:rFonts w:ascii="Times New Roman" w:eastAsia="Times New Roman" w:hAnsi="Times New Roman" w:cs="Times New Roman"/>
          <w:iCs/>
          <w:sz w:val="28"/>
          <w:szCs w:val="28"/>
          <w:lang w:eastAsia="ru-RU"/>
        </w:rPr>
        <w:t>,7</w:t>
      </w:r>
      <w:r w:rsidRPr="005E4392">
        <w:rPr>
          <w:rFonts w:ascii="Times New Roman" w:eastAsia="Times New Roman" w:hAnsi="Times New Roman" w:cs="Times New Roman"/>
          <w:iCs/>
          <w:sz w:val="28"/>
          <w:szCs w:val="28"/>
          <w:lang w:eastAsia="ru-RU"/>
        </w:rPr>
        <w:t xml:space="preserve"> тыс. руб., в том числе </w:t>
      </w:r>
      <w:r w:rsidR="005E4392" w:rsidRPr="005E4392">
        <w:rPr>
          <w:rFonts w:ascii="Times New Roman" w:eastAsia="Times New Roman" w:hAnsi="Times New Roman" w:cs="Times New Roman"/>
          <w:iCs/>
          <w:sz w:val="28"/>
          <w:szCs w:val="28"/>
          <w:lang w:eastAsia="ru-RU"/>
        </w:rPr>
        <w:t xml:space="preserve">3 </w:t>
      </w:r>
      <w:r w:rsidR="00BF037A">
        <w:rPr>
          <w:rFonts w:ascii="Times New Roman" w:eastAsia="Times New Roman" w:hAnsi="Times New Roman" w:cs="Times New Roman"/>
          <w:iCs/>
          <w:sz w:val="28"/>
          <w:szCs w:val="28"/>
          <w:lang w:eastAsia="ru-RU"/>
        </w:rPr>
        <w:t>943</w:t>
      </w:r>
      <w:r w:rsidR="005E4392" w:rsidRPr="005E4392">
        <w:rPr>
          <w:rFonts w:ascii="Times New Roman" w:eastAsia="Times New Roman" w:hAnsi="Times New Roman" w:cs="Times New Roman"/>
          <w:iCs/>
          <w:sz w:val="28"/>
          <w:szCs w:val="28"/>
          <w:lang w:eastAsia="ru-RU"/>
        </w:rPr>
        <w:t>,8</w:t>
      </w:r>
      <w:r w:rsidRPr="005E4392">
        <w:rPr>
          <w:rFonts w:ascii="Times New Roman" w:eastAsia="Times New Roman" w:hAnsi="Times New Roman" w:cs="Times New Roman"/>
          <w:iCs/>
          <w:sz w:val="28"/>
          <w:szCs w:val="28"/>
          <w:lang w:eastAsia="ru-RU"/>
        </w:rPr>
        <w:t xml:space="preserve"> тыс. руб. – собственные средства академии и </w:t>
      </w:r>
      <w:r w:rsidR="005E4392" w:rsidRPr="005E4392">
        <w:rPr>
          <w:rFonts w:ascii="Times New Roman" w:eastAsia="Times New Roman" w:hAnsi="Times New Roman" w:cs="Times New Roman"/>
          <w:iCs/>
          <w:sz w:val="28"/>
          <w:szCs w:val="28"/>
          <w:lang w:eastAsia="ru-RU"/>
        </w:rPr>
        <w:t>9 664,9</w:t>
      </w:r>
      <w:r w:rsidRPr="005E4392">
        <w:rPr>
          <w:rFonts w:ascii="Times New Roman" w:eastAsia="Times New Roman" w:hAnsi="Times New Roman" w:cs="Times New Roman"/>
          <w:iCs/>
          <w:sz w:val="28"/>
          <w:szCs w:val="28"/>
          <w:lang w:eastAsia="ru-RU"/>
        </w:rPr>
        <w:t xml:space="preserve"> тыс. руб. – привлеченные (внешние) средства. Подробные данные о структуре и динамике финансирования НИД приведены ниже в разделе</w:t>
      </w:r>
      <w:r w:rsidR="008C4037">
        <w:rPr>
          <w:rFonts w:ascii="Times New Roman" w:eastAsia="Times New Roman" w:hAnsi="Times New Roman" w:cs="Times New Roman"/>
          <w:iCs/>
          <w:sz w:val="28"/>
          <w:szCs w:val="28"/>
          <w:lang w:eastAsia="ru-RU"/>
        </w:rPr>
        <w:t xml:space="preserve"> 7 </w:t>
      </w:r>
      <w:r w:rsidRPr="005E4392">
        <w:rPr>
          <w:rFonts w:ascii="Times New Roman" w:eastAsia="Times New Roman" w:hAnsi="Times New Roman" w:cs="Times New Roman"/>
          <w:iCs/>
          <w:sz w:val="28"/>
          <w:szCs w:val="28"/>
          <w:lang w:eastAsia="ru-RU"/>
        </w:rPr>
        <w:t>«</w:t>
      </w:r>
      <w:r w:rsidRPr="005E4392">
        <w:rPr>
          <w:rFonts w:ascii="Times New Roman" w:eastAsia="Calibri" w:hAnsi="Times New Roman" w:cs="Times New Roman"/>
          <w:bCs/>
          <w:sz w:val="28"/>
          <w:szCs w:val="28"/>
          <w:lang w:eastAsia="zh-CN"/>
        </w:rPr>
        <w:t>Анализ финансирования научно-исследовательской деятельности КРАГСиУ в 2013 году».</w:t>
      </w:r>
    </w:p>
    <w:p w:rsidR="003F038A" w:rsidRDefault="00AA76F2" w:rsidP="00AA76F2">
      <w:pPr>
        <w:spacing w:after="0" w:line="360" w:lineRule="auto"/>
        <w:ind w:firstLine="709"/>
        <w:jc w:val="both"/>
        <w:rPr>
          <w:rFonts w:ascii="Times New Roman" w:eastAsia="Times New Roman" w:hAnsi="Times New Roman" w:cs="Times New Roman"/>
          <w:sz w:val="28"/>
          <w:szCs w:val="28"/>
          <w:lang w:eastAsia="ru-RU"/>
        </w:rPr>
      </w:pPr>
      <w:r w:rsidRPr="003E742B">
        <w:rPr>
          <w:rFonts w:ascii="Times New Roman" w:eastAsia="Times New Roman" w:hAnsi="Times New Roman" w:cs="Times New Roman"/>
          <w:sz w:val="28"/>
          <w:szCs w:val="28"/>
          <w:lang w:eastAsia="ru-RU"/>
        </w:rPr>
        <w:t xml:space="preserve">Основные </w:t>
      </w:r>
      <w:r w:rsidRPr="00F16723">
        <w:rPr>
          <w:rFonts w:ascii="Times New Roman" w:eastAsia="Times New Roman" w:hAnsi="Times New Roman" w:cs="Times New Roman"/>
          <w:sz w:val="28"/>
          <w:szCs w:val="28"/>
          <w:lang w:eastAsia="ru-RU"/>
        </w:rPr>
        <w:t>результаты научных исследований по указанн</w:t>
      </w:r>
      <w:r>
        <w:rPr>
          <w:rFonts w:ascii="Times New Roman" w:eastAsia="Times New Roman" w:hAnsi="Times New Roman" w:cs="Times New Roman"/>
          <w:sz w:val="28"/>
          <w:szCs w:val="28"/>
          <w:lang w:eastAsia="ru-RU"/>
        </w:rPr>
        <w:t>ым</w:t>
      </w:r>
      <w:r w:rsidRPr="00F167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выше научным </w:t>
      </w:r>
      <w:r w:rsidRPr="00F16723">
        <w:rPr>
          <w:rFonts w:ascii="Times New Roman" w:eastAsia="Times New Roman" w:hAnsi="Times New Roman" w:cs="Times New Roman"/>
          <w:sz w:val="28"/>
          <w:szCs w:val="28"/>
          <w:lang w:eastAsia="ru-RU"/>
        </w:rPr>
        <w:t>направлени</w:t>
      </w:r>
      <w:r>
        <w:rPr>
          <w:rFonts w:ascii="Times New Roman" w:eastAsia="Times New Roman" w:hAnsi="Times New Roman" w:cs="Times New Roman"/>
          <w:sz w:val="28"/>
          <w:szCs w:val="28"/>
          <w:lang w:eastAsia="ru-RU"/>
        </w:rPr>
        <w:t>ям</w:t>
      </w:r>
      <w:r w:rsidRPr="00F167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темам нашли свое отражение</w:t>
      </w:r>
      <w:r w:rsidRPr="00F16723">
        <w:rPr>
          <w:rFonts w:ascii="Times New Roman" w:eastAsia="Times New Roman" w:hAnsi="Times New Roman" w:cs="Times New Roman"/>
          <w:sz w:val="28"/>
          <w:szCs w:val="28"/>
          <w:lang w:eastAsia="ru-RU"/>
        </w:rPr>
        <w:t xml:space="preserve"> в монографиях</w:t>
      </w:r>
      <w:r>
        <w:rPr>
          <w:rFonts w:ascii="Times New Roman" w:eastAsia="Times New Roman" w:hAnsi="Times New Roman" w:cs="Times New Roman"/>
          <w:sz w:val="28"/>
          <w:szCs w:val="28"/>
          <w:lang w:eastAsia="ru-RU"/>
        </w:rPr>
        <w:t>,</w:t>
      </w:r>
      <w:r w:rsidRPr="00F16723">
        <w:rPr>
          <w:rFonts w:ascii="Times New Roman" w:eastAsia="Times New Roman" w:hAnsi="Times New Roman" w:cs="Times New Roman"/>
          <w:sz w:val="28"/>
          <w:szCs w:val="28"/>
          <w:lang w:eastAsia="ru-RU"/>
        </w:rPr>
        <w:t xml:space="preserve"> научных статьях</w:t>
      </w:r>
      <w:r>
        <w:rPr>
          <w:rFonts w:ascii="Times New Roman" w:eastAsia="Times New Roman" w:hAnsi="Times New Roman" w:cs="Times New Roman"/>
          <w:sz w:val="28"/>
          <w:szCs w:val="28"/>
          <w:lang w:eastAsia="ru-RU"/>
        </w:rPr>
        <w:t xml:space="preserve"> и докладах на конференциях и других научных мероприятиях</w:t>
      </w:r>
      <w:r w:rsidRPr="00F16723">
        <w:rPr>
          <w:rFonts w:ascii="Times New Roman" w:eastAsia="Times New Roman" w:hAnsi="Times New Roman" w:cs="Times New Roman"/>
          <w:sz w:val="28"/>
          <w:szCs w:val="28"/>
          <w:lang w:eastAsia="ru-RU"/>
        </w:rPr>
        <w:t xml:space="preserve">. </w:t>
      </w:r>
    </w:p>
    <w:p w:rsidR="00AA76F2" w:rsidRPr="00F16723" w:rsidRDefault="0000242D" w:rsidP="00AA76F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Обязательной составляющей оценки эффективности НИД является интеграция результатов научных исследований в образовательный процесс. </w:t>
      </w:r>
      <w:r w:rsidR="00B91CCD" w:rsidRPr="00F16723">
        <w:rPr>
          <w:rFonts w:ascii="Times New Roman" w:eastAsia="Times New Roman" w:hAnsi="Times New Roman" w:cs="Times New Roman"/>
          <w:spacing w:val="4"/>
          <w:sz w:val="28"/>
          <w:szCs w:val="28"/>
          <w:lang w:eastAsia="ru-RU"/>
        </w:rPr>
        <w:t xml:space="preserve">Результаты фундаментальных, прикладных научных исследований и </w:t>
      </w:r>
      <w:r w:rsidR="00B91CCD" w:rsidRPr="00F16723">
        <w:rPr>
          <w:rFonts w:ascii="Times New Roman" w:eastAsia="Times New Roman" w:hAnsi="Times New Roman" w:cs="Times New Roman"/>
          <w:spacing w:val="3"/>
          <w:sz w:val="28"/>
          <w:szCs w:val="28"/>
          <w:lang w:eastAsia="ru-RU"/>
        </w:rPr>
        <w:t xml:space="preserve">научных разработок, в соответствии с основными принципами организации научной работы в вузе, используются в учебном процессе - в лекционных и </w:t>
      </w:r>
      <w:r w:rsidR="00B91CCD" w:rsidRPr="005E4392">
        <w:rPr>
          <w:rFonts w:ascii="Times New Roman" w:eastAsia="Times New Roman" w:hAnsi="Times New Roman" w:cs="Times New Roman"/>
          <w:spacing w:val="3"/>
          <w:sz w:val="28"/>
          <w:szCs w:val="28"/>
          <w:lang w:eastAsia="ru-RU"/>
        </w:rPr>
        <w:t xml:space="preserve">практических курсах, в подготовке </w:t>
      </w:r>
      <w:r w:rsidR="00B91CCD" w:rsidRPr="005E4392">
        <w:rPr>
          <w:rFonts w:ascii="Times New Roman" w:eastAsia="Times New Roman" w:hAnsi="Times New Roman" w:cs="Times New Roman"/>
          <w:spacing w:val="1"/>
          <w:sz w:val="28"/>
          <w:szCs w:val="28"/>
          <w:lang w:eastAsia="ru-RU"/>
        </w:rPr>
        <w:t xml:space="preserve">курсовых и дипломных работ, что  позволяет совершенствовать подготовку </w:t>
      </w:r>
      <w:r w:rsidR="00B91CCD" w:rsidRPr="005E4392">
        <w:rPr>
          <w:rFonts w:ascii="Times New Roman" w:eastAsia="Times New Roman" w:hAnsi="Times New Roman" w:cs="Times New Roman"/>
          <w:sz w:val="28"/>
          <w:szCs w:val="28"/>
          <w:lang w:eastAsia="ru-RU"/>
        </w:rPr>
        <w:t xml:space="preserve">специалистов, повышать качество образовательных услуг, предоставляемых академией населению в </w:t>
      </w:r>
      <w:r w:rsidR="00B91CCD">
        <w:rPr>
          <w:rFonts w:ascii="Times New Roman" w:eastAsia="Times New Roman" w:hAnsi="Times New Roman" w:cs="Times New Roman"/>
          <w:sz w:val="28"/>
          <w:szCs w:val="28"/>
          <w:lang w:eastAsia="ru-RU"/>
        </w:rPr>
        <w:t>соответствии с лицензией.</w:t>
      </w:r>
      <w:r w:rsidR="00B91CCD" w:rsidRPr="00F16723">
        <w:rPr>
          <w:rFonts w:ascii="Times New Roman" w:eastAsia="Times New Roman" w:hAnsi="Times New Roman" w:cs="Times New Roman"/>
          <w:sz w:val="28"/>
          <w:szCs w:val="28"/>
          <w:lang w:eastAsia="ru-RU"/>
        </w:rPr>
        <w:t xml:space="preserve"> </w:t>
      </w:r>
      <w:r w:rsidR="00B91CCD">
        <w:rPr>
          <w:rFonts w:ascii="Times New Roman" w:eastAsia="Times New Roman" w:hAnsi="Times New Roman" w:cs="Times New Roman"/>
          <w:sz w:val="28"/>
          <w:szCs w:val="28"/>
          <w:lang w:eastAsia="ru-RU"/>
        </w:rPr>
        <w:t xml:space="preserve">Это </w:t>
      </w:r>
      <w:r w:rsidR="00AA76F2" w:rsidRPr="00F16723">
        <w:rPr>
          <w:rFonts w:ascii="Times New Roman" w:eastAsia="Times New Roman" w:hAnsi="Times New Roman" w:cs="Times New Roman"/>
          <w:sz w:val="28"/>
          <w:szCs w:val="28"/>
          <w:lang w:eastAsia="ru-RU"/>
        </w:rPr>
        <w:t>воплощается в подготовке учебных</w:t>
      </w:r>
      <w:r w:rsidR="00B91CCD">
        <w:rPr>
          <w:rFonts w:ascii="Times New Roman" w:eastAsia="Times New Roman" w:hAnsi="Times New Roman" w:cs="Times New Roman"/>
          <w:sz w:val="28"/>
          <w:szCs w:val="28"/>
          <w:lang w:eastAsia="ru-RU"/>
        </w:rPr>
        <w:t>, учебно-методических и методических</w:t>
      </w:r>
      <w:r w:rsidR="00AA76F2" w:rsidRPr="00F16723">
        <w:rPr>
          <w:rFonts w:ascii="Times New Roman" w:eastAsia="Times New Roman" w:hAnsi="Times New Roman" w:cs="Times New Roman"/>
          <w:sz w:val="28"/>
          <w:szCs w:val="28"/>
          <w:lang w:eastAsia="ru-RU"/>
        </w:rPr>
        <w:t xml:space="preserve"> пособий и их использовани</w:t>
      </w:r>
      <w:r w:rsidR="00AA76F2">
        <w:rPr>
          <w:rFonts w:ascii="Times New Roman" w:eastAsia="Times New Roman" w:hAnsi="Times New Roman" w:cs="Times New Roman"/>
          <w:sz w:val="28"/>
          <w:szCs w:val="28"/>
          <w:lang w:eastAsia="ru-RU"/>
        </w:rPr>
        <w:t>и</w:t>
      </w:r>
      <w:r w:rsidR="00AA76F2" w:rsidRPr="00F16723">
        <w:rPr>
          <w:rFonts w:ascii="Times New Roman" w:eastAsia="Times New Roman" w:hAnsi="Times New Roman" w:cs="Times New Roman"/>
          <w:sz w:val="28"/>
          <w:szCs w:val="28"/>
          <w:lang w:eastAsia="ru-RU"/>
        </w:rPr>
        <w:t xml:space="preserve"> при проведении лекционных</w:t>
      </w:r>
      <w:r w:rsidR="00AA76F2">
        <w:rPr>
          <w:rFonts w:ascii="Times New Roman" w:eastAsia="Times New Roman" w:hAnsi="Times New Roman" w:cs="Times New Roman"/>
          <w:sz w:val="28"/>
          <w:szCs w:val="28"/>
          <w:lang w:eastAsia="ru-RU"/>
        </w:rPr>
        <w:t>,</w:t>
      </w:r>
      <w:r w:rsidR="00AA76F2" w:rsidRPr="00F16723">
        <w:rPr>
          <w:rFonts w:ascii="Times New Roman" w:eastAsia="Times New Roman" w:hAnsi="Times New Roman" w:cs="Times New Roman"/>
          <w:sz w:val="28"/>
          <w:szCs w:val="28"/>
          <w:lang w:eastAsia="ru-RU"/>
        </w:rPr>
        <w:t xml:space="preserve"> семинарских</w:t>
      </w:r>
      <w:r w:rsidR="00AA76F2">
        <w:rPr>
          <w:rFonts w:ascii="Times New Roman" w:eastAsia="Times New Roman" w:hAnsi="Times New Roman" w:cs="Times New Roman"/>
          <w:sz w:val="28"/>
          <w:szCs w:val="28"/>
          <w:lang w:eastAsia="ru-RU"/>
        </w:rPr>
        <w:t>, практических и лабораторных</w:t>
      </w:r>
      <w:r w:rsidR="00AA76F2" w:rsidRPr="00F16723">
        <w:rPr>
          <w:rFonts w:ascii="Times New Roman" w:eastAsia="Times New Roman" w:hAnsi="Times New Roman" w:cs="Times New Roman"/>
          <w:sz w:val="28"/>
          <w:szCs w:val="28"/>
          <w:lang w:eastAsia="ru-RU"/>
        </w:rPr>
        <w:t xml:space="preserve"> занятий, руководстве </w:t>
      </w:r>
      <w:r w:rsidR="00B91CCD">
        <w:rPr>
          <w:rFonts w:ascii="Times New Roman" w:eastAsia="Times New Roman" w:hAnsi="Times New Roman" w:cs="Times New Roman"/>
          <w:sz w:val="28"/>
          <w:szCs w:val="28"/>
          <w:lang w:eastAsia="ru-RU"/>
        </w:rPr>
        <w:t>науч</w:t>
      </w:r>
      <w:r w:rsidR="00AA76F2" w:rsidRPr="00F16723">
        <w:rPr>
          <w:rFonts w:ascii="Times New Roman" w:eastAsia="Times New Roman" w:hAnsi="Times New Roman" w:cs="Times New Roman"/>
          <w:sz w:val="28"/>
          <w:szCs w:val="28"/>
          <w:lang w:eastAsia="ru-RU"/>
        </w:rPr>
        <w:t>но-исследовательской работой студентов</w:t>
      </w:r>
      <w:r w:rsidR="005A2CB9">
        <w:rPr>
          <w:rFonts w:ascii="Times New Roman" w:eastAsia="Times New Roman" w:hAnsi="Times New Roman" w:cs="Times New Roman"/>
          <w:sz w:val="28"/>
          <w:szCs w:val="28"/>
          <w:lang w:eastAsia="ru-RU"/>
        </w:rPr>
        <w:t xml:space="preserve"> (НИРС)</w:t>
      </w:r>
      <w:r w:rsidR="00AA76F2" w:rsidRPr="00F16723">
        <w:rPr>
          <w:rFonts w:ascii="Times New Roman" w:eastAsia="Times New Roman" w:hAnsi="Times New Roman" w:cs="Times New Roman"/>
          <w:sz w:val="28"/>
          <w:szCs w:val="28"/>
          <w:lang w:eastAsia="ru-RU"/>
        </w:rPr>
        <w:t xml:space="preserve">. Одной из </w:t>
      </w:r>
      <w:r w:rsidR="00AA76F2">
        <w:rPr>
          <w:rFonts w:ascii="Times New Roman" w:eastAsia="Times New Roman" w:hAnsi="Times New Roman" w:cs="Times New Roman"/>
          <w:sz w:val="28"/>
          <w:szCs w:val="28"/>
          <w:lang w:eastAsia="ru-RU"/>
        </w:rPr>
        <w:t xml:space="preserve">основных </w:t>
      </w:r>
      <w:r w:rsidR="00AA76F2" w:rsidRPr="00F16723">
        <w:rPr>
          <w:rFonts w:ascii="Times New Roman" w:eastAsia="Times New Roman" w:hAnsi="Times New Roman" w:cs="Times New Roman"/>
          <w:sz w:val="28"/>
          <w:szCs w:val="28"/>
          <w:lang w:eastAsia="ru-RU"/>
        </w:rPr>
        <w:t>форм апробаци</w:t>
      </w:r>
      <w:r w:rsidR="00AA76F2">
        <w:rPr>
          <w:rFonts w:ascii="Times New Roman" w:eastAsia="Times New Roman" w:hAnsi="Times New Roman" w:cs="Times New Roman"/>
          <w:sz w:val="28"/>
          <w:szCs w:val="28"/>
          <w:lang w:eastAsia="ru-RU"/>
        </w:rPr>
        <w:t>и</w:t>
      </w:r>
      <w:r w:rsidR="00AA76F2" w:rsidRPr="00F16723">
        <w:rPr>
          <w:rFonts w:ascii="Times New Roman" w:eastAsia="Times New Roman" w:hAnsi="Times New Roman" w:cs="Times New Roman"/>
          <w:sz w:val="28"/>
          <w:szCs w:val="28"/>
          <w:lang w:eastAsia="ru-RU"/>
        </w:rPr>
        <w:t xml:space="preserve"> результатов научных исследований является организация и проведение ежегодной Всероссийской научно-теоретической конференции</w:t>
      </w:r>
      <w:r w:rsidR="00AA76F2">
        <w:rPr>
          <w:rFonts w:ascii="Times New Roman" w:eastAsia="Times New Roman" w:hAnsi="Times New Roman" w:cs="Times New Roman"/>
          <w:sz w:val="28"/>
          <w:szCs w:val="28"/>
          <w:lang w:eastAsia="ru-RU"/>
        </w:rPr>
        <w:t xml:space="preserve"> (с международным участием)</w:t>
      </w:r>
      <w:r w:rsidR="00AA76F2" w:rsidRPr="00F16723">
        <w:rPr>
          <w:rFonts w:ascii="Times New Roman" w:eastAsia="Times New Roman" w:hAnsi="Times New Roman" w:cs="Times New Roman"/>
          <w:sz w:val="28"/>
          <w:szCs w:val="28"/>
          <w:lang w:eastAsia="ru-RU"/>
        </w:rPr>
        <w:t xml:space="preserve"> «Политические, экономические и социокультурные аспекты регионального управления на Европейском Севере». </w:t>
      </w:r>
    </w:p>
    <w:p w:rsidR="00AA76F2" w:rsidRPr="00836E0B" w:rsidRDefault="00F16723" w:rsidP="00F16723">
      <w:pPr>
        <w:spacing w:after="0" w:line="360" w:lineRule="auto"/>
        <w:ind w:firstLine="708"/>
        <w:jc w:val="both"/>
        <w:rPr>
          <w:rFonts w:ascii="Times New Roman" w:eastAsia="Times New Roman" w:hAnsi="Times New Roman" w:cs="Times New Roman"/>
          <w:spacing w:val="4"/>
          <w:sz w:val="28"/>
          <w:szCs w:val="28"/>
          <w:lang w:eastAsia="ru-RU"/>
        </w:rPr>
      </w:pPr>
      <w:r w:rsidRPr="005E4392">
        <w:rPr>
          <w:rFonts w:ascii="Times New Roman" w:eastAsia="Times New Roman" w:hAnsi="Times New Roman" w:cs="Times New Roman"/>
          <w:spacing w:val="4"/>
          <w:sz w:val="28"/>
          <w:szCs w:val="28"/>
          <w:lang w:eastAsia="ru-RU"/>
        </w:rPr>
        <w:lastRenderedPageBreak/>
        <w:t xml:space="preserve">В </w:t>
      </w:r>
      <w:r w:rsidR="005D4423" w:rsidRPr="005E4392">
        <w:rPr>
          <w:rFonts w:ascii="Times New Roman" w:eastAsia="Times New Roman" w:hAnsi="Times New Roman" w:cs="Times New Roman"/>
          <w:spacing w:val="4"/>
          <w:sz w:val="28"/>
          <w:szCs w:val="28"/>
          <w:lang w:eastAsia="ru-RU"/>
        </w:rPr>
        <w:t xml:space="preserve">2013 </w:t>
      </w:r>
      <w:r w:rsidRPr="005E4392">
        <w:rPr>
          <w:rFonts w:ascii="Times New Roman" w:eastAsia="Times New Roman" w:hAnsi="Times New Roman" w:cs="Times New Roman"/>
          <w:spacing w:val="4"/>
          <w:sz w:val="28"/>
          <w:szCs w:val="28"/>
          <w:lang w:eastAsia="ru-RU"/>
        </w:rPr>
        <w:t>год</w:t>
      </w:r>
      <w:r w:rsidR="005D4423" w:rsidRPr="005E4392">
        <w:rPr>
          <w:rFonts w:ascii="Times New Roman" w:eastAsia="Times New Roman" w:hAnsi="Times New Roman" w:cs="Times New Roman"/>
          <w:spacing w:val="4"/>
          <w:sz w:val="28"/>
          <w:szCs w:val="28"/>
          <w:lang w:eastAsia="ru-RU"/>
        </w:rPr>
        <w:t>у</w:t>
      </w:r>
      <w:r w:rsidRPr="005E4392">
        <w:rPr>
          <w:rFonts w:ascii="Times New Roman" w:eastAsia="Times New Roman" w:hAnsi="Times New Roman" w:cs="Times New Roman"/>
          <w:spacing w:val="4"/>
          <w:sz w:val="28"/>
          <w:szCs w:val="28"/>
          <w:lang w:eastAsia="ru-RU"/>
        </w:rPr>
        <w:t xml:space="preserve"> </w:t>
      </w:r>
      <w:r w:rsidR="00AA76F2" w:rsidRPr="005E4392">
        <w:rPr>
          <w:rFonts w:ascii="Times New Roman" w:eastAsia="Times New Roman" w:hAnsi="Times New Roman" w:cs="Times New Roman"/>
          <w:spacing w:val="4"/>
          <w:sz w:val="28"/>
          <w:szCs w:val="28"/>
          <w:lang w:eastAsia="ru-RU"/>
        </w:rPr>
        <w:t xml:space="preserve">профессорско-преподавательским составом академии </w:t>
      </w:r>
      <w:r w:rsidRPr="005E4392">
        <w:rPr>
          <w:rFonts w:ascii="Times New Roman" w:eastAsia="Times New Roman" w:hAnsi="Times New Roman" w:cs="Times New Roman"/>
          <w:spacing w:val="4"/>
          <w:sz w:val="28"/>
          <w:szCs w:val="28"/>
          <w:lang w:eastAsia="ru-RU"/>
        </w:rPr>
        <w:t xml:space="preserve">было издано </w:t>
      </w:r>
      <w:r w:rsidR="004B588B" w:rsidRPr="005E4392">
        <w:rPr>
          <w:rFonts w:ascii="Times New Roman" w:eastAsia="Times New Roman" w:hAnsi="Times New Roman" w:cs="Times New Roman"/>
          <w:spacing w:val="4"/>
          <w:sz w:val="28"/>
          <w:szCs w:val="28"/>
          <w:lang w:eastAsia="ru-RU"/>
        </w:rPr>
        <w:t>13</w:t>
      </w:r>
      <w:r w:rsidR="00AA76F2" w:rsidRPr="005E4392">
        <w:rPr>
          <w:rFonts w:ascii="Times New Roman" w:eastAsia="Times New Roman" w:hAnsi="Times New Roman" w:cs="Times New Roman"/>
          <w:spacing w:val="4"/>
          <w:sz w:val="28"/>
          <w:szCs w:val="28"/>
          <w:lang w:eastAsia="ru-RU"/>
        </w:rPr>
        <w:t xml:space="preserve"> монографий, </w:t>
      </w:r>
      <w:r w:rsidR="004B588B" w:rsidRPr="005E4392">
        <w:rPr>
          <w:rFonts w:ascii="Times New Roman" w:eastAsia="Times New Roman" w:hAnsi="Times New Roman" w:cs="Times New Roman"/>
          <w:spacing w:val="4"/>
          <w:sz w:val="28"/>
          <w:szCs w:val="28"/>
          <w:lang w:eastAsia="ru-RU"/>
        </w:rPr>
        <w:t xml:space="preserve">опубликовано </w:t>
      </w:r>
      <w:r w:rsidR="000B4961">
        <w:rPr>
          <w:rFonts w:ascii="Times New Roman" w:eastAsia="Times New Roman" w:hAnsi="Times New Roman" w:cs="Times New Roman"/>
          <w:spacing w:val="4"/>
          <w:sz w:val="28"/>
          <w:szCs w:val="28"/>
          <w:lang w:eastAsia="ru-RU"/>
        </w:rPr>
        <w:t>165</w:t>
      </w:r>
      <w:r w:rsidR="00AA76F2" w:rsidRPr="005E4392">
        <w:rPr>
          <w:rFonts w:ascii="Times New Roman" w:eastAsia="Times New Roman" w:hAnsi="Times New Roman" w:cs="Times New Roman"/>
          <w:spacing w:val="4"/>
          <w:sz w:val="28"/>
          <w:szCs w:val="28"/>
          <w:lang w:eastAsia="ru-RU"/>
        </w:rPr>
        <w:t xml:space="preserve"> стат</w:t>
      </w:r>
      <w:r w:rsidR="00F74B74">
        <w:rPr>
          <w:rFonts w:ascii="Times New Roman" w:eastAsia="Times New Roman" w:hAnsi="Times New Roman" w:cs="Times New Roman"/>
          <w:spacing w:val="4"/>
          <w:sz w:val="28"/>
          <w:szCs w:val="28"/>
          <w:lang w:eastAsia="ru-RU"/>
        </w:rPr>
        <w:t>ей</w:t>
      </w:r>
      <w:r w:rsidR="00AA76F2" w:rsidRPr="005E4392">
        <w:rPr>
          <w:rFonts w:ascii="Times New Roman" w:eastAsia="Times New Roman" w:hAnsi="Times New Roman" w:cs="Times New Roman"/>
          <w:spacing w:val="4"/>
          <w:sz w:val="28"/>
          <w:szCs w:val="28"/>
          <w:lang w:eastAsia="ru-RU"/>
        </w:rPr>
        <w:t xml:space="preserve">, в т.ч. </w:t>
      </w:r>
      <w:r w:rsidR="00586741" w:rsidRPr="005E4392">
        <w:rPr>
          <w:rFonts w:ascii="Times New Roman" w:eastAsia="Times New Roman" w:hAnsi="Times New Roman" w:cs="Times New Roman"/>
          <w:spacing w:val="4"/>
          <w:sz w:val="28"/>
          <w:szCs w:val="28"/>
          <w:lang w:eastAsia="ru-RU"/>
        </w:rPr>
        <w:t>4</w:t>
      </w:r>
      <w:r w:rsidR="005E4392" w:rsidRPr="005E4392">
        <w:rPr>
          <w:rFonts w:ascii="Times New Roman" w:eastAsia="Times New Roman" w:hAnsi="Times New Roman" w:cs="Times New Roman"/>
          <w:spacing w:val="4"/>
          <w:sz w:val="28"/>
          <w:szCs w:val="28"/>
          <w:lang w:eastAsia="ru-RU"/>
        </w:rPr>
        <w:t>5</w:t>
      </w:r>
      <w:r w:rsidRPr="005E4392">
        <w:rPr>
          <w:rFonts w:ascii="Times New Roman" w:eastAsia="Times New Roman" w:hAnsi="Times New Roman" w:cs="Times New Roman"/>
          <w:spacing w:val="4"/>
          <w:sz w:val="28"/>
          <w:szCs w:val="28"/>
          <w:lang w:eastAsia="ru-RU"/>
        </w:rPr>
        <w:t xml:space="preserve"> стат</w:t>
      </w:r>
      <w:r w:rsidR="000F6EEE">
        <w:rPr>
          <w:rFonts w:ascii="Times New Roman" w:eastAsia="Times New Roman" w:hAnsi="Times New Roman" w:cs="Times New Roman"/>
          <w:spacing w:val="4"/>
          <w:sz w:val="28"/>
          <w:szCs w:val="28"/>
          <w:lang w:eastAsia="ru-RU"/>
        </w:rPr>
        <w:t>ей</w:t>
      </w:r>
      <w:r w:rsidRPr="005E4392">
        <w:rPr>
          <w:rFonts w:ascii="Times New Roman" w:eastAsia="Times New Roman" w:hAnsi="Times New Roman" w:cs="Times New Roman"/>
          <w:spacing w:val="4"/>
          <w:sz w:val="28"/>
          <w:szCs w:val="28"/>
          <w:lang w:eastAsia="ru-RU"/>
        </w:rPr>
        <w:t xml:space="preserve"> в изданиях</w:t>
      </w:r>
      <w:r w:rsidRPr="00836E0B">
        <w:rPr>
          <w:rFonts w:ascii="Times New Roman" w:eastAsia="Times New Roman" w:hAnsi="Times New Roman" w:cs="Times New Roman"/>
          <w:spacing w:val="4"/>
          <w:sz w:val="28"/>
          <w:szCs w:val="28"/>
          <w:lang w:eastAsia="ru-RU"/>
        </w:rPr>
        <w:t xml:space="preserve">, </w:t>
      </w:r>
      <w:r w:rsidR="00586741" w:rsidRPr="00836E0B">
        <w:rPr>
          <w:rFonts w:ascii="Times New Roman" w:eastAsia="Times New Roman" w:hAnsi="Times New Roman" w:cs="Times New Roman"/>
          <w:spacing w:val="4"/>
          <w:sz w:val="28"/>
          <w:szCs w:val="28"/>
          <w:lang w:eastAsia="ru-RU"/>
        </w:rPr>
        <w:t xml:space="preserve">рекомендованных </w:t>
      </w:r>
      <w:r w:rsidRPr="00836E0B">
        <w:rPr>
          <w:rFonts w:ascii="Times New Roman" w:eastAsia="Times New Roman" w:hAnsi="Times New Roman" w:cs="Times New Roman"/>
          <w:spacing w:val="4"/>
          <w:sz w:val="28"/>
          <w:szCs w:val="28"/>
          <w:lang w:eastAsia="ru-RU"/>
        </w:rPr>
        <w:t>ВАК</w:t>
      </w:r>
      <w:r w:rsidR="004B588B" w:rsidRPr="00836E0B">
        <w:rPr>
          <w:rFonts w:ascii="Times New Roman" w:eastAsia="Times New Roman" w:hAnsi="Times New Roman" w:cs="Times New Roman"/>
          <w:spacing w:val="4"/>
          <w:sz w:val="28"/>
          <w:szCs w:val="28"/>
          <w:lang w:eastAsia="ru-RU"/>
        </w:rPr>
        <w:t xml:space="preserve"> и/или </w:t>
      </w:r>
      <w:r w:rsidR="004B588B" w:rsidRPr="00836E0B">
        <w:rPr>
          <w:rFonts w:ascii="Times New Roman" w:eastAsia="Times New Roman" w:hAnsi="Times New Roman" w:cs="Times New Roman"/>
          <w:sz w:val="28"/>
          <w:szCs w:val="28"/>
          <w:lang w:eastAsia="ru-RU"/>
        </w:rPr>
        <w:t>включенных в перечень Российского индекса научного цитирования (РИНЦ)</w:t>
      </w:r>
      <w:r w:rsidR="003F038A" w:rsidRPr="00836E0B">
        <w:rPr>
          <w:rFonts w:ascii="Times New Roman" w:eastAsia="Times New Roman" w:hAnsi="Times New Roman" w:cs="Times New Roman"/>
          <w:sz w:val="28"/>
          <w:szCs w:val="28"/>
          <w:lang w:eastAsia="ru-RU"/>
        </w:rPr>
        <w:t>,</w:t>
      </w:r>
      <w:r w:rsidRPr="00836E0B">
        <w:rPr>
          <w:rFonts w:ascii="Times New Roman" w:eastAsia="Times New Roman" w:hAnsi="Times New Roman" w:cs="Times New Roman"/>
          <w:spacing w:val="4"/>
          <w:sz w:val="28"/>
          <w:szCs w:val="28"/>
          <w:lang w:eastAsia="ru-RU"/>
        </w:rPr>
        <w:t xml:space="preserve"> </w:t>
      </w:r>
      <w:r w:rsidR="00AA76F2" w:rsidRPr="00836E0B">
        <w:rPr>
          <w:rFonts w:ascii="Times New Roman" w:eastAsia="Times New Roman" w:hAnsi="Times New Roman" w:cs="Times New Roman"/>
          <w:spacing w:val="4"/>
          <w:sz w:val="28"/>
          <w:szCs w:val="28"/>
          <w:lang w:eastAsia="ru-RU"/>
        </w:rPr>
        <w:t xml:space="preserve"> </w:t>
      </w:r>
      <w:r w:rsidR="005E4392" w:rsidRPr="00836E0B">
        <w:rPr>
          <w:rFonts w:ascii="Times New Roman" w:eastAsia="Times New Roman" w:hAnsi="Times New Roman" w:cs="Times New Roman"/>
          <w:spacing w:val="4"/>
          <w:sz w:val="28"/>
          <w:szCs w:val="28"/>
          <w:lang w:eastAsia="ru-RU"/>
        </w:rPr>
        <w:t>22</w:t>
      </w:r>
      <w:r w:rsidR="00AA76F2" w:rsidRPr="00836E0B">
        <w:rPr>
          <w:rFonts w:ascii="Times New Roman" w:eastAsia="Times New Roman" w:hAnsi="Times New Roman" w:cs="Times New Roman"/>
          <w:spacing w:val="4"/>
          <w:sz w:val="28"/>
          <w:szCs w:val="28"/>
          <w:lang w:eastAsia="ru-RU"/>
        </w:rPr>
        <w:t xml:space="preserve"> учебных</w:t>
      </w:r>
      <w:r w:rsidR="004B588B" w:rsidRPr="00836E0B">
        <w:rPr>
          <w:rFonts w:ascii="Times New Roman" w:eastAsia="Times New Roman" w:hAnsi="Times New Roman" w:cs="Times New Roman"/>
          <w:spacing w:val="4"/>
          <w:sz w:val="28"/>
          <w:szCs w:val="28"/>
          <w:lang w:eastAsia="ru-RU"/>
        </w:rPr>
        <w:t>,</w:t>
      </w:r>
      <w:r w:rsidR="00AA76F2" w:rsidRPr="00836E0B">
        <w:rPr>
          <w:rFonts w:ascii="Times New Roman" w:eastAsia="Times New Roman" w:hAnsi="Times New Roman" w:cs="Times New Roman"/>
          <w:spacing w:val="4"/>
          <w:sz w:val="28"/>
          <w:szCs w:val="28"/>
          <w:lang w:eastAsia="ru-RU"/>
        </w:rPr>
        <w:t xml:space="preserve"> учебно-методических </w:t>
      </w:r>
      <w:r w:rsidR="004B588B" w:rsidRPr="00836E0B">
        <w:rPr>
          <w:rFonts w:ascii="Times New Roman" w:eastAsia="Times New Roman" w:hAnsi="Times New Roman" w:cs="Times New Roman"/>
          <w:spacing w:val="4"/>
          <w:sz w:val="28"/>
          <w:szCs w:val="28"/>
          <w:lang w:eastAsia="ru-RU"/>
        </w:rPr>
        <w:t xml:space="preserve">и методических </w:t>
      </w:r>
      <w:r w:rsidR="00AA76F2" w:rsidRPr="00836E0B">
        <w:rPr>
          <w:rFonts w:ascii="Times New Roman" w:eastAsia="Times New Roman" w:hAnsi="Times New Roman" w:cs="Times New Roman"/>
          <w:spacing w:val="4"/>
          <w:sz w:val="28"/>
          <w:szCs w:val="28"/>
          <w:lang w:eastAsia="ru-RU"/>
        </w:rPr>
        <w:t>пособи</w:t>
      </w:r>
      <w:r w:rsidR="000F6EEE">
        <w:rPr>
          <w:rFonts w:ascii="Times New Roman" w:eastAsia="Times New Roman" w:hAnsi="Times New Roman" w:cs="Times New Roman"/>
          <w:spacing w:val="4"/>
          <w:sz w:val="28"/>
          <w:szCs w:val="28"/>
          <w:lang w:eastAsia="ru-RU"/>
        </w:rPr>
        <w:t>я</w:t>
      </w:r>
      <w:r w:rsidR="002B4F2E" w:rsidRPr="00836E0B">
        <w:rPr>
          <w:rFonts w:ascii="Times New Roman" w:eastAsia="Times New Roman" w:hAnsi="Times New Roman" w:cs="Times New Roman"/>
          <w:spacing w:val="4"/>
          <w:sz w:val="28"/>
          <w:szCs w:val="28"/>
          <w:lang w:eastAsia="ru-RU"/>
        </w:rPr>
        <w:t>.</w:t>
      </w:r>
    </w:p>
    <w:p w:rsidR="00F16723" w:rsidRPr="00836E0B" w:rsidRDefault="00AA76F2" w:rsidP="00F16723">
      <w:pPr>
        <w:spacing w:after="0" w:line="360" w:lineRule="auto"/>
        <w:ind w:firstLine="708"/>
        <w:jc w:val="both"/>
        <w:rPr>
          <w:rFonts w:ascii="Times New Roman" w:eastAsia="Times New Roman" w:hAnsi="Times New Roman" w:cs="Times New Roman"/>
          <w:spacing w:val="4"/>
          <w:sz w:val="28"/>
          <w:szCs w:val="28"/>
          <w:lang w:eastAsia="ru-RU"/>
        </w:rPr>
      </w:pPr>
      <w:r w:rsidRPr="00836E0B">
        <w:rPr>
          <w:rFonts w:ascii="Times New Roman" w:eastAsia="Times New Roman" w:hAnsi="Times New Roman" w:cs="Times New Roman"/>
          <w:spacing w:val="4"/>
          <w:sz w:val="28"/>
          <w:szCs w:val="28"/>
          <w:lang w:eastAsia="ru-RU"/>
        </w:rPr>
        <w:t>Результаты исследований представлены</w:t>
      </w:r>
      <w:r w:rsidR="000F6EEE">
        <w:rPr>
          <w:rFonts w:ascii="Times New Roman" w:eastAsia="Times New Roman" w:hAnsi="Times New Roman" w:cs="Times New Roman"/>
          <w:spacing w:val="4"/>
          <w:sz w:val="28"/>
          <w:szCs w:val="28"/>
          <w:lang w:eastAsia="ru-RU"/>
        </w:rPr>
        <w:t xml:space="preserve">, в том числе, </w:t>
      </w:r>
      <w:r w:rsidRPr="00836E0B">
        <w:rPr>
          <w:rFonts w:ascii="Times New Roman" w:eastAsia="Times New Roman" w:hAnsi="Times New Roman" w:cs="Times New Roman"/>
          <w:spacing w:val="4"/>
          <w:sz w:val="28"/>
          <w:szCs w:val="28"/>
          <w:lang w:eastAsia="ru-RU"/>
        </w:rPr>
        <w:t xml:space="preserve">в </w:t>
      </w:r>
      <w:r w:rsidR="00F16723" w:rsidRPr="00836E0B">
        <w:rPr>
          <w:rFonts w:ascii="Times New Roman" w:eastAsia="Times New Roman" w:hAnsi="Times New Roman" w:cs="Times New Roman"/>
          <w:spacing w:val="4"/>
          <w:sz w:val="28"/>
          <w:szCs w:val="28"/>
          <w:lang w:eastAsia="ru-RU"/>
        </w:rPr>
        <w:t>периодических научных издани</w:t>
      </w:r>
      <w:r w:rsidR="004B588B" w:rsidRPr="00836E0B">
        <w:rPr>
          <w:rFonts w:ascii="Times New Roman" w:eastAsia="Times New Roman" w:hAnsi="Times New Roman" w:cs="Times New Roman"/>
          <w:spacing w:val="4"/>
          <w:sz w:val="28"/>
          <w:szCs w:val="28"/>
          <w:lang w:eastAsia="ru-RU"/>
        </w:rPr>
        <w:t>ях</w:t>
      </w:r>
      <w:r w:rsidR="00F16723" w:rsidRPr="00836E0B">
        <w:rPr>
          <w:rFonts w:ascii="Times New Roman" w:eastAsia="Times New Roman" w:hAnsi="Times New Roman" w:cs="Times New Roman"/>
          <w:spacing w:val="4"/>
          <w:sz w:val="28"/>
          <w:szCs w:val="28"/>
          <w:lang w:eastAsia="ru-RU"/>
        </w:rPr>
        <w:t xml:space="preserve"> КРАГСиУ</w:t>
      </w:r>
      <w:r w:rsidR="004B588B" w:rsidRPr="00836E0B">
        <w:rPr>
          <w:rFonts w:ascii="Times New Roman" w:eastAsia="Times New Roman" w:hAnsi="Times New Roman" w:cs="Times New Roman"/>
          <w:spacing w:val="4"/>
          <w:sz w:val="28"/>
          <w:szCs w:val="28"/>
          <w:lang w:eastAsia="ru-RU"/>
        </w:rPr>
        <w:t>, вышедших в течение 2013 года</w:t>
      </w:r>
      <w:r w:rsidR="00F16723" w:rsidRPr="00836E0B">
        <w:rPr>
          <w:rFonts w:ascii="Times New Roman" w:eastAsia="Times New Roman" w:hAnsi="Times New Roman" w:cs="Times New Roman"/>
          <w:spacing w:val="4"/>
          <w:sz w:val="28"/>
          <w:szCs w:val="28"/>
          <w:lang w:eastAsia="ru-RU"/>
        </w:rPr>
        <w:t>:</w:t>
      </w:r>
    </w:p>
    <w:p w:rsidR="007040C8" w:rsidRPr="00836E0B" w:rsidRDefault="00F16723" w:rsidP="00F16723">
      <w:pPr>
        <w:numPr>
          <w:ilvl w:val="0"/>
          <w:numId w:val="2"/>
        </w:numPr>
        <w:spacing w:after="0" w:line="360" w:lineRule="auto"/>
        <w:jc w:val="both"/>
        <w:rPr>
          <w:rFonts w:ascii="Times New Roman" w:eastAsia="Times New Roman" w:hAnsi="Times New Roman" w:cs="Times New Roman"/>
          <w:spacing w:val="4"/>
          <w:sz w:val="28"/>
          <w:szCs w:val="28"/>
          <w:lang w:eastAsia="ru-RU"/>
        </w:rPr>
      </w:pPr>
      <w:r w:rsidRPr="00836E0B">
        <w:rPr>
          <w:rFonts w:ascii="Times New Roman" w:eastAsia="Times New Roman" w:hAnsi="Times New Roman" w:cs="Times New Roman"/>
          <w:spacing w:val="4"/>
          <w:sz w:val="28"/>
          <w:szCs w:val="28"/>
          <w:lang w:eastAsia="ru-RU"/>
        </w:rPr>
        <w:t>Вестник КРАГСиУ. Серия «Теория и практика управления»</w:t>
      </w:r>
      <w:r w:rsidR="009766E2" w:rsidRPr="00836E0B">
        <w:rPr>
          <w:rFonts w:ascii="Times New Roman" w:eastAsia="Times New Roman" w:hAnsi="Times New Roman" w:cs="Times New Roman"/>
          <w:spacing w:val="4"/>
          <w:sz w:val="28"/>
          <w:szCs w:val="28"/>
          <w:lang w:eastAsia="ru-RU"/>
        </w:rPr>
        <w:t>/ под ред. С.А. Ткачева</w:t>
      </w:r>
      <w:r w:rsidRPr="00836E0B">
        <w:rPr>
          <w:rFonts w:ascii="Times New Roman" w:eastAsia="Times New Roman" w:hAnsi="Times New Roman" w:cs="Times New Roman"/>
          <w:spacing w:val="4"/>
          <w:sz w:val="28"/>
          <w:szCs w:val="28"/>
          <w:lang w:eastAsia="ru-RU"/>
        </w:rPr>
        <w:t xml:space="preserve"> - 201</w:t>
      </w:r>
      <w:r w:rsidR="00AF0D60" w:rsidRPr="00836E0B">
        <w:rPr>
          <w:rFonts w:ascii="Times New Roman" w:eastAsia="Times New Roman" w:hAnsi="Times New Roman" w:cs="Times New Roman"/>
          <w:spacing w:val="4"/>
          <w:sz w:val="28"/>
          <w:szCs w:val="28"/>
          <w:lang w:eastAsia="ru-RU"/>
        </w:rPr>
        <w:t>3</w:t>
      </w:r>
      <w:r w:rsidRPr="00836E0B">
        <w:rPr>
          <w:rFonts w:ascii="Times New Roman" w:eastAsia="Times New Roman" w:hAnsi="Times New Roman" w:cs="Times New Roman"/>
          <w:spacing w:val="4"/>
          <w:sz w:val="28"/>
          <w:szCs w:val="28"/>
          <w:lang w:eastAsia="ru-RU"/>
        </w:rPr>
        <w:t>. - № 1</w:t>
      </w:r>
      <w:r w:rsidR="00AF0D60" w:rsidRPr="00836E0B">
        <w:rPr>
          <w:rFonts w:ascii="Times New Roman" w:eastAsia="Times New Roman" w:hAnsi="Times New Roman" w:cs="Times New Roman"/>
          <w:spacing w:val="4"/>
          <w:sz w:val="28"/>
          <w:szCs w:val="28"/>
          <w:lang w:eastAsia="ru-RU"/>
        </w:rPr>
        <w:t>1</w:t>
      </w:r>
      <w:r w:rsidRPr="00836E0B">
        <w:rPr>
          <w:rFonts w:ascii="Times New Roman" w:eastAsia="Times New Roman" w:hAnsi="Times New Roman" w:cs="Times New Roman"/>
          <w:spacing w:val="4"/>
          <w:sz w:val="28"/>
          <w:szCs w:val="28"/>
          <w:lang w:eastAsia="ru-RU"/>
        </w:rPr>
        <w:t xml:space="preserve"> (1</w:t>
      </w:r>
      <w:r w:rsidR="00AF0D60" w:rsidRPr="00836E0B">
        <w:rPr>
          <w:rFonts w:ascii="Times New Roman" w:eastAsia="Times New Roman" w:hAnsi="Times New Roman" w:cs="Times New Roman"/>
          <w:spacing w:val="4"/>
          <w:sz w:val="28"/>
          <w:szCs w:val="28"/>
          <w:lang w:eastAsia="ru-RU"/>
        </w:rPr>
        <w:t>6</w:t>
      </w:r>
      <w:r w:rsidRPr="00836E0B">
        <w:rPr>
          <w:rFonts w:ascii="Times New Roman" w:eastAsia="Times New Roman" w:hAnsi="Times New Roman" w:cs="Times New Roman"/>
          <w:spacing w:val="4"/>
          <w:sz w:val="28"/>
          <w:szCs w:val="28"/>
          <w:lang w:eastAsia="ru-RU"/>
        </w:rPr>
        <w:t xml:space="preserve">). </w:t>
      </w:r>
    </w:p>
    <w:p w:rsidR="007040C8" w:rsidRPr="00836E0B" w:rsidRDefault="00F16723" w:rsidP="007040C8">
      <w:pPr>
        <w:numPr>
          <w:ilvl w:val="0"/>
          <w:numId w:val="2"/>
        </w:numPr>
        <w:spacing w:after="0" w:line="360" w:lineRule="auto"/>
        <w:ind w:hanging="359"/>
        <w:jc w:val="both"/>
        <w:rPr>
          <w:rFonts w:ascii="Times New Roman" w:eastAsia="Times New Roman" w:hAnsi="Times New Roman" w:cs="Times New Roman"/>
          <w:i/>
          <w:spacing w:val="4"/>
          <w:sz w:val="28"/>
          <w:szCs w:val="28"/>
          <w:lang w:eastAsia="ru-RU"/>
        </w:rPr>
      </w:pPr>
      <w:r w:rsidRPr="00836E0B">
        <w:rPr>
          <w:rFonts w:ascii="Times New Roman" w:eastAsia="Times New Roman" w:hAnsi="Times New Roman" w:cs="Times New Roman"/>
          <w:spacing w:val="4"/>
          <w:sz w:val="28"/>
          <w:szCs w:val="28"/>
          <w:lang w:eastAsia="ru-RU"/>
        </w:rPr>
        <w:t>Вестник КРАГСиУ. Серия «Государство и право»</w:t>
      </w:r>
      <w:r w:rsidR="009766E2" w:rsidRPr="00836E0B">
        <w:rPr>
          <w:rFonts w:ascii="Times New Roman" w:eastAsia="Times New Roman" w:hAnsi="Times New Roman" w:cs="Times New Roman"/>
          <w:spacing w:val="4"/>
          <w:sz w:val="28"/>
          <w:szCs w:val="28"/>
          <w:lang w:eastAsia="ru-RU"/>
        </w:rPr>
        <w:t>/ под ред. О.В. Воронцовой</w:t>
      </w:r>
      <w:r w:rsidRPr="00836E0B">
        <w:rPr>
          <w:rFonts w:ascii="Times New Roman" w:eastAsia="Times New Roman" w:hAnsi="Times New Roman" w:cs="Times New Roman"/>
          <w:spacing w:val="4"/>
          <w:sz w:val="28"/>
          <w:szCs w:val="28"/>
          <w:lang w:eastAsia="ru-RU"/>
        </w:rPr>
        <w:t xml:space="preserve"> – 201</w:t>
      </w:r>
      <w:r w:rsidR="00AF0D60" w:rsidRPr="00836E0B">
        <w:rPr>
          <w:rFonts w:ascii="Times New Roman" w:eastAsia="Times New Roman" w:hAnsi="Times New Roman" w:cs="Times New Roman"/>
          <w:spacing w:val="4"/>
          <w:sz w:val="28"/>
          <w:szCs w:val="28"/>
          <w:lang w:eastAsia="ru-RU"/>
        </w:rPr>
        <w:t>3</w:t>
      </w:r>
      <w:r w:rsidRPr="00836E0B">
        <w:rPr>
          <w:rFonts w:ascii="Times New Roman" w:eastAsia="Times New Roman" w:hAnsi="Times New Roman" w:cs="Times New Roman"/>
          <w:spacing w:val="4"/>
          <w:sz w:val="28"/>
          <w:szCs w:val="28"/>
          <w:lang w:eastAsia="ru-RU"/>
        </w:rPr>
        <w:t>. - № 1</w:t>
      </w:r>
      <w:r w:rsidR="00AF0D60" w:rsidRPr="00836E0B">
        <w:rPr>
          <w:rFonts w:ascii="Times New Roman" w:eastAsia="Times New Roman" w:hAnsi="Times New Roman" w:cs="Times New Roman"/>
          <w:spacing w:val="4"/>
          <w:sz w:val="28"/>
          <w:szCs w:val="28"/>
          <w:lang w:eastAsia="ru-RU"/>
        </w:rPr>
        <w:t>6</w:t>
      </w:r>
      <w:r w:rsidRPr="00836E0B">
        <w:rPr>
          <w:rFonts w:ascii="Times New Roman" w:eastAsia="Times New Roman" w:hAnsi="Times New Roman" w:cs="Times New Roman"/>
          <w:spacing w:val="4"/>
          <w:sz w:val="28"/>
          <w:szCs w:val="28"/>
          <w:lang w:eastAsia="ru-RU"/>
        </w:rPr>
        <w:t>.</w:t>
      </w:r>
    </w:p>
    <w:p w:rsidR="007040C8" w:rsidRPr="00836E0B" w:rsidRDefault="003F12FE" w:rsidP="007040C8">
      <w:pPr>
        <w:numPr>
          <w:ilvl w:val="0"/>
          <w:numId w:val="2"/>
        </w:numPr>
        <w:spacing w:after="0" w:line="360" w:lineRule="auto"/>
        <w:ind w:hanging="359"/>
        <w:jc w:val="both"/>
        <w:rPr>
          <w:rFonts w:ascii="Times New Roman" w:eastAsia="Times New Roman" w:hAnsi="Times New Roman" w:cs="Times New Roman"/>
          <w:i/>
          <w:spacing w:val="4"/>
          <w:sz w:val="28"/>
          <w:szCs w:val="28"/>
          <w:lang w:eastAsia="ru-RU"/>
        </w:rPr>
      </w:pPr>
      <w:r w:rsidRPr="00836E0B">
        <w:rPr>
          <w:rFonts w:ascii="Times New Roman" w:eastAsia="Times New Roman" w:hAnsi="Times New Roman" w:cs="Times New Roman"/>
          <w:spacing w:val="4"/>
          <w:sz w:val="28"/>
          <w:szCs w:val="28"/>
          <w:lang w:eastAsia="ru-RU"/>
        </w:rPr>
        <w:t>Информационно-документационные процессы и технологии: история и современность: сб. статей / под ред. О.Н.Кушнир</w:t>
      </w:r>
      <w:r w:rsidR="004B588B" w:rsidRPr="00836E0B">
        <w:rPr>
          <w:rFonts w:ascii="Times New Roman" w:eastAsia="Times New Roman" w:hAnsi="Times New Roman" w:cs="Times New Roman"/>
          <w:spacing w:val="4"/>
          <w:sz w:val="28"/>
          <w:szCs w:val="28"/>
          <w:lang w:eastAsia="ru-RU"/>
        </w:rPr>
        <w:t xml:space="preserve"> </w:t>
      </w:r>
      <w:r w:rsidRPr="00836E0B">
        <w:rPr>
          <w:rFonts w:ascii="Times New Roman" w:eastAsia="Times New Roman" w:hAnsi="Times New Roman" w:cs="Times New Roman"/>
          <w:spacing w:val="4"/>
          <w:sz w:val="28"/>
          <w:szCs w:val="28"/>
          <w:lang w:eastAsia="ru-RU"/>
        </w:rPr>
        <w:t>-</w:t>
      </w:r>
      <w:r w:rsidR="004B588B" w:rsidRPr="00836E0B">
        <w:rPr>
          <w:rFonts w:ascii="Times New Roman" w:eastAsia="Times New Roman" w:hAnsi="Times New Roman" w:cs="Times New Roman"/>
          <w:spacing w:val="4"/>
          <w:sz w:val="28"/>
          <w:szCs w:val="28"/>
          <w:lang w:eastAsia="ru-RU"/>
        </w:rPr>
        <w:t xml:space="preserve"> </w:t>
      </w:r>
      <w:r w:rsidRPr="00836E0B">
        <w:rPr>
          <w:rFonts w:ascii="Times New Roman" w:eastAsia="Times New Roman" w:hAnsi="Times New Roman" w:cs="Times New Roman"/>
          <w:spacing w:val="4"/>
          <w:sz w:val="28"/>
          <w:szCs w:val="28"/>
          <w:lang w:eastAsia="ru-RU"/>
        </w:rPr>
        <w:t xml:space="preserve">2013.-№1. </w:t>
      </w:r>
    </w:p>
    <w:p w:rsidR="00F16723" w:rsidRDefault="004B588B" w:rsidP="00F16723">
      <w:pPr>
        <w:spacing w:after="0" w:line="360" w:lineRule="auto"/>
        <w:ind w:firstLine="708"/>
        <w:jc w:val="both"/>
        <w:rPr>
          <w:rFonts w:ascii="Times New Roman" w:eastAsia="Times New Roman" w:hAnsi="Times New Roman" w:cs="Times New Roman"/>
          <w:spacing w:val="4"/>
          <w:sz w:val="28"/>
          <w:szCs w:val="28"/>
          <w:lang w:eastAsia="ru-RU"/>
        </w:rPr>
      </w:pPr>
      <w:r w:rsidRPr="00836E0B">
        <w:rPr>
          <w:rFonts w:ascii="Times New Roman" w:eastAsia="Times New Roman" w:hAnsi="Times New Roman" w:cs="Times New Roman"/>
          <w:spacing w:val="4"/>
          <w:sz w:val="28"/>
          <w:szCs w:val="28"/>
          <w:lang w:eastAsia="ru-RU"/>
        </w:rPr>
        <w:t xml:space="preserve">Эти результаты </w:t>
      </w:r>
      <w:r w:rsidR="00B91CCD" w:rsidRPr="00836E0B">
        <w:rPr>
          <w:rFonts w:ascii="Times New Roman" w:eastAsia="Times New Roman" w:hAnsi="Times New Roman" w:cs="Times New Roman"/>
          <w:spacing w:val="4"/>
          <w:sz w:val="28"/>
          <w:szCs w:val="28"/>
          <w:lang w:eastAsia="ru-RU"/>
        </w:rPr>
        <w:t>представлены т</w:t>
      </w:r>
      <w:r w:rsidR="00F16723" w:rsidRPr="00836E0B">
        <w:rPr>
          <w:rFonts w:ascii="Times New Roman" w:eastAsia="Times New Roman" w:hAnsi="Times New Roman" w:cs="Times New Roman"/>
          <w:spacing w:val="4"/>
          <w:sz w:val="28"/>
          <w:szCs w:val="28"/>
          <w:lang w:eastAsia="ru-RU"/>
        </w:rPr>
        <w:t xml:space="preserve">акже </w:t>
      </w:r>
      <w:r w:rsidR="00B91CCD" w:rsidRPr="00836E0B">
        <w:rPr>
          <w:rFonts w:ascii="Times New Roman" w:eastAsia="Times New Roman" w:hAnsi="Times New Roman" w:cs="Times New Roman"/>
          <w:spacing w:val="4"/>
          <w:sz w:val="28"/>
          <w:szCs w:val="28"/>
          <w:lang w:eastAsia="ru-RU"/>
        </w:rPr>
        <w:t>в</w:t>
      </w:r>
      <w:r w:rsidR="00F16723" w:rsidRPr="00836E0B">
        <w:rPr>
          <w:rFonts w:ascii="Times New Roman" w:eastAsia="Times New Roman" w:hAnsi="Times New Roman" w:cs="Times New Roman"/>
          <w:spacing w:val="4"/>
          <w:sz w:val="28"/>
          <w:szCs w:val="28"/>
          <w:lang w:eastAsia="ru-RU"/>
        </w:rPr>
        <w:t xml:space="preserve"> материал</w:t>
      </w:r>
      <w:r w:rsidR="00B91CCD" w:rsidRPr="00836E0B">
        <w:rPr>
          <w:rFonts w:ascii="Times New Roman" w:eastAsia="Times New Roman" w:hAnsi="Times New Roman" w:cs="Times New Roman"/>
          <w:spacing w:val="4"/>
          <w:sz w:val="28"/>
          <w:szCs w:val="28"/>
          <w:lang w:eastAsia="ru-RU"/>
        </w:rPr>
        <w:t>ах</w:t>
      </w:r>
      <w:r w:rsidR="00F16723" w:rsidRPr="00836E0B">
        <w:rPr>
          <w:rFonts w:ascii="Times New Roman" w:eastAsia="Times New Roman" w:hAnsi="Times New Roman" w:cs="Times New Roman"/>
          <w:spacing w:val="4"/>
          <w:sz w:val="28"/>
          <w:szCs w:val="28"/>
          <w:lang w:eastAsia="ru-RU"/>
        </w:rPr>
        <w:t xml:space="preserve"> научных форумов, которые проводились </w:t>
      </w:r>
      <w:r w:rsidR="00B91CCD" w:rsidRPr="00836E0B">
        <w:rPr>
          <w:rFonts w:ascii="Times New Roman" w:eastAsia="Times New Roman" w:hAnsi="Times New Roman" w:cs="Times New Roman"/>
          <w:spacing w:val="4"/>
          <w:sz w:val="28"/>
          <w:szCs w:val="28"/>
          <w:lang w:eastAsia="ru-RU"/>
        </w:rPr>
        <w:t xml:space="preserve">академией </w:t>
      </w:r>
      <w:r w:rsidR="00F16723" w:rsidRPr="00836E0B">
        <w:rPr>
          <w:rFonts w:ascii="Times New Roman" w:eastAsia="Times New Roman" w:hAnsi="Times New Roman" w:cs="Times New Roman"/>
          <w:spacing w:val="4"/>
          <w:sz w:val="28"/>
          <w:szCs w:val="28"/>
          <w:lang w:eastAsia="ru-RU"/>
        </w:rPr>
        <w:t xml:space="preserve">при непосредственном участии  </w:t>
      </w:r>
      <w:r w:rsidR="00B91CCD" w:rsidRPr="00836E0B">
        <w:rPr>
          <w:rFonts w:ascii="Times New Roman" w:eastAsia="Times New Roman" w:hAnsi="Times New Roman" w:cs="Times New Roman"/>
          <w:spacing w:val="4"/>
          <w:sz w:val="28"/>
          <w:szCs w:val="28"/>
          <w:lang w:eastAsia="ru-RU"/>
        </w:rPr>
        <w:t xml:space="preserve"> </w:t>
      </w:r>
      <w:r w:rsidR="00F16723" w:rsidRPr="00836E0B">
        <w:rPr>
          <w:rFonts w:ascii="Times New Roman" w:eastAsia="Times New Roman" w:hAnsi="Times New Roman" w:cs="Times New Roman"/>
          <w:spacing w:val="4"/>
          <w:sz w:val="28"/>
          <w:szCs w:val="28"/>
          <w:lang w:eastAsia="ru-RU"/>
        </w:rPr>
        <w:t>профессорско-преподавательского состава</w:t>
      </w:r>
      <w:r w:rsidR="00B91CCD" w:rsidRPr="00836E0B">
        <w:rPr>
          <w:rFonts w:ascii="Times New Roman" w:eastAsia="Times New Roman" w:hAnsi="Times New Roman" w:cs="Times New Roman"/>
          <w:spacing w:val="4"/>
          <w:sz w:val="28"/>
          <w:szCs w:val="28"/>
          <w:lang w:eastAsia="ru-RU"/>
        </w:rPr>
        <w:t xml:space="preserve"> или </w:t>
      </w:r>
      <w:r w:rsidR="00F16723" w:rsidRPr="00836E0B">
        <w:rPr>
          <w:rFonts w:ascii="Times New Roman" w:eastAsia="Times New Roman" w:hAnsi="Times New Roman" w:cs="Times New Roman"/>
          <w:spacing w:val="4"/>
          <w:sz w:val="28"/>
          <w:szCs w:val="28"/>
          <w:lang w:eastAsia="ru-RU"/>
        </w:rPr>
        <w:t xml:space="preserve">при </w:t>
      </w:r>
      <w:r w:rsidR="00F16723" w:rsidRPr="00F16723">
        <w:rPr>
          <w:rFonts w:ascii="Times New Roman" w:eastAsia="Times New Roman" w:hAnsi="Times New Roman" w:cs="Times New Roman"/>
          <w:spacing w:val="4"/>
          <w:sz w:val="28"/>
          <w:szCs w:val="28"/>
          <w:lang w:eastAsia="ru-RU"/>
        </w:rPr>
        <w:t xml:space="preserve">организационно-методическом обеспечении </w:t>
      </w:r>
      <w:r w:rsidR="00B91CCD">
        <w:rPr>
          <w:rFonts w:ascii="Times New Roman" w:eastAsia="Times New Roman" w:hAnsi="Times New Roman" w:cs="Times New Roman"/>
          <w:spacing w:val="4"/>
          <w:sz w:val="28"/>
          <w:szCs w:val="28"/>
          <w:lang w:eastAsia="ru-RU"/>
        </w:rPr>
        <w:t xml:space="preserve">этих форумов со стороны </w:t>
      </w:r>
      <w:r w:rsidR="00F16723" w:rsidRPr="00F16723">
        <w:rPr>
          <w:rFonts w:ascii="Times New Roman" w:eastAsia="Times New Roman" w:hAnsi="Times New Roman" w:cs="Times New Roman"/>
          <w:spacing w:val="4"/>
          <w:sz w:val="28"/>
          <w:szCs w:val="28"/>
          <w:lang w:eastAsia="ru-RU"/>
        </w:rPr>
        <w:t>академии. Среди них:</w:t>
      </w:r>
    </w:p>
    <w:p w:rsidR="00F16723" w:rsidRDefault="00F16723"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z w:val="28"/>
          <w:szCs w:val="28"/>
          <w:lang w:eastAsia="ru-RU"/>
        </w:rPr>
      </w:pPr>
      <w:proofErr w:type="gramStart"/>
      <w:r w:rsidRPr="00F16723">
        <w:rPr>
          <w:rFonts w:ascii="Times New Roman" w:eastAsia="Times New Roman" w:hAnsi="Times New Roman" w:cs="Times New Roman"/>
          <w:sz w:val="28"/>
          <w:szCs w:val="28"/>
          <w:lang w:eastAsia="ru-RU"/>
        </w:rPr>
        <w:t>Академическая</w:t>
      </w:r>
      <w:proofErr w:type="gramEnd"/>
      <w:r w:rsidRPr="00F16723">
        <w:rPr>
          <w:rFonts w:ascii="Times New Roman" w:eastAsia="Times New Roman" w:hAnsi="Times New Roman" w:cs="Times New Roman"/>
          <w:sz w:val="28"/>
          <w:szCs w:val="28"/>
          <w:lang w:eastAsia="ru-RU"/>
        </w:rPr>
        <w:t xml:space="preserve"> весна-201</w:t>
      </w:r>
      <w:r w:rsidR="002000EC">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 xml:space="preserve">: материалы </w:t>
      </w:r>
      <w:r w:rsidR="002000EC">
        <w:rPr>
          <w:rFonts w:ascii="Times New Roman" w:eastAsia="Times New Roman" w:hAnsi="Times New Roman" w:cs="Times New Roman"/>
          <w:sz w:val="28"/>
          <w:szCs w:val="28"/>
          <w:lang w:eastAsia="ru-RU"/>
        </w:rPr>
        <w:t xml:space="preserve">2-го </w:t>
      </w:r>
      <w:r w:rsidRPr="00F16723">
        <w:rPr>
          <w:rFonts w:ascii="Times New Roman" w:eastAsia="Times New Roman" w:hAnsi="Times New Roman" w:cs="Times New Roman"/>
          <w:sz w:val="28"/>
          <w:szCs w:val="28"/>
          <w:lang w:eastAsia="ru-RU"/>
        </w:rPr>
        <w:t>Межрегион</w:t>
      </w:r>
      <w:r w:rsidR="002000EC">
        <w:rPr>
          <w:rFonts w:ascii="Times New Roman" w:eastAsia="Times New Roman" w:hAnsi="Times New Roman" w:cs="Times New Roman"/>
          <w:sz w:val="28"/>
          <w:szCs w:val="28"/>
          <w:lang w:eastAsia="ru-RU"/>
        </w:rPr>
        <w:t>ального</w:t>
      </w:r>
      <w:r w:rsidRPr="00F16723">
        <w:rPr>
          <w:rFonts w:ascii="Times New Roman" w:eastAsia="Times New Roman" w:hAnsi="Times New Roman" w:cs="Times New Roman"/>
          <w:sz w:val="28"/>
          <w:szCs w:val="28"/>
          <w:lang w:eastAsia="ru-RU"/>
        </w:rPr>
        <w:t xml:space="preserve"> молод</w:t>
      </w:r>
      <w:r w:rsidR="002000EC">
        <w:rPr>
          <w:rFonts w:ascii="Times New Roman" w:eastAsia="Times New Roman" w:hAnsi="Times New Roman" w:cs="Times New Roman"/>
          <w:sz w:val="28"/>
          <w:szCs w:val="28"/>
          <w:lang w:eastAsia="ru-RU"/>
        </w:rPr>
        <w:t xml:space="preserve">ежного </w:t>
      </w:r>
      <w:r w:rsidRPr="00F16723">
        <w:rPr>
          <w:rFonts w:ascii="Times New Roman" w:eastAsia="Times New Roman" w:hAnsi="Times New Roman" w:cs="Times New Roman"/>
          <w:sz w:val="28"/>
          <w:szCs w:val="28"/>
          <w:lang w:eastAsia="ru-RU"/>
        </w:rPr>
        <w:t xml:space="preserve"> науч</w:t>
      </w:r>
      <w:r w:rsidR="002000EC">
        <w:rPr>
          <w:rFonts w:ascii="Times New Roman" w:eastAsia="Times New Roman" w:hAnsi="Times New Roman" w:cs="Times New Roman"/>
          <w:sz w:val="28"/>
          <w:szCs w:val="28"/>
          <w:lang w:eastAsia="ru-RU"/>
        </w:rPr>
        <w:t xml:space="preserve">ного </w:t>
      </w:r>
      <w:r w:rsidRPr="00F16723">
        <w:rPr>
          <w:rFonts w:ascii="Times New Roman" w:eastAsia="Times New Roman" w:hAnsi="Times New Roman" w:cs="Times New Roman"/>
          <w:sz w:val="28"/>
          <w:szCs w:val="28"/>
          <w:lang w:eastAsia="ru-RU"/>
        </w:rPr>
        <w:t>форума (</w:t>
      </w:r>
      <w:r w:rsidR="002000EC" w:rsidRPr="002000EC">
        <w:rPr>
          <w:rFonts w:ascii="Times New Roman" w:eastAsia="Times New Roman" w:hAnsi="Times New Roman" w:cs="Times New Roman"/>
          <w:sz w:val="28"/>
          <w:szCs w:val="28"/>
          <w:lang w:eastAsia="ru-RU"/>
        </w:rPr>
        <w:t xml:space="preserve">23-24 апреля </w:t>
      </w:r>
      <w:r w:rsidRPr="00F16723">
        <w:rPr>
          <w:rFonts w:ascii="Times New Roman" w:eastAsia="Times New Roman" w:hAnsi="Times New Roman" w:cs="Times New Roman"/>
          <w:sz w:val="28"/>
          <w:szCs w:val="28"/>
          <w:lang w:eastAsia="ru-RU"/>
        </w:rPr>
        <w:t>201</w:t>
      </w:r>
      <w:r w:rsidR="002000EC">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 xml:space="preserve"> г.);</w:t>
      </w:r>
    </w:p>
    <w:p w:rsidR="002C7A88" w:rsidRDefault="002C7A88"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z w:val="28"/>
          <w:szCs w:val="28"/>
          <w:lang w:eastAsia="ru-RU"/>
        </w:rPr>
      </w:pPr>
      <w:r w:rsidRPr="002C7A88">
        <w:rPr>
          <w:rFonts w:ascii="Times New Roman" w:eastAsia="Times New Roman" w:hAnsi="Times New Roman" w:cs="Times New Roman"/>
          <w:sz w:val="28"/>
          <w:szCs w:val="28"/>
          <w:lang w:eastAsia="ru-RU"/>
        </w:rPr>
        <w:t>Всероссийская молодежная конференция  «Молодежь и наука на Севере»</w:t>
      </w:r>
      <w:r w:rsidR="00B57B2E">
        <w:rPr>
          <w:rFonts w:ascii="Times New Roman" w:eastAsia="Times New Roman" w:hAnsi="Times New Roman" w:cs="Times New Roman"/>
          <w:sz w:val="28"/>
          <w:szCs w:val="28"/>
          <w:lang w:eastAsia="ru-RU"/>
        </w:rPr>
        <w:t>, секция «Государство и право»</w:t>
      </w:r>
      <w:r>
        <w:rPr>
          <w:rFonts w:ascii="Times New Roman" w:eastAsia="Times New Roman" w:hAnsi="Times New Roman" w:cs="Times New Roman"/>
          <w:sz w:val="28"/>
          <w:szCs w:val="28"/>
          <w:lang w:eastAsia="ru-RU"/>
        </w:rPr>
        <w:t xml:space="preserve"> (</w:t>
      </w:r>
      <w:r w:rsidRPr="002C7A88">
        <w:rPr>
          <w:rFonts w:ascii="Times New Roman" w:eastAsia="Times New Roman" w:hAnsi="Times New Roman" w:cs="Times New Roman"/>
          <w:sz w:val="28"/>
          <w:szCs w:val="28"/>
          <w:lang w:eastAsia="ru-RU"/>
        </w:rPr>
        <w:t>22-26</w:t>
      </w:r>
      <w:r>
        <w:rPr>
          <w:rFonts w:ascii="Times New Roman" w:eastAsia="Times New Roman" w:hAnsi="Times New Roman" w:cs="Times New Roman"/>
          <w:sz w:val="28"/>
          <w:szCs w:val="28"/>
          <w:lang w:eastAsia="ru-RU"/>
        </w:rPr>
        <w:t xml:space="preserve"> апреля </w:t>
      </w:r>
      <w:r w:rsidRPr="002C7A88">
        <w:rPr>
          <w:rFonts w:ascii="Times New Roman" w:eastAsia="Times New Roman" w:hAnsi="Times New Roman" w:cs="Times New Roman"/>
          <w:sz w:val="28"/>
          <w:szCs w:val="28"/>
          <w:lang w:eastAsia="ru-RU"/>
        </w:rPr>
        <w:t>2013</w:t>
      </w:r>
      <w:r w:rsidR="00B57B2E">
        <w:rPr>
          <w:rFonts w:ascii="Times New Roman" w:eastAsia="Times New Roman" w:hAnsi="Times New Roman" w:cs="Times New Roman"/>
          <w:sz w:val="28"/>
          <w:szCs w:val="28"/>
          <w:lang w:eastAsia="ru-RU"/>
        </w:rPr>
        <w:t xml:space="preserve"> г.</w:t>
      </w:r>
      <w:r w:rsidR="00017049">
        <w:rPr>
          <w:rFonts w:ascii="Times New Roman" w:eastAsia="Times New Roman" w:hAnsi="Times New Roman" w:cs="Times New Roman"/>
          <w:sz w:val="28"/>
          <w:szCs w:val="28"/>
          <w:lang w:eastAsia="ru-RU"/>
        </w:rPr>
        <w:t>, г</w:t>
      </w:r>
      <w:proofErr w:type="gramStart"/>
      <w:r w:rsidR="00017049">
        <w:rPr>
          <w:rFonts w:ascii="Times New Roman" w:eastAsia="Times New Roman" w:hAnsi="Times New Roman" w:cs="Times New Roman"/>
          <w:sz w:val="28"/>
          <w:szCs w:val="28"/>
          <w:lang w:eastAsia="ru-RU"/>
        </w:rPr>
        <w:t>.С</w:t>
      </w:r>
      <w:proofErr w:type="gramEnd"/>
      <w:r w:rsidR="00017049">
        <w:rPr>
          <w:rFonts w:ascii="Times New Roman" w:eastAsia="Times New Roman" w:hAnsi="Times New Roman" w:cs="Times New Roman"/>
          <w:sz w:val="28"/>
          <w:szCs w:val="28"/>
          <w:lang w:eastAsia="ru-RU"/>
        </w:rPr>
        <w:t>ыктывкар</w:t>
      </w:r>
      <w:r w:rsidR="00B57B2E">
        <w:rPr>
          <w:rFonts w:ascii="Times New Roman" w:eastAsia="Times New Roman" w:hAnsi="Times New Roman" w:cs="Times New Roman"/>
          <w:sz w:val="28"/>
          <w:szCs w:val="28"/>
          <w:lang w:eastAsia="ru-RU"/>
        </w:rPr>
        <w:t>): организаторы конференции – Коми НЦ УрО РАН, соорганизаторы – КРАГСиУ.</w:t>
      </w:r>
    </w:p>
    <w:p w:rsidR="002C7A88" w:rsidRPr="00F16723" w:rsidRDefault="002C7A88"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z w:val="28"/>
          <w:szCs w:val="28"/>
          <w:lang w:eastAsia="ru-RU"/>
        </w:rPr>
      </w:pPr>
      <w:r w:rsidRPr="002C7A88">
        <w:rPr>
          <w:rFonts w:ascii="Times New Roman" w:eastAsia="Times New Roman" w:hAnsi="Times New Roman" w:cs="Times New Roman"/>
          <w:bCs/>
          <w:iCs/>
          <w:sz w:val="28"/>
          <w:szCs w:val="28"/>
          <w:lang w:eastAsia="ru-RU"/>
        </w:rPr>
        <w:t>ХХ</w:t>
      </w:r>
      <w:proofErr w:type="gramStart"/>
      <w:r w:rsidRPr="002C7A88">
        <w:rPr>
          <w:rFonts w:ascii="Times New Roman" w:eastAsia="Times New Roman" w:hAnsi="Times New Roman" w:cs="Times New Roman"/>
          <w:bCs/>
          <w:iCs/>
          <w:sz w:val="28"/>
          <w:szCs w:val="28"/>
          <w:lang w:eastAsia="ru-RU"/>
        </w:rPr>
        <w:t>I</w:t>
      </w:r>
      <w:proofErr w:type="gramEnd"/>
      <w:r w:rsidRPr="002C7A88">
        <w:rPr>
          <w:rFonts w:ascii="Times New Roman" w:eastAsia="Times New Roman" w:hAnsi="Times New Roman" w:cs="Times New Roman"/>
          <w:bCs/>
          <w:iCs/>
          <w:sz w:val="28"/>
          <w:szCs w:val="28"/>
          <w:lang w:eastAsia="ru-RU"/>
        </w:rPr>
        <w:t xml:space="preserve">Х международная </w:t>
      </w:r>
      <w:r w:rsidR="00A35E7D">
        <w:rPr>
          <w:rFonts w:ascii="Times New Roman" w:eastAsia="Times New Roman" w:hAnsi="Times New Roman" w:cs="Times New Roman"/>
          <w:bCs/>
          <w:iCs/>
          <w:sz w:val="28"/>
          <w:szCs w:val="28"/>
          <w:lang w:eastAsia="ru-RU"/>
        </w:rPr>
        <w:t xml:space="preserve">финно-угорская студенческая </w:t>
      </w:r>
      <w:r w:rsidRPr="002C7A88">
        <w:rPr>
          <w:rFonts w:ascii="Times New Roman" w:eastAsia="Times New Roman" w:hAnsi="Times New Roman" w:cs="Times New Roman"/>
          <w:bCs/>
          <w:iCs/>
          <w:sz w:val="28"/>
          <w:szCs w:val="28"/>
          <w:lang w:eastAsia="ru-RU"/>
        </w:rPr>
        <w:t>научная конференция IFUSCO -2013</w:t>
      </w:r>
      <w:r>
        <w:rPr>
          <w:rFonts w:ascii="Times New Roman" w:eastAsia="Times New Roman" w:hAnsi="Times New Roman" w:cs="Times New Roman"/>
          <w:bCs/>
          <w:iCs/>
          <w:sz w:val="28"/>
          <w:szCs w:val="28"/>
          <w:lang w:eastAsia="ru-RU"/>
        </w:rPr>
        <w:t xml:space="preserve"> (</w:t>
      </w:r>
      <w:r w:rsidRPr="002C7A88">
        <w:rPr>
          <w:rFonts w:ascii="Times New Roman" w:eastAsia="Times New Roman" w:hAnsi="Times New Roman" w:cs="Times New Roman"/>
          <w:bCs/>
          <w:iCs/>
          <w:sz w:val="28"/>
          <w:szCs w:val="28"/>
          <w:lang w:eastAsia="ru-RU"/>
        </w:rPr>
        <w:t>6</w:t>
      </w:r>
      <w:r>
        <w:rPr>
          <w:rFonts w:ascii="Times New Roman" w:eastAsia="Times New Roman" w:hAnsi="Times New Roman" w:cs="Times New Roman"/>
          <w:bCs/>
          <w:iCs/>
          <w:sz w:val="28"/>
          <w:szCs w:val="28"/>
          <w:lang w:eastAsia="ru-RU"/>
        </w:rPr>
        <w:t>–</w:t>
      </w:r>
      <w:r w:rsidRPr="002C7A88">
        <w:rPr>
          <w:rFonts w:ascii="Times New Roman" w:eastAsia="Times New Roman" w:hAnsi="Times New Roman" w:cs="Times New Roman"/>
          <w:bCs/>
          <w:iCs/>
          <w:sz w:val="28"/>
          <w:szCs w:val="28"/>
          <w:lang w:eastAsia="ru-RU"/>
        </w:rPr>
        <w:t>8</w:t>
      </w:r>
      <w:r>
        <w:rPr>
          <w:rFonts w:ascii="Times New Roman" w:eastAsia="Times New Roman" w:hAnsi="Times New Roman" w:cs="Times New Roman"/>
          <w:bCs/>
          <w:iCs/>
          <w:sz w:val="28"/>
          <w:szCs w:val="28"/>
          <w:lang w:eastAsia="ru-RU"/>
        </w:rPr>
        <w:t xml:space="preserve"> мая  </w:t>
      </w:r>
      <w:r w:rsidRPr="002C7A88">
        <w:rPr>
          <w:rFonts w:ascii="Times New Roman" w:eastAsia="Times New Roman" w:hAnsi="Times New Roman" w:cs="Times New Roman"/>
          <w:bCs/>
          <w:iCs/>
          <w:sz w:val="28"/>
          <w:szCs w:val="28"/>
          <w:lang w:eastAsia="ru-RU"/>
        </w:rPr>
        <w:t>2013</w:t>
      </w:r>
      <w:r>
        <w:rPr>
          <w:rFonts w:ascii="Times New Roman" w:eastAsia="Times New Roman" w:hAnsi="Times New Roman" w:cs="Times New Roman"/>
          <w:bCs/>
          <w:iCs/>
          <w:sz w:val="28"/>
          <w:szCs w:val="28"/>
          <w:lang w:eastAsia="ru-RU"/>
        </w:rPr>
        <w:t xml:space="preserve"> г.</w:t>
      </w:r>
      <w:r w:rsidR="00017049">
        <w:rPr>
          <w:rFonts w:ascii="Times New Roman" w:eastAsia="Times New Roman" w:hAnsi="Times New Roman" w:cs="Times New Roman"/>
          <w:bCs/>
          <w:iCs/>
          <w:sz w:val="28"/>
          <w:szCs w:val="28"/>
          <w:lang w:eastAsia="ru-RU"/>
        </w:rPr>
        <w:t>, г.</w:t>
      </w:r>
      <w:r w:rsidR="00AC13C3">
        <w:rPr>
          <w:rFonts w:ascii="Times New Roman" w:eastAsia="Times New Roman" w:hAnsi="Times New Roman" w:cs="Times New Roman"/>
          <w:bCs/>
          <w:iCs/>
          <w:sz w:val="28"/>
          <w:szCs w:val="28"/>
          <w:lang w:eastAsia="ru-RU"/>
        </w:rPr>
        <w:t xml:space="preserve"> </w:t>
      </w:r>
      <w:r w:rsidR="00017049">
        <w:rPr>
          <w:rFonts w:ascii="Times New Roman" w:eastAsia="Times New Roman" w:hAnsi="Times New Roman" w:cs="Times New Roman"/>
          <w:bCs/>
          <w:iCs/>
          <w:sz w:val="28"/>
          <w:szCs w:val="28"/>
          <w:lang w:eastAsia="ru-RU"/>
        </w:rPr>
        <w:t>Сыктывкар</w:t>
      </w:r>
      <w:r>
        <w:rPr>
          <w:rFonts w:ascii="Times New Roman" w:eastAsia="Times New Roman" w:hAnsi="Times New Roman" w:cs="Times New Roman"/>
          <w:bCs/>
          <w:iCs/>
          <w:sz w:val="28"/>
          <w:szCs w:val="28"/>
          <w:lang w:eastAsia="ru-RU"/>
        </w:rPr>
        <w:t>)</w:t>
      </w:r>
      <w:r w:rsidR="00017049">
        <w:rPr>
          <w:rFonts w:ascii="Times New Roman" w:eastAsia="Times New Roman" w:hAnsi="Times New Roman" w:cs="Times New Roman"/>
          <w:bCs/>
          <w:iCs/>
          <w:sz w:val="28"/>
          <w:szCs w:val="28"/>
          <w:lang w:eastAsia="ru-RU"/>
        </w:rPr>
        <w:t xml:space="preserve">: организатор </w:t>
      </w:r>
      <w:r w:rsidR="00017049">
        <w:rPr>
          <w:rFonts w:ascii="Times New Roman" w:eastAsia="Times New Roman" w:hAnsi="Times New Roman" w:cs="Times New Roman"/>
          <w:bCs/>
          <w:iCs/>
          <w:sz w:val="28"/>
          <w:szCs w:val="28"/>
          <w:lang w:eastAsia="ru-RU"/>
        </w:rPr>
        <w:lastRenderedPageBreak/>
        <w:t>конференции – КРАГСиУ, соорганизаторы – Сыктывкарский государственный университет и Сыктывкарский лесной институт</w:t>
      </w:r>
      <w:r>
        <w:rPr>
          <w:rFonts w:ascii="Times New Roman" w:eastAsia="Times New Roman" w:hAnsi="Times New Roman" w:cs="Times New Roman"/>
          <w:bCs/>
          <w:iCs/>
          <w:sz w:val="28"/>
          <w:szCs w:val="28"/>
          <w:lang w:eastAsia="ru-RU"/>
        </w:rPr>
        <w:t>;</w:t>
      </w:r>
      <w:r w:rsidRPr="002C7A88">
        <w:rPr>
          <w:rFonts w:ascii="Times New Roman" w:eastAsia="Times New Roman" w:hAnsi="Times New Roman" w:cs="Times New Roman"/>
          <w:bCs/>
          <w:iCs/>
          <w:sz w:val="28"/>
          <w:szCs w:val="28"/>
          <w:lang w:eastAsia="ru-RU"/>
        </w:rPr>
        <w:t> </w:t>
      </w:r>
    </w:p>
    <w:p w:rsidR="00F16723" w:rsidRPr="00B57B2E" w:rsidRDefault="00F16723"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pacing w:val="4"/>
          <w:sz w:val="28"/>
          <w:szCs w:val="28"/>
          <w:lang w:eastAsia="ru-RU"/>
        </w:rPr>
      </w:pPr>
      <w:r w:rsidRPr="00F16723">
        <w:rPr>
          <w:rFonts w:ascii="Times New Roman" w:eastAsia="Times New Roman" w:hAnsi="Times New Roman" w:cs="Times New Roman"/>
          <w:sz w:val="28"/>
          <w:szCs w:val="28"/>
          <w:lang w:eastAsia="ru-RU"/>
        </w:rPr>
        <w:t xml:space="preserve">Политические, экономические и социокультурные аспекты регионального управления на Европейском Севере: материалы </w:t>
      </w:r>
      <w:r w:rsidR="002C7A88">
        <w:rPr>
          <w:rFonts w:ascii="Times New Roman" w:eastAsia="Times New Roman" w:hAnsi="Times New Roman" w:cs="Times New Roman"/>
          <w:sz w:val="28"/>
          <w:szCs w:val="28"/>
          <w:lang w:eastAsia="ru-RU"/>
        </w:rPr>
        <w:t xml:space="preserve">12-й </w:t>
      </w:r>
      <w:r w:rsidRPr="00F16723">
        <w:rPr>
          <w:rFonts w:ascii="Times New Roman" w:eastAsia="Times New Roman" w:hAnsi="Times New Roman" w:cs="Times New Roman"/>
          <w:sz w:val="28"/>
          <w:szCs w:val="28"/>
          <w:lang w:eastAsia="ru-RU"/>
        </w:rPr>
        <w:t>Всероссийской (с международным участием) науч</w:t>
      </w:r>
      <w:proofErr w:type="gramStart"/>
      <w:r w:rsidRPr="00F16723">
        <w:rPr>
          <w:rFonts w:ascii="Times New Roman" w:eastAsia="Times New Roman" w:hAnsi="Times New Roman" w:cs="Times New Roman"/>
          <w:sz w:val="28"/>
          <w:szCs w:val="28"/>
          <w:lang w:eastAsia="ru-RU"/>
        </w:rPr>
        <w:t>.-</w:t>
      </w:r>
      <w:proofErr w:type="gramEnd"/>
      <w:r w:rsidRPr="00F16723">
        <w:rPr>
          <w:rFonts w:ascii="Times New Roman" w:eastAsia="Times New Roman" w:hAnsi="Times New Roman" w:cs="Times New Roman"/>
          <w:sz w:val="28"/>
          <w:szCs w:val="28"/>
          <w:lang w:eastAsia="ru-RU"/>
        </w:rPr>
        <w:t>теорет. конф. (2</w:t>
      </w:r>
      <w:r w:rsidR="002C7A88">
        <w:rPr>
          <w:rFonts w:ascii="Times New Roman" w:eastAsia="Times New Roman" w:hAnsi="Times New Roman" w:cs="Times New Roman"/>
          <w:sz w:val="28"/>
          <w:szCs w:val="28"/>
          <w:lang w:eastAsia="ru-RU"/>
        </w:rPr>
        <w:t>4</w:t>
      </w:r>
      <w:r w:rsidRPr="00F16723">
        <w:rPr>
          <w:rFonts w:ascii="Times New Roman" w:eastAsia="Times New Roman" w:hAnsi="Times New Roman" w:cs="Times New Roman"/>
          <w:sz w:val="28"/>
          <w:szCs w:val="28"/>
          <w:lang w:eastAsia="ru-RU"/>
        </w:rPr>
        <w:t>-2</w:t>
      </w:r>
      <w:r w:rsidR="002C7A88">
        <w:rPr>
          <w:rFonts w:ascii="Times New Roman" w:eastAsia="Times New Roman" w:hAnsi="Times New Roman" w:cs="Times New Roman"/>
          <w:sz w:val="28"/>
          <w:szCs w:val="28"/>
          <w:lang w:eastAsia="ru-RU"/>
        </w:rPr>
        <w:t>5</w:t>
      </w:r>
      <w:r w:rsidRPr="00F16723">
        <w:rPr>
          <w:rFonts w:ascii="Times New Roman" w:eastAsia="Times New Roman" w:hAnsi="Times New Roman" w:cs="Times New Roman"/>
          <w:sz w:val="28"/>
          <w:szCs w:val="28"/>
          <w:lang w:eastAsia="ru-RU"/>
        </w:rPr>
        <w:t xml:space="preserve"> октября 201</w:t>
      </w:r>
      <w:r w:rsidR="002C7A88">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 xml:space="preserve"> г., г.</w:t>
      </w:r>
      <w:r w:rsidR="002C7A88">
        <w:rPr>
          <w:rFonts w:ascii="Times New Roman" w:eastAsia="Times New Roman" w:hAnsi="Times New Roman" w:cs="Times New Roman"/>
          <w:sz w:val="28"/>
          <w:szCs w:val="28"/>
          <w:lang w:eastAsia="ru-RU"/>
        </w:rPr>
        <w:t xml:space="preserve"> </w:t>
      </w:r>
      <w:r w:rsidRPr="00F16723">
        <w:rPr>
          <w:rFonts w:ascii="Times New Roman" w:eastAsia="Times New Roman" w:hAnsi="Times New Roman" w:cs="Times New Roman"/>
          <w:sz w:val="28"/>
          <w:szCs w:val="28"/>
          <w:lang w:eastAsia="ru-RU"/>
        </w:rPr>
        <w:t xml:space="preserve">Сыктывкар). </w:t>
      </w:r>
      <w:r w:rsidR="00B82C5A">
        <w:rPr>
          <w:rFonts w:ascii="Times New Roman" w:eastAsia="Times New Roman" w:hAnsi="Times New Roman" w:cs="Times New Roman"/>
          <w:sz w:val="28"/>
          <w:szCs w:val="28"/>
          <w:lang w:eastAsia="ru-RU"/>
        </w:rPr>
        <w:t>Сборник материалов конференции в</w:t>
      </w:r>
      <w:r w:rsidRPr="00F16723">
        <w:rPr>
          <w:rFonts w:ascii="Times New Roman" w:eastAsia="Times New Roman" w:hAnsi="Times New Roman" w:cs="Times New Roman"/>
          <w:sz w:val="28"/>
          <w:szCs w:val="28"/>
          <w:lang w:eastAsia="ru-RU"/>
        </w:rPr>
        <w:t xml:space="preserve"> </w:t>
      </w:r>
      <w:r w:rsidR="002000EC">
        <w:rPr>
          <w:rFonts w:ascii="Times New Roman" w:eastAsia="Times New Roman" w:hAnsi="Times New Roman" w:cs="Times New Roman"/>
          <w:sz w:val="28"/>
          <w:szCs w:val="28"/>
          <w:lang w:eastAsia="ru-RU"/>
        </w:rPr>
        <w:t>5</w:t>
      </w:r>
      <w:r w:rsidRPr="00F16723">
        <w:rPr>
          <w:rFonts w:ascii="Times New Roman" w:eastAsia="Times New Roman" w:hAnsi="Times New Roman" w:cs="Times New Roman"/>
          <w:sz w:val="28"/>
          <w:szCs w:val="28"/>
          <w:lang w:eastAsia="ru-RU"/>
        </w:rPr>
        <w:t>-</w:t>
      </w:r>
      <w:r w:rsidR="002000EC">
        <w:rPr>
          <w:rFonts w:ascii="Times New Roman" w:eastAsia="Times New Roman" w:hAnsi="Times New Roman" w:cs="Times New Roman"/>
          <w:sz w:val="28"/>
          <w:szCs w:val="28"/>
          <w:lang w:eastAsia="ru-RU"/>
        </w:rPr>
        <w:t>ти</w:t>
      </w:r>
      <w:r w:rsidRPr="00F16723">
        <w:rPr>
          <w:rFonts w:ascii="Times New Roman" w:eastAsia="Times New Roman" w:hAnsi="Times New Roman" w:cs="Times New Roman"/>
          <w:sz w:val="28"/>
          <w:szCs w:val="28"/>
          <w:lang w:eastAsia="ru-RU"/>
        </w:rPr>
        <w:t xml:space="preserve"> чч. (при поддержке гранта РГНФ № 1</w:t>
      </w:r>
      <w:r w:rsidR="00BE24AE">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-13-1150</w:t>
      </w:r>
      <w:r w:rsidR="00BE24AE">
        <w:rPr>
          <w:rFonts w:ascii="Times New Roman" w:eastAsia="Times New Roman" w:hAnsi="Times New Roman" w:cs="Times New Roman"/>
          <w:sz w:val="28"/>
          <w:szCs w:val="28"/>
          <w:lang w:eastAsia="ru-RU"/>
        </w:rPr>
        <w:t>1</w:t>
      </w:r>
      <w:r w:rsidRPr="00F16723">
        <w:rPr>
          <w:rFonts w:ascii="Times New Roman" w:eastAsia="Times New Roman" w:hAnsi="Times New Roman" w:cs="Times New Roman"/>
          <w:sz w:val="28"/>
          <w:szCs w:val="28"/>
          <w:lang w:eastAsia="ru-RU"/>
        </w:rPr>
        <w:t>/</w:t>
      </w:r>
      <w:r w:rsidR="00BE24AE">
        <w:rPr>
          <w:rFonts w:ascii="Times New Roman" w:eastAsia="Times New Roman" w:hAnsi="Times New Roman" w:cs="Times New Roman"/>
          <w:sz w:val="28"/>
          <w:szCs w:val="28"/>
          <w:lang w:eastAsia="ru-RU"/>
        </w:rPr>
        <w:t>13</w:t>
      </w:r>
      <w:r w:rsidR="00017049">
        <w:rPr>
          <w:rFonts w:ascii="Times New Roman" w:eastAsia="Times New Roman" w:hAnsi="Times New Roman" w:cs="Times New Roman"/>
          <w:sz w:val="28"/>
          <w:szCs w:val="28"/>
          <w:lang w:eastAsia="ru-RU"/>
        </w:rPr>
        <w:t>): организатор конференции – КРАГСиУ, соорганизаторы – Институт языка, литературы и истории и Институт социально-экономических и энергетических проблем Севера Коми НЦ УрО РАН, Сыктывкарский государственный университет, Центр информационных технологий Республики Коми;</w:t>
      </w:r>
      <w:r w:rsidR="002C7A88">
        <w:rPr>
          <w:rFonts w:ascii="Times New Roman" w:eastAsia="Times New Roman" w:hAnsi="Times New Roman" w:cs="Times New Roman"/>
          <w:sz w:val="28"/>
          <w:szCs w:val="28"/>
          <w:lang w:eastAsia="ru-RU"/>
        </w:rPr>
        <w:t xml:space="preserve"> </w:t>
      </w:r>
    </w:p>
    <w:p w:rsidR="00B57B2E" w:rsidRPr="003D243E" w:rsidRDefault="00B57B2E"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Первый Всероссийский элитологический конгресс с международным участием «Элитология России: современное состояние и перспективы развития</w:t>
      </w:r>
      <w:r w:rsidR="00017049">
        <w:rPr>
          <w:rFonts w:ascii="Times New Roman" w:eastAsia="Times New Roman" w:hAnsi="Times New Roman" w:cs="Times New Roman"/>
          <w:sz w:val="28"/>
          <w:szCs w:val="28"/>
          <w:lang w:eastAsia="ru-RU"/>
        </w:rPr>
        <w:t>» (7-8 октября 2013 г., г</w:t>
      </w:r>
      <w:proofErr w:type="gramStart"/>
      <w:r w:rsidR="00017049">
        <w:rPr>
          <w:rFonts w:ascii="Times New Roman" w:eastAsia="Times New Roman" w:hAnsi="Times New Roman" w:cs="Times New Roman"/>
          <w:sz w:val="28"/>
          <w:szCs w:val="28"/>
          <w:lang w:eastAsia="ru-RU"/>
        </w:rPr>
        <w:t>.Р</w:t>
      </w:r>
      <w:proofErr w:type="gramEnd"/>
      <w:r w:rsidR="00017049">
        <w:rPr>
          <w:rFonts w:ascii="Times New Roman" w:eastAsia="Times New Roman" w:hAnsi="Times New Roman" w:cs="Times New Roman"/>
          <w:sz w:val="28"/>
          <w:szCs w:val="28"/>
          <w:lang w:eastAsia="ru-RU"/>
        </w:rPr>
        <w:t>остов-на-Дону</w:t>
      </w:r>
      <w:r w:rsidR="00046488">
        <w:rPr>
          <w:rFonts w:ascii="Times New Roman" w:eastAsia="Times New Roman" w:hAnsi="Times New Roman" w:cs="Times New Roman"/>
          <w:sz w:val="28"/>
          <w:szCs w:val="28"/>
          <w:lang w:eastAsia="ru-RU"/>
        </w:rPr>
        <w:t xml:space="preserve">): КРАГСиУ – один из организаторов-соучредителей конгресса. </w:t>
      </w:r>
      <w:r>
        <w:rPr>
          <w:rFonts w:ascii="Times New Roman" w:eastAsia="Times New Roman" w:hAnsi="Times New Roman" w:cs="Times New Roman"/>
          <w:sz w:val="28"/>
          <w:szCs w:val="28"/>
          <w:lang w:eastAsia="ru-RU"/>
        </w:rPr>
        <w:t xml:space="preserve"> </w:t>
      </w:r>
    </w:p>
    <w:p w:rsidR="003D243E" w:rsidRPr="003D243E" w:rsidRDefault="003D243E"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Р</w:t>
      </w:r>
      <w:r w:rsidRPr="00266E50">
        <w:rPr>
          <w:rFonts w:ascii="Times New Roman" w:eastAsia="Times New Roman" w:hAnsi="Times New Roman" w:cs="Times New Roman"/>
          <w:bCs/>
          <w:sz w:val="28"/>
          <w:szCs w:val="28"/>
          <w:lang w:eastAsia="ru-RU"/>
        </w:rPr>
        <w:t>еспубликанский молодежный форум «Инноватика: Крохаль 2013</w:t>
      </w:r>
      <w:r>
        <w:rPr>
          <w:rFonts w:ascii="Times New Roman" w:eastAsia="Times New Roman" w:hAnsi="Times New Roman" w:cs="Times New Roman"/>
          <w:bCs/>
          <w:sz w:val="28"/>
          <w:szCs w:val="28"/>
          <w:lang w:eastAsia="ru-RU"/>
        </w:rPr>
        <w:t>» (01-05.07.2013, г. Ухта): КРАГСиУ – один из организаторов.</w:t>
      </w:r>
    </w:p>
    <w:p w:rsidR="003D243E" w:rsidRPr="003D243E" w:rsidRDefault="003D243E"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pacing w:val="4"/>
          <w:sz w:val="28"/>
          <w:szCs w:val="28"/>
          <w:lang w:eastAsia="ru-RU"/>
        </w:rPr>
      </w:pPr>
      <w:r w:rsidRPr="00266E50">
        <w:rPr>
          <w:rFonts w:ascii="Times New Roman" w:eastAsia="Times New Roman" w:hAnsi="Times New Roman" w:cs="Times New Roman"/>
          <w:bCs/>
          <w:sz w:val="28"/>
          <w:szCs w:val="28"/>
          <w:lang w:eastAsia="ru-RU"/>
        </w:rPr>
        <w:t>Межрегиональная научно-практическая конференция «Инновационная инфраструктура России: проблемы формирования и развития в регионах»</w:t>
      </w:r>
      <w:r>
        <w:rPr>
          <w:rFonts w:ascii="Times New Roman" w:eastAsia="Times New Roman" w:hAnsi="Times New Roman" w:cs="Times New Roman"/>
          <w:bCs/>
          <w:sz w:val="28"/>
          <w:szCs w:val="28"/>
          <w:lang w:eastAsia="ru-RU"/>
        </w:rPr>
        <w:t xml:space="preserve"> (26.04.2013, Сыктывкар, КРАГСиУ);</w:t>
      </w:r>
    </w:p>
    <w:p w:rsidR="003D243E" w:rsidRPr="003D243E" w:rsidRDefault="003D243E" w:rsidP="00772D76">
      <w:pPr>
        <w:numPr>
          <w:ilvl w:val="0"/>
          <w:numId w:val="3"/>
        </w:numPr>
        <w:tabs>
          <w:tab w:val="clear" w:pos="1068"/>
          <w:tab w:val="num" w:pos="0"/>
        </w:tabs>
        <w:spacing w:after="0" w:line="360" w:lineRule="auto"/>
        <w:ind w:left="426"/>
        <w:jc w:val="both"/>
        <w:rPr>
          <w:rFonts w:ascii="Times New Roman" w:eastAsia="Times New Roman" w:hAnsi="Times New Roman" w:cs="Times New Roman"/>
          <w:spacing w:val="4"/>
          <w:sz w:val="28"/>
          <w:szCs w:val="28"/>
          <w:lang w:eastAsia="ru-RU"/>
        </w:rPr>
      </w:pPr>
      <w:r w:rsidRPr="00266E50">
        <w:rPr>
          <w:rFonts w:ascii="Times New Roman" w:eastAsia="Times New Roman" w:hAnsi="Times New Roman" w:cs="Times New Roman"/>
          <w:bCs/>
          <w:sz w:val="28"/>
          <w:szCs w:val="28"/>
          <w:lang w:eastAsia="ru-RU"/>
        </w:rPr>
        <w:t>III Республиканский научно-практический Форум «Инновационные технологии – основа развития национальной экономики»</w:t>
      </w:r>
      <w:r>
        <w:rPr>
          <w:rFonts w:ascii="Times New Roman" w:eastAsia="Times New Roman" w:hAnsi="Times New Roman" w:cs="Times New Roman"/>
          <w:bCs/>
          <w:sz w:val="28"/>
          <w:szCs w:val="28"/>
          <w:lang w:eastAsia="ru-RU"/>
        </w:rPr>
        <w:t xml:space="preserve"> (17-18 октября 2013 г., Сыктывкар): КРАГСиУ – организатор.</w:t>
      </w:r>
    </w:p>
    <w:p w:rsidR="003D243E" w:rsidRDefault="003D243E" w:rsidP="00772D76">
      <w:pPr>
        <w:numPr>
          <w:ilvl w:val="0"/>
          <w:numId w:val="3"/>
        </w:numPr>
        <w:tabs>
          <w:tab w:val="clear" w:pos="1068"/>
          <w:tab w:val="num" w:pos="0"/>
        </w:tabs>
        <w:spacing w:after="0" w:line="360" w:lineRule="auto"/>
        <w:ind w:left="426"/>
        <w:jc w:val="both"/>
      </w:pPr>
      <w:r w:rsidRPr="003D243E">
        <w:rPr>
          <w:rFonts w:ascii="Times New Roman" w:eastAsia="Times New Roman" w:hAnsi="Times New Roman" w:cs="Times New Roman"/>
          <w:bCs/>
          <w:sz w:val="28"/>
          <w:szCs w:val="28"/>
          <w:lang w:eastAsia="ru-RU"/>
        </w:rPr>
        <w:t>Региональный этап Всероссийского конкурса «Молодой предприниматель России» (Финал конкурса состоялся 12 октября 2013 года (г. Сыктывкар));</w:t>
      </w:r>
    </w:p>
    <w:p w:rsidR="00F16723" w:rsidRPr="00F16723" w:rsidRDefault="00F16723" w:rsidP="00F16723">
      <w:pPr>
        <w:spacing w:after="0" w:line="360" w:lineRule="auto"/>
        <w:ind w:firstLine="708"/>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t>В течение 201</w:t>
      </w:r>
      <w:r w:rsidR="003A0CEF">
        <w:rPr>
          <w:rFonts w:ascii="Times New Roman" w:eastAsia="Times New Roman" w:hAnsi="Times New Roman" w:cs="Times New Roman"/>
          <w:sz w:val="28"/>
          <w:szCs w:val="28"/>
          <w:lang w:eastAsia="ru-RU"/>
        </w:rPr>
        <w:t>3</w:t>
      </w:r>
      <w:r w:rsidRPr="00F16723">
        <w:rPr>
          <w:rFonts w:ascii="Times New Roman" w:eastAsia="Times New Roman" w:hAnsi="Times New Roman" w:cs="Times New Roman"/>
          <w:sz w:val="28"/>
          <w:szCs w:val="28"/>
          <w:lang w:eastAsia="ru-RU"/>
        </w:rPr>
        <w:t xml:space="preserve"> г. </w:t>
      </w:r>
      <w:r w:rsidR="003A0CEF">
        <w:rPr>
          <w:rFonts w:ascii="Times New Roman" w:eastAsia="Times New Roman" w:hAnsi="Times New Roman" w:cs="Times New Roman"/>
          <w:sz w:val="28"/>
          <w:szCs w:val="28"/>
          <w:lang w:eastAsia="ru-RU"/>
        </w:rPr>
        <w:t>2</w:t>
      </w:r>
      <w:r w:rsidRPr="00F16723">
        <w:rPr>
          <w:rFonts w:ascii="Times New Roman" w:eastAsia="Times New Roman" w:hAnsi="Times New Roman" w:cs="Times New Roman"/>
          <w:sz w:val="28"/>
          <w:szCs w:val="28"/>
          <w:lang w:eastAsia="ru-RU"/>
        </w:rPr>
        <w:t xml:space="preserve"> преподавател</w:t>
      </w:r>
      <w:r w:rsidR="003A0CEF">
        <w:rPr>
          <w:rFonts w:ascii="Times New Roman" w:eastAsia="Times New Roman" w:hAnsi="Times New Roman" w:cs="Times New Roman"/>
          <w:sz w:val="28"/>
          <w:szCs w:val="28"/>
          <w:lang w:eastAsia="ru-RU"/>
        </w:rPr>
        <w:t>я</w:t>
      </w:r>
      <w:r w:rsidRPr="00F16723">
        <w:rPr>
          <w:rFonts w:ascii="Times New Roman" w:eastAsia="Times New Roman" w:hAnsi="Times New Roman" w:cs="Times New Roman"/>
          <w:sz w:val="28"/>
          <w:szCs w:val="28"/>
          <w:lang w:eastAsia="ru-RU"/>
        </w:rPr>
        <w:t xml:space="preserve"> защитил</w:t>
      </w:r>
      <w:r w:rsidR="003A0CEF">
        <w:rPr>
          <w:rFonts w:ascii="Times New Roman" w:eastAsia="Times New Roman" w:hAnsi="Times New Roman" w:cs="Times New Roman"/>
          <w:sz w:val="28"/>
          <w:szCs w:val="28"/>
          <w:lang w:eastAsia="ru-RU"/>
        </w:rPr>
        <w:t xml:space="preserve">и </w:t>
      </w:r>
      <w:r w:rsidRPr="00F16723">
        <w:rPr>
          <w:rFonts w:ascii="Times New Roman" w:eastAsia="Times New Roman" w:hAnsi="Times New Roman" w:cs="Times New Roman"/>
          <w:sz w:val="28"/>
          <w:szCs w:val="28"/>
          <w:lang w:eastAsia="ru-RU"/>
        </w:rPr>
        <w:t xml:space="preserve"> диссертаци</w:t>
      </w:r>
      <w:r w:rsidR="003A0CEF">
        <w:rPr>
          <w:rFonts w:ascii="Times New Roman" w:eastAsia="Times New Roman" w:hAnsi="Times New Roman" w:cs="Times New Roman"/>
          <w:sz w:val="28"/>
          <w:szCs w:val="28"/>
          <w:lang w:eastAsia="ru-RU"/>
        </w:rPr>
        <w:t>и</w:t>
      </w:r>
      <w:r w:rsidRPr="00F16723">
        <w:rPr>
          <w:rFonts w:ascii="Times New Roman" w:eastAsia="Times New Roman" w:hAnsi="Times New Roman" w:cs="Times New Roman"/>
          <w:sz w:val="28"/>
          <w:szCs w:val="28"/>
          <w:lang w:eastAsia="ru-RU"/>
        </w:rPr>
        <w:t xml:space="preserve"> на соискание учен</w:t>
      </w:r>
      <w:r w:rsidR="003A0CEF">
        <w:rPr>
          <w:rFonts w:ascii="Times New Roman" w:eastAsia="Times New Roman" w:hAnsi="Times New Roman" w:cs="Times New Roman"/>
          <w:sz w:val="28"/>
          <w:szCs w:val="28"/>
          <w:lang w:eastAsia="ru-RU"/>
        </w:rPr>
        <w:t>ых</w:t>
      </w:r>
      <w:r w:rsidRPr="00F16723">
        <w:rPr>
          <w:rFonts w:ascii="Times New Roman" w:eastAsia="Times New Roman" w:hAnsi="Times New Roman" w:cs="Times New Roman"/>
          <w:sz w:val="28"/>
          <w:szCs w:val="28"/>
          <w:lang w:eastAsia="ru-RU"/>
        </w:rPr>
        <w:t xml:space="preserve"> степен</w:t>
      </w:r>
      <w:r w:rsidR="003A0CEF">
        <w:rPr>
          <w:rFonts w:ascii="Times New Roman" w:eastAsia="Times New Roman" w:hAnsi="Times New Roman" w:cs="Times New Roman"/>
          <w:sz w:val="28"/>
          <w:szCs w:val="28"/>
          <w:lang w:eastAsia="ru-RU"/>
        </w:rPr>
        <w:t>ей</w:t>
      </w:r>
      <w:r w:rsidR="00B91CCD">
        <w:rPr>
          <w:rFonts w:ascii="Times New Roman" w:eastAsia="Times New Roman" w:hAnsi="Times New Roman" w:cs="Times New Roman"/>
          <w:sz w:val="28"/>
          <w:szCs w:val="28"/>
          <w:lang w:eastAsia="ru-RU"/>
        </w:rPr>
        <w:t>:</w:t>
      </w:r>
      <w:r w:rsidR="003A0CEF">
        <w:rPr>
          <w:rFonts w:ascii="Times New Roman" w:eastAsia="Times New Roman" w:hAnsi="Times New Roman" w:cs="Times New Roman"/>
          <w:sz w:val="28"/>
          <w:szCs w:val="28"/>
          <w:lang w:eastAsia="ru-RU"/>
        </w:rPr>
        <w:t xml:space="preserve"> доктора юридических наук </w:t>
      </w:r>
      <w:r w:rsidR="002B4F2E">
        <w:rPr>
          <w:rFonts w:ascii="Times New Roman" w:eastAsia="Times New Roman" w:hAnsi="Times New Roman" w:cs="Times New Roman"/>
          <w:sz w:val="28"/>
          <w:szCs w:val="28"/>
          <w:lang w:eastAsia="ru-RU"/>
        </w:rPr>
        <w:t xml:space="preserve">- </w:t>
      </w:r>
      <w:r w:rsidR="003A0CEF">
        <w:rPr>
          <w:rFonts w:ascii="Times New Roman" w:eastAsia="Times New Roman" w:hAnsi="Times New Roman" w:cs="Times New Roman"/>
          <w:sz w:val="28"/>
          <w:szCs w:val="28"/>
          <w:lang w:eastAsia="ru-RU"/>
        </w:rPr>
        <w:t xml:space="preserve">Потапов В.Д. и доктора </w:t>
      </w:r>
      <w:r w:rsidRPr="00F16723">
        <w:rPr>
          <w:rFonts w:ascii="Times New Roman" w:eastAsia="Times New Roman" w:hAnsi="Times New Roman" w:cs="Times New Roman"/>
          <w:sz w:val="28"/>
          <w:szCs w:val="28"/>
          <w:lang w:eastAsia="ru-RU"/>
        </w:rPr>
        <w:t xml:space="preserve"> </w:t>
      </w:r>
      <w:r w:rsidR="003A0CEF" w:rsidRPr="003A0CEF">
        <w:rPr>
          <w:rFonts w:ascii="Times New Roman" w:eastAsia="Times New Roman" w:hAnsi="Times New Roman" w:cs="Times New Roman"/>
          <w:sz w:val="28"/>
          <w:szCs w:val="28"/>
          <w:lang w:eastAsia="ru-RU"/>
        </w:rPr>
        <w:t xml:space="preserve">филологических </w:t>
      </w:r>
      <w:r w:rsidRPr="00F16723">
        <w:rPr>
          <w:rFonts w:ascii="Times New Roman" w:eastAsia="Times New Roman" w:hAnsi="Times New Roman" w:cs="Times New Roman"/>
          <w:sz w:val="28"/>
          <w:szCs w:val="28"/>
          <w:lang w:eastAsia="ru-RU"/>
        </w:rPr>
        <w:t xml:space="preserve">наук </w:t>
      </w:r>
      <w:r w:rsidR="002B4F2E">
        <w:rPr>
          <w:rFonts w:ascii="Times New Roman" w:eastAsia="Times New Roman" w:hAnsi="Times New Roman" w:cs="Times New Roman"/>
          <w:sz w:val="28"/>
          <w:szCs w:val="28"/>
          <w:lang w:eastAsia="ru-RU"/>
        </w:rPr>
        <w:t xml:space="preserve">- </w:t>
      </w:r>
      <w:r w:rsidR="003A0CEF">
        <w:rPr>
          <w:rFonts w:ascii="Times New Roman" w:eastAsia="Times New Roman" w:hAnsi="Times New Roman" w:cs="Times New Roman"/>
          <w:sz w:val="28"/>
          <w:szCs w:val="28"/>
          <w:lang w:eastAsia="ru-RU"/>
        </w:rPr>
        <w:t>Кушнир О.Н.</w:t>
      </w:r>
      <w:r w:rsidR="002B4F2E">
        <w:rPr>
          <w:rFonts w:ascii="Times New Roman" w:eastAsia="Times New Roman" w:hAnsi="Times New Roman" w:cs="Times New Roman"/>
          <w:sz w:val="28"/>
          <w:szCs w:val="28"/>
          <w:lang w:eastAsia="ru-RU"/>
        </w:rPr>
        <w:t>(см.</w:t>
      </w:r>
      <w:r w:rsidR="00A203C2">
        <w:rPr>
          <w:rFonts w:ascii="Times New Roman" w:eastAsia="Times New Roman" w:hAnsi="Times New Roman" w:cs="Times New Roman"/>
          <w:sz w:val="28"/>
          <w:szCs w:val="28"/>
          <w:lang w:eastAsia="ru-RU"/>
        </w:rPr>
        <w:t xml:space="preserve"> </w:t>
      </w:r>
      <w:r w:rsidR="002A08FB">
        <w:rPr>
          <w:rFonts w:ascii="Times New Roman" w:eastAsia="Times New Roman" w:hAnsi="Times New Roman" w:cs="Times New Roman"/>
          <w:sz w:val="28"/>
          <w:szCs w:val="28"/>
          <w:lang w:eastAsia="ru-RU"/>
        </w:rPr>
        <w:t>п</w:t>
      </w:r>
      <w:r w:rsidRPr="00F16723">
        <w:rPr>
          <w:rFonts w:ascii="Times New Roman" w:eastAsia="Times New Roman" w:hAnsi="Times New Roman" w:cs="Times New Roman"/>
          <w:sz w:val="28"/>
          <w:szCs w:val="28"/>
          <w:lang w:eastAsia="ru-RU"/>
        </w:rPr>
        <w:t>риложени</w:t>
      </w:r>
      <w:r w:rsidR="009B059E">
        <w:rPr>
          <w:rFonts w:ascii="Times New Roman" w:eastAsia="Times New Roman" w:hAnsi="Times New Roman" w:cs="Times New Roman"/>
          <w:sz w:val="28"/>
          <w:szCs w:val="28"/>
          <w:lang w:eastAsia="ru-RU"/>
        </w:rPr>
        <w:t>е</w:t>
      </w:r>
      <w:r w:rsidRPr="00F16723">
        <w:rPr>
          <w:rFonts w:ascii="Times New Roman" w:eastAsia="Times New Roman" w:hAnsi="Times New Roman" w:cs="Times New Roman"/>
          <w:sz w:val="28"/>
          <w:szCs w:val="28"/>
          <w:lang w:eastAsia="ru-RU"/>
        </w:rPr>
        <w:t xml:space="preserve"> </w:t>
      </w:r>
      <w:r w:rsidR="008C4037">
        <w:rPr>
          <w:rFonts w:ascii="Times New Roman" w:eastAsia="Times New Roman" w:hAnsi="Times New Roman" w:cs="Times New Roman"/>
          <w:sz w:val="28"/>
          <w:szCs w:val="28"/>
          <w:lang w:eastAsia="ru-RU"/>
        </w:rPr>
        <w:t>4</w:t>
      </w:r>
      <w:r w:rsidR="002B4F2E">
        <w:rPr>
          <w:rFonts w:ascii="Times New Roman" w:eastAsia="Times New Roman" w:hAnsi="Times New Roman" w:cs="Times New Roman"/>
          <w:sz w:val="28"/>
          <w:szCs w:val="28"/>
          <w:lang w:eastAsia="ru-RU"/>
        </w:rPr>
        <w:t>)</w:t>
      </w:r>
      <w:r w:rsidRPr="00F16723">
        <w:rPr>
          <w:rFonts w:ascii="Times New Roman" w:eastAsia="Times New Roman" w:hAnsi="Times New Roman" w:cs="Times New Roman"/>
          <w:sz w:val="28"/>
          <w:szCs w:val="28"/>
          <w:lang w:eastAsia="ru-RU"/>
        </w:rPr>
        <w:t>.</w:t>
      </w:r>
    </w:p>
    <w:p w:rsidR="00F16723" w:rsidRDefault="00F16723" w:rsidP="00F16723">
      <w:pPr>
        <w:spacing w:after="0" w:line="360" w:lineRule="auto"/>
        <w:ind w:firstLine="709"/>
        <w:jc w:val="both"/>
        <w:rPr>
          <w:rFonts w:ascii="Times New Roman" w:eastAsia="Times New Roman" w:hAnsi="Times New Roman" w:cs="Times New Roman"/>
          <w:sz w:val="28"/>
          <w:szCs w:val="28"/>
          <w:lang w:eastAsia="ru-RU"/>
        </w:rPr>
      </w:pPr>
      <w:r w:rsidRPr="00F16723">
        <w:rPr>
          <w:rFonts w:ascii="Times New Roman" w:eastAsia="Times New Roman" w:hAnsi="Times New Roman" w:cs="Times New Roman"/>
          <w:sz w:val="28"/>
          <w:szCs w:val="28"/>
          <w:lang w:eastAsia="ru-RU"/>
        </w:rPr>
        <w:lastRenderedPageBreak/>
        <w:t>Профессорско-преподавательским составом также велась работа по рецензированию монографий, учебных пособий, составлению отзывов на авторефераты диссертаций и т.д. Это также свидетельствует о связи научного сообщества КРАГСиУ с другими вузами и научными учреждениями.</w:t>
      </w:r>
    </w:p>
    <w:p w:rsidR="003F038A" w:rsidRPr="005E4392" w:rsidRDefault="003F038A" w:rsidP="00F16723">
      <w:pPr>
        <w:spacing w:after="0" w:line="360" w:lineRule="auto"/>
        <w:ind w:firstLine="709"/>
        <w:jc w:val="both"/>
        <w:rPr>
          <w:rFonts w:ascii="Times New Roman" w:eastAsia="Times New Roman" w:hAnsi="Times New Roman" w:cs="Times New Roman"/>
          <w:sz w:val="28"/>
          <w:szCs w:val="28"/>
          <w:lang w:eastAsia="ru-RU"/>
        </w:rPr>
      </w:pPr>
      <w:r w:rsidRPr="005E4392">
        <w:rPr>
          <w:rFonts w:ascii="Times New Roman" w:eastAsia="Times New Roman" w:hAnsi="Times New Roman" w:cs="Times New Roman"/>
          <w:sz w:val="28"/>
          <w:szCs w:val="28"/>
          <w:lang w:eastAsia="ru-RU"/>
        </w:rPr>
        <w:t>Более подробная информация об издательской деятельности академ</w:t>
      </w:r>
      <w:proofErr w:type="gramStart"/>
      <w:r w:rsidRPr="005E4392">
        <w:rPr>
          <w:rFonts w:ascii="Times New Roman" w:eastAsia="Times New Roman" w:hAnsi="Times New Roman" w:cs="Times New Roman"/>
          <w:sz w:val="28"/>
          <w:szCs w:val="28"/>
          <w:lang w:eastAsia="ru-RU"/>
        </w:rPr>
        <w:t>ии и ее</w:t>
      </w:r>
      <w:proofErr w:type="gramEnd"/>
      <w:r w:rsidRPr="005E4392">
        <w:rPr>
          <w:rFonts w:ascii="Times New Roman" w:eastAsia="Times New Roman" w:hAnsi="Times New Roman" w:cs="Times New Roman"/>
          <w:sz w:val="28"/>
          <w:szCs w:val="28"/>
          <w:lang w:eastAsia="ru-RU"/>
        </w:rPr>
        <w:t xml:space="preserve"> профессорско-преподавательского состава представлена в Приложениях </w:t>
      </w:r>
      <w:r w:rsidR="008C4037">
        <w:rPr>
          <w:rFonts w:ascii="Times New Roman" w:eastAsia="Times New Roman" w:hAnsi="Times New Roman" w:cs="Times New Roman"/>
          <w:sz w:val="28"/>
          <w:szCs w:val="28"/>
          <w:lang w:eastAsia="ru-RU"/>
        </w:rPr>
        <w:t>2, 3, 6</w:t>
      </w:r>
      <w:r w:rsidRPr="005E4392">
        <w:rPr>
          <w:rFonts w:ascii="Times New Roman" w:eastAsia="Times New Roman" w:hAnsi="Times New Roman" w:cs="Times New Roman"/>
          <w:sz w:val="28"/>
          <w:szCs w:val="28"/>
          <w:lang w:eastAsia="ru-RU"/>
        </w:rPr>
        <w:t>.</w:t>
      </w:r>
    </w:p>
    <w:p w:rsidR="002B4F2E" w:rsidRPr="005E4392" w:rsidRDefault="0000242D" w:rsidP="00F16723">
      <w:pPr>
        <w:spacing w:after="0" w:line="360" w:lineRule="auto"/>
        <w:ind w:firstLine="709"/>
        <w:jc w:val="both"/>
        <w:rPr>
          <w:rFonts w:ascii="Times New Roman" w:eastAsia="Times New Roman" w:hAnsi="Times New Roman" w:cs="Times New Roman"/>
          <w:sz w:val="28"/>
          <w:szCs w:val="28"/>
          <w:lang w:eastAsia="ru-RU"/>
        </w:rPr>
      </w:pPr>
      <w:r w:rsidRPr="005E4392">
        <w:rPr>
          <w:rFonts w:ascii="Times New Roman" w:eastAsia="Times New Roman" w:hAnsi="Times New Roman" w:cs="Times New Roman"/>
          <w:sz w:val="28"/>
          <w:szCs w:val="28"/>
          <w:lang w:eastAsia="ru-RU"/>
        </w:rPr>
        <w:t xml:space="preserve">Важной составляющей НИД вуза является вовлечение обучающихся (студентов и аспирантов) в научно-исследовательскую работу (НИРС). </w:t>
      </w:r>
      <w:r w:rsidR="004E0F5C" w:rsidRPr="005E4392">
        <w:rPr>
          <w:rFonts w:ascii="Times New Roman" w:eastAsia="Times New Roman" w:hAnsi="Times New Roman" w:cs="Times New Roman"/>
          <w:sz w:val="28"/>
          <w:szCs w:val="28"/>
          <w:lang w:eastAsia="ru-RU"/>
        </w:rPr>
        <w:t>НИРС представляет собой естественное звено, связывающее научно-исследовательскую и образовательную деятельность вуза, интегрирующее эти два направления деятельности в одно целое. В связи с этим планирование НИРС является составной частью Плана НИД КРАГСиУ. НИРС и мероприятия, предусмотренные в Плане НИД по этому направлению, реализуются, прежде всего</w:t>
      </w:r>
      <w:r w:rsidR="000F6EEE">
        <w:rPr>
          <w:rFonts w:ascii="Times New Roman" w:eastAsia="Times New Roman" w:hAnsi="Times New Roman" w:cs="Times New Roman"/>
          <w:sz w:val="28"/>
          <w:szCs w:val="28"/>
          <w:lang w:eastAsia="ru-RU"/>
        </w:rPr>
        <w:t>,</w:t>
      </w:r>
      <w:r w:rsidR="004E0F5C" w:rsidRPr="005E4392">
        <w:rPr>
          <w:rFonts w:ascii="Times New Roman" w:eastAsia="Times New Roman" w:hAnsi="Times New Roman" w:cs="Times New Roman"/>
          <w:sz w:val="28"/>
          <w:szCs w:val="28"/>
          <w:lang w:eastAsia="ru-RU"/>
        </w:rPr>
        <w:t xml:space="preserve"> через деятельность кафедр и факультетов академии. Организационные и контрольные функции исполняются Отделом организации научных исследований. Однако в 2013 году значительная роль в процессе формирования плана мероприятий в части организации НИРС и реализации мероприятий, предусмотренных этим планом, была отведена Студенческому научному обществу (СНО) КРАГСиУ и Совету СНО. Именно благодаря их активности, активной работе волонтерских груп</w:t>
      </w:r>
      <w:r w:rsidR="00CD1DD4" w:rsidRPr="005E4392">
        <w:rPr>
          <w:rFonts w:ascii="Times New Roman" w:eastAsia="Times New Roman" w:hAnsi="Times New Roman" w:cs="Times New Roman"/>
          <w:sz w:val="28"/>
          <w:szCs w:val="28"/>
          <w:lang w:eastAsia="ru-RU"/>
        </w:rPr>
        <w:t xml:space="preserve">п, сформированных Советом СНО, была обеспечена эффективная реализация </w:t>
      </w:r>
    </w:p>
    <w:p w:rsidR="00F16723" w:rsidRPr="005E4392" w:rsidRDefault="00CD1DD4" w:rsidP="00CD1DD4">
      <w:pPr>
        <w:spacing w:after="0" w:line="360" w:lineRule="auto"/>
        <w:jc w:val="both"/>
        <w:rPr>
          <w:rFonts w:ascii="Times New Roman" w:eastAsia="Times New Roman" w:hAnsi="Times New Roman" w:cs="Times New Roman"/>
          <w:bCs/>
          <w:iCs/>
          <w:sz w:val="28"/>
          <w:szCs w:val="28"/>
          <w:lang w:eastAsia="ru-RU"/>
        </w:rPr>
      </w:pPr>
      <w:r w:rsidRPr="005E4392">
        <w:rPr>
          <w:rFonts w:ascii="Times New Roman" w:eastAsia="Times New Roman" w:hAnsi="Times New Roman" w:cs="Times New Roman"/>
          <w:sz w:val="28"/>
          <w:szCs w:val="28"/>
          <w:lang w:eastAsia="ru-RU"/>
        </w:rPr>
        <w:t>2-го Межрегионального молодежного  научного  форума  «</w:t>
      </w:r>
      <w:proofErr w:type="gramStart"/>
      <w:r w:rsidRPr="005E4392">
        <w:rPr>
          <w:rFonts w:ascii="Times New Roman" w:eastAsia="Times New Roman" w:hAnsi="Times New Roman" w:cs="Times New Roman"/>
          <w:sz w:val="28"/>
          <w:szCs w:val="28"/>
          <w:lang w:eastAsia="ru-RU"/>
        </w:rPr>
        <w:t>Академическая</w:t>
      </w:r>
      <w:proofErr w:type="gramEnd"/>
      <w:r w:rsidRPr="005E4392">
        <w:rPr>
          <w:rFonts w:ascii="Times New Roman" w:eastAsia="Times New Roman" w:hAnsi="Times New Roman" w:cs="Times New Roman"/>
          <w:sz w:val="28"/>
          <w:szCs w:val="28"/>
          <w:lang w:eastAsia="ru-RU"/>
        </w:rPr>
        <w:t xml:space="preserve"> весна-2013» и </w:t>
      </w:r>
      <w:r w:rsidRPr="005E4392">
        <w:rPr>
          <w:rFonts w:ascii="Times New Roman" w:eastAsia="Times New Roman" w:hAnsi="Times New Roman" w:cs="Times New Roman"/>
          <w:bCs/>
          <w:iCs/>
          <w:sz w:val="28"/>
          <w:szCs w:val="28"/>
          <w:lang w:eastAsia="ru-RU"/>
        </w:rPr>
        <w:t>ХХIХ международной финно-угорской студенческой научной конференции IFUSCO -2013.</w:t>
      </w:r>
    </w:p>
    <w:p w:rsidR="00CD1DD4" w:rsidRPr="005E4392" w:rsidRDefault="00450C58" w:rsidP="00CD1DD4">
      <w:pPr>
        <w:spacing w:after="0" w:line="360" w:lineRule="auto"/>
        <w:jc w:val="both"/>
        <w:rPr>
          <w:rFonts w:ascii="Times New Roman" w:eastAsia="Calibri" w:hAnsi="Times New Roman" w:cs="Times New Roman"/>
          <w:bCs/>
          <w:sz w:val="28"/>
          <w:szCs w:val="28"/>
          <w:lang w:eastAsia="zh-CN"/>
        </w:rPr>
      </w:pPr>
      <w:r>
        <w:rPr>
          <w:rFonts w:ascii="Times New Roman" w:eastAsia="Times New Roman" w:hAnsi="Times New Roman" w:cs="Times New Roman"/>
          <w:bCs/>
          <w:iCs/>
          <w:sz w:val="28"/>
          <w:szCs w:val="28"/>
          <w:lang w:eastAsia="ru-RU"/>
        </w:rPr>
        <w:tab/>
        <w:t>В отчетном году 84 студента академии приняли участие в НИРС</w:t>
      </w:r>
      <w:r w:rsidR="00CD1DD4" w:rsidRPr="005E4392">
        <w:rPr>
          <w:rFonts w:ascii="Times New Roman" w:eastAsia="Times New Roman" w:hAnsi="Times New Roman" w:cs="Times New Roman"/>
          <w:bCs/>
          <w:iCs/>
          <w:sz w:val="28"/>
          <w:szCs w:val="28"/>
          <w:lang w:eastAsia="ru-RU"/>
        </w:rPr>
        <w:tab/>
      </w:r>
      <w:r>
        <w:rPr>
          <w:rFonts w:ascii="Times New Roman" w:eastAsia="Times New Roman" w:hAnsi="Times New Roman" w:cs="Times New Roman"/>
          <w:bCs/>
          <w:iCs/>
          <w:sz w:val="28"/>
          <w:szCs w:val="28"/>
          <w:lang w:eastAsia="ru-RU"/>
        </w:rPr>
        <w:t>, что составило 22% от общего количества студентов дневного отделения. Объём финансирования НИРС составил 547 999 руб. Более подробно р</w:t>
      </w:r>
      <w:r w:rsidR="00CD1DD4" w:rsidRPr="005E4392">
        <w:rPr>
          <w:rFonts w:ascii="Times New Roman" w:eastAsia="Times New Roman" w:hAnsi="Times New Roman" w:cs="Times New Roman"/>
          <w:bCs/>
          <w:iCs/>
          <w:sz w:val="28"/>
          <w:szCs w:val="28"/>
          <w:lang w:eastAsia="ru-RU"/>
        </w:rPr>
        <w:t xml:space="preserve">езультаты </w:t>
      </w:r>
      <w:r w:rsidR="00CD1DD4" w:rsidRPr="005E4392">
        <w:rPr>
          <w:rFonts w:ascii="Times New Roman" w:eastAsia="Times New Roman" w:hAnsi="Times New Roman" w:cs="Times New Roman"/>
          <w:bCs/>
          <w:iCs/>
          <w:sz w:val="28"/>
          <w:szCs w:val="28"/>
          <w:lang w:eastAsia="ru-RU"/>
        </w:rPr>
        <w:lastRenderedPageBreak/>
        <w:t xml:space="preserve">НИРС представлены ниже в разделе </w:t>
      </w:r>
      <w:r w:rsidR="008C4037">
        <w:rPr>
          <w:rFonts w:ascii="Times New Roman" w:eastAsia="Times New Roman" w:hAnsi="Times New Roman" w:cs="Times New Roman"/>
          <w:bCs/>
          <w:iCs/>
          <w:sz w:val="28"/>
          <w:szCs w:val="28"/>
          <w:lang w:eastAsia="ru-RU"/>
        </w:rPr>
        <w:t xml:space="preserve">3 </w:t>
      </w:r>
      <w:r w:rsidR="00CD1DD4" w:rsidRPr="005E4392">
        <w:rPr>
          <w:rFonts w:ascii="Times New Roman" w:eastAsia="Times New Roman" w:hAnsi="Times New Roman" w:cs="Times New Roman"/>
          <w:bCs/>
          <w:iCs/>
          <w:sz w:val="28"/>
          <w:szCs w:val="28"/>
          <w:lang w:eastAsia="ru-RU"/>
        </w:rPr>
        <w:t>«</w:t>
      </w:r>
      <w:r w:rsidR="00CD1DD4" w:rsidRPr="005E4392">
        <w:rPr>
          <w:rFonts w:ascii="Times New Roman" w:eastAsia="Calibri" w:hAnsi="Times New Roman" w:cs="Times New Roman"/>
          <w:bCs/>
          <w:sz w:val="28"/>
          <w:szCs w:val="28"/>
          <w:lang w:eastAsia="zh-CN"/>
        </w:rPr>
        <w:t>Итоги научно-исследовательской  работы студентов в 2013 году».</w:t>
      </w:r>
    </w:p>
    <w:p w:rsidR="003F240B" w:rsidRPr="005E4392" w:rsidRDefault="00743E2C" w:rsidP="003F240B">
      <w:pPr>
        <w:spacing w:after="0" w:line="360" w:lineRule="auto"/>
        <w:jc w:val="both"/>
        <w:rPr>
          <w:rFonts w:ascii="Times New Roman" w:eastAsia="Calibri" w:hAnsi="Times New Roman" w:cs="Times New Roman"/>
          <w:bCs/>
          <w:sz w:val="28"/>
          <w:szCs w:val="28"/>
          <w:lang w:eastAsia="zh-CN"/>
        </w:rPr>
      </w:pPr>
      <w:r w:rsidRPr="005E4392">
        <w:rPr>
          <w:rFonts w:ascii="Times New Roman" w:eastAsia="Calibri" w:hAnsi="Times New Roman" w:cs="Times New Roman"/>
          <w:bCs/>
          <w:sz w:val="28"/>
          <w:szCs w:val="28"/>
          <w:lang w:eastAsia="zh-CN"/>
        </w:rPr>
        <w:tab/>
        <w:t xml:space="preserve">Новые требования к деятельности вуза, оценке ее эффективности предполагают наличие связей вуза с другими образовательными и научно-исследовательскими организациями, в том числе в части наличия и активности международных связей. В последние годы работа по этому направлению деятельности КРАГСиУ значительно активизировалась. В 2013  году академия вошла в состав Международной ассоциации финно-угорских университетов, подписан ряд соглашений и договоров о сотрудничестве с зарубежными вузами. </w:t>
      </w:r>
      <w:r w:rsidR="003F240B" w:rsidRPr="005E4392">
        <w:rPr>
          <w:rFonts w:ascii="Times New Roman" w:eastAsia="Calibri" w:hAnsi="Times New Roman" w:cs="Times New Roman"/>
          <w:bCs/>
          <w:sz w:val="28"/>
          <w:szCs w:val="28"/>
          <w:lang w:eastAsia="zh-CN"/>
        </w:rPr>
        <w:t>Информация о состоянии международной деятельности академии представлена в разделе</w:t>
      </w:r>
      <w:r w:rsidR="008C4037">
        <w:rPr>
          <w:rFonts w:ascii="Times New Roman" w:eastAsia="Calibri" w:hAnsi="Times New Roman" w:cs="Times New Roman"/>
          <w:bCs/>
          <w:sz w:val="28"/>
          <w:szCs w:val="28"/>
          <w:lang w:eastAsia="zh-CN"/>
        </w:rPr>
        <w:t xml:space="preserve"> 5</w:t>
      </w:r>
      <w:r w:rsidR="003F240B" w:rsidRPr="005E4392">
        <w:rPr>
          <w:rFonts w:ascii="Times New Roman" w:eastAsia="Calibri" w:hAnsi="Times New Roman" w:cs="Times New Roman"/>
          <w:bCs/>
          <w:sz w:val="28"/>
          <w:szCs w:val="28"/>
          <w:lang w:eastAsia="zh-CN"/>
        </w:rPr>
        <w:t xml:space="preserve"> «Международная деятельность академии». </w:t>
      </w:r>
      <w:proofErr w:type="gramStart"/>
      <w:r w:rsidR="003F240B" w:rsidRPr="005E4392">
        <w:rPr>
          <w:rFonts w:ascii="Times New Roman" w:eastAsia="Calibri" w:hAnsi="Times New Roman" w:cs="Times New Roman"/>
          <w:bCs/>
          <w:sz w:val="28"/>
          <w:szCs w:val="28"/>
          <w:lang w:eastAsia="zh-CN"/>
        </w:rPr>
        <w:t>В связи с тем, что информация об этой сфере деятельности академии включается в отчет впервые, в указанном разделе приведены данные о состоянии международных контактов академии за последние 6 лет.</w:t>
      </w:r>
      <w:proofErr w:type="gramEnd"/>
    </w:p>
    <w:p w:rsidR="004171F4" w:rsidRDefault="004171F4" w:rsidP="003F240B">
      <w:pPr>
        <w:spacing w:after="0" w:line="360" w:lineRule="auto"/>
        <w:jc w:val="both"/>
        <w:rPr>
          <w:rFonts w:ascii="Times New Roman" w:eastAsia="Calibri" w:hAnsi="Times New Roman" w:cs="Times New Roman"/>
          <w:bCs/>
          <w:color w:val="002060"/>
          <w:sz w:val="28"/>
          <w:szCs w:val="28"/>
          <w:lang w:eastAsia="zh-CN"/>
        </w:rPr>
      </w:pPr>
    </w:p>
    <w:p w:rsidR="0024564D" w:rsidRDefault="0024564D" w:rsidP="003F240B">
      <w:pPr>
        <w:spacing w:after="0" w:line="360" w:lineRule="auto"/>
        <w:jc w:val="both"/>
        <w:rPr>
          <w:rFonts w:ascii="Times New Roman" w:eastAsia="Calibri" w:hAnsi="Times New Roman" w:cs="Times New Roman"/>
          <w:b/>
          <w:bCs/>
          <w:sz w:val="28"/>
          <w:szCs w:val="28"/>
          <w:lang w:eastAsia="zh-CN"/>
        </w:rPr>
      </w:pPr>
    </w:p>
    <w:p w:rsidR="0024564D" w:rsidRDefault="0024564D" w:rsidP="003F240B">
      <w:pPr>
        <w:spacing w:after="0" w:line="360" w:lineRule="auto"/>
        <w:jc w:val="both"/>
        <w:rPr>
          <w:rFonts w:ascii="Times New Roman" w:eastAsia="Calibri" w:hAnsi="Times New Roman" w:cs="Times New Roman"/>
          <w:b/>
          <w:bCs/>
          <w:sz w:val="28"/>
          <w:szCs w:val="28"/>
          <w:lang w:eastAsia="zh-CN"/>
        </w:rPr>
      </w:pPr>
    </w:p>
    <w:p w:rsidR="0024564D" w:rsidRDefault="0024564D"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836E0B" w:rsidRDefault="00836E0B" w:rsidP="003F240B">
      <w:pPr>
        <w:spacing w:after="0" w:line="360" w:lineRule="auto"/>
        <w:jc w:val="both"/>
        <w:rPr>
          <w:rFonts w:ascii="Times New Roman" w:eastAsia="Calibri" w:hAnsi="Times New Roman" w:cs="Times New Roman"/>
          <w:b/>
          <w:bCs/>
          <w:sz w:val="28"/>
          <w:szCs w:val="28"/>
          <w:lang w:eastAsia="zh-CN"/>
        </w:rPr>
      </w:pPr>
    </w:p>
    <w:p w:rsidR="00CB0FC3" w:rsidRDefault="00CB0FC3" w:rsidP="003F240B">
      <w:pPr>
        <w:spacing w:after="0" w:line="360" w:lineRule="auto"/>
        <w:jc w:val="both"/>
        <w:rPr>
          <w:rFonts w:ascii="Times New Roman" w:eastAsia="Times New Roman" w:hAnsi="Times New Roman" w:cs="Times New Roman"/>
          <w:b/>
          <w:bCs/>
          <w:sz w:val="28"/>
          <w:szCs w:val="28"/>
          <w:lang w:eastAsia="ru-RU"/>
        </w:rPr>
      </w:pPr>
      <w:r w:rsidRPr="00CB0FC3">
        <w:rPr>
          <w:rFonts w:ascii="Times New Roman" w:eastAsia="Calibri" w:hAnsi="Times New Roman" w:cs="Times New Roman"/>
          <w:b/>
          <w:bCs/>
          <w:sz w:val="28"/>
          <w:szCs w:val="28"/>
          <w:lang w:eastAsia="zh-CN"/>
        </w:rPr>
        <w:lastRenderedPageBreak/>
        <w:t>2</w:t>
      </w:r>
      <w:r w:rsidRPr="00CB0FC3">
        <w:rPr>
          <w:rFonts w:ascii="Times New Roman" w:eastAsia="Times New Roman" w:hAnsi="Times New Roman" w:cs="Times New Roman"/>
          <w:b/>
          <w:bCs/>
          <w:sz w:val="28"/>
          <w:szCs w:val="28"/>
          <w:lang w:eastAsia="ru-RU"/>
        </w:rPr>
        <w:t>. Содержание и результаты научных исследований.</w:t>
      </w:r>
    </w:p>
    <w:p w:rsidR="00CB0FC3" w:rsidRPr="00CB0FC3" w:rsidRDefault="00CB0FC3" w:rsidP="00CB0FC3">
      <w:pPr>
        <w:spacing w:after="0" w:line="360" w:lineRule="auto"/>
        <w:ind w:firstLine="708"/>
        <w:jc w:val="both"/>
        <w:rPr>
          <w:rFonts w:ascii="Times New Roman" w:eastAsia="Times New Roman" w:hAnsi="Times New Roman" w:cs="Times New Roman"/>
          <w:b/>
          <w:i/>
          <w:sz w:val="28"/>
          <w:szCs w:val="28"/>
          <w:lang w:eastAsia="ru-RU"/>
        </w:rPr>
      </w:pPr>
      <w:r w:rsidRPr="00CB0FC3">
        <w:rPr>
          <w:rFonts w:ascii="Times New Roman" w:eastAsia="Times New Roman" w:hAnsi="Times New Roman" w:cs="Times New Roman"/>
          <w:b/>
          <w:i/>
          <w:sz w:val="28"/>
          <w:szCs w:val="28"/>
          <w:lang w:eastAsia="ru-RU"/>
        </w:rPr>
        <w:t>2.1</w:t>
      </w:r>
      <w:r w:rsidR="00D030AE">
        <w:rPr>
          <w:rFonts w:ascii="Times New Roman" w:eastAsia="Times New Roman" w:hAnsi="Times New Roman" w:cs="Times New Roman"/>
          <w:b/>
          <w:i/>
          <w:sz w:val="28"/>
          <w:szCs w:val="28"/>
          <w:lang w:eastAsia="ru-RU"/>
        </w:rPr>
        <w:t xml:space="preserve">. </w:t>
      </w:r>
      <w:r w:rsidRPr="00CB0FC3">
        <w:rPr>
          <w:rFonts w:ascii="Times New Roman" w:eastAsia="Times New Roman" w:hAnsi="Times New Roman" w:cs="Times New Roman"/>
          <w:b/>
          <w:i/>
          <w:sz w:val="28"/>
          <w:szCs w:val="28"/>
          <w:lang w:eastAsia="ru-RU"/>
        </w:rPr>
        <w:t xml:space="preserve"> </w:t>
      </w:r>
      <w:r w:rsidR="005A2722">
        <w:rPr>
          <w:rFonts w:ascii="Times New Roman" w:eastAsia="Times New Roman" w:hAnsi="Times New Roman" w:cs="Times New Roman"/>
          <w:b/>
          <w:i/>
          <w:sz w:val="28"/>
          <w:szCs w:val="28"/>
          <w:lang w:eastAsia="ru-RU"/>
        </w:rPr>
        <w:t>Содержание и результаты научных исследований по н</w:t>
      </w:r>
      <w:r w:rsidRPr="00CB0FC3">
        <w:rPr>
          <w:rFonts w:ascii="Times New Roman" w:eastAsia="Times New Roman" w:hAnsi="Times New Roman" w:cs="Times New Roman"/>
          <w:b/>
          <w:i/>
          <w:sz w:val="28"/>
          <w:szCs w:val="28"/>
          <w:lang w:eastAsia="ru-RU"/>
        </w:rPr>
        <w:t>аправлени</w:t>
      </w:r>
      <w:r w:rsidR="005A2722">
        <w:rPr>
          <w:rFonts w:ascii="Times New Roman" w:eastAsia="Times New Roman" w:hAnsi="Times New Roman" w:cs="Times New Roman"/>
          <w:b/>
          <w:i/>
          <w:sz w:val="28"/>
          <w:szCs w:val="28"/>
          <w:lang w:eastAsia="ru-RU"/>
        </w:rPr>
        <w:t>ю</w:t>
      </w:r>
      <w:r w:rsidRPr="00CB0FC3">
        <w:rPr>
          <w:rFonts w:ascii="Times New Roman" w:eastAsia="Times New Roman" w:hAnsi="Times New Roman" w:cs="Times New Roman"/>
          <w:b/>
          <w:i/>
          <w:sz w:val="28"/>
          <w:szCs w:val="28"/>
          <w:lang w:eastAsia="ru-RU"/>
        </w:rPr>
        <w:t xml:space="preserve"> (научн</w:t>
      </w:r>
      <w:r w:rsidR="005A2722">
        <w:rPr>
          <w:rFonts w:ascii="Times New Roman" w:eastAsia="Times New Roman" w:hAnsi="Times New Roman" w:cs="Times New Roman"/>
          <w:b/>
          <w:i/>
          <w:sz w:val="28"/>
          <w:szCs w:val="28"/>
          <w:lang w:eastAsia="ru-RU"/>
        </w:rPr>
        <w:t>ой</w:t>
      </w:r>
      <w:r w:rsidRPr="00CB0FC3">
        <w:rPr>
          <w:rFonts w:ascii="Times New Roman" w:eastAsia="Times New Roman" w:hAnsi="Times New Roman" w:cs="Times New Roman"/>
          <w:b/>
          <w:i/>
          <w:sz w:val="28"/>
          <w:szCs w:val="28"/>
          <w:lang w:eastAsia="ru-RU"/>
        </w:rPr>
        <w:t xml:space="preserve"> школ</w:t>
      </w:r>
      <w:r w:rsidR="005A2722">
        <w:rPr>
          <w:rFonts w:ascii="Times New Roman" w:eastAsia="Times New Roman" w:hAnsi="Times New Roman" w:cs="Times New Roman"/>
          <w:b/>
          <w:i/>
          <w:sz w:val="28"/>
          <w:szCs w:val="28"/>
          <w:lang w:eastAsia="ru-RU"/>
        </w:rPr>
        <w:t>е</w:t>
      </w:r>
      <w:r w:rsidRPr="00CB0FC3">
        <w:rPr>
          <w:rFonts w:ascii="Times New Roman" w:eastAsia="Times New Roman" w:hAnsi="Times New Roman" w:cs="Times New Roman"/>
          <w:b/>
          <w:i/>
          <w:sz w:val="28"/>
          <w:szCs w:val="28"/>
          <w:lang w:eastAsia="ru-RU"/>
        </w:rPr>
        <w:t>) «Теория и практика системной модернизации государственно-политического управления регионами».</w:t>
      </w:r>
    </w:p>
    <w:p w:rsidR="00D030AE" w:rsidRPr="00775AF7" w:rsidRDefault="00D030AE" w:rsidP="00D030AE">
      <w:pPr>
        <w:spacing w:after="0" w:line="360" w:lineRule="auto"/>
        <w:ind w:firstLine="708"/>
        <w:jc w:val="both"/>
        <w:rPr>
          <w:rFonts w:ascii="Times New Roman" w:eastAsia="Times New Roman" w:hAnsi="Times New Roman" w:cs="Times New Roman"/>
          <w:b/>
          <w:sz w:val="28"/>
          <w:szCs w:val="28"/>
          <w:lang w:eastAsia="ru-RU"/>
        </w:rPr>
      </w:pPr>
      <w:r w:rsidRPr="00775AF7">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 xml:space="preserve">.1. </w:t>
      </w:r>
      <w:proofErr w:type="gramStart"/>
      <w:r>
        <w:rPr>
          <w:rFonts w:ascii="Times New Roman" w:eastAsia="Times New Roman" w:hAnsi="Times New Roman" w:cs="Times New Roman"/>
          <w:b/>
          <w:sz w:val="28"/>
          <w:szCs w:val="28"/>
          <w:lang w:eastAsia="ru-RU"/>
        </w:rPr>
        <w:t>Фундаментальная</w:t>
      </w:r>
      <w:proofErr w:type="gramEnd"/>
      <w:r>
        <w:rPr>
          <w:rFonts w:ascii="Times New Roman" w:eastAsia="Times New Roman" w:hAnsi="Times New Roman" w:cs="Times New Roman"/>
          <w:b/>
          <w:sz w:val="28"/>
          <w:szCs w:val="28"/>
          <w:lang w:eastAsia="ru-RU"/>
        </w:rPr>
        <w:t xml:space="preserve"> </w:t>
      </w:r>
      <w:r w:rsidRPr="00775AF7">
        <w:rPr>
          <w:rFonts w:ascii="Times New Roman" w:eastAsia="Times New Roman" w:hAnsi="Times New Roman" w:cs="Times New Roman"/>
          <w:b/>
          <w:sz w:val="28"/>
          <w:szCs w:val="28"/>
          <w:lang w:eastAsia="ru-RU"/>
        </w:rPr>
        <w:t xml:space="preserve">НИР </w:t>
      </w:r>
      <w:r w:rsidRPr="00775AF7">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b/>
          <w:sz w:val="28"/>
          <w:szCs w:val="28"/>
          <w:lang w:eastAsia="ru-RU"/>
        </w:rPr>
        <w:t>Процессы становления и развития региональных систем государственно-политического управления</w:t>
      </w:r>
      <w:r w:rsidRPr="00775AF7">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b/>
          <w:sz w:val="28"/>
          <w:szCs w:val="28"/>
          <w:lang w:eastAsia="ru-RU"/>
        </w:rPr>
        <w:t xml:space="preserve"> </w:t>
      </w:r>
    </w:p>
    <w:p w:rsidR="00D030AE" w:rsidRPr="00775AF7" w:rsidRDefault="00D030AE" w:rsidP="00D030A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Основание для проведения НИР - </w:t>
      </w:r>
      <w:r w:rsidRPr="00D030AE">
        <w:rPr>
          <w:rFonts w:ascii="Times New Roman" w:eastAsia="Times New Roman" w:hAnsi="Times New Roman" w:cs="Times New Roman"/>
          <w:sz w:val="28"/>
          <w:szCs w:val="28"/>
          <w:lang w:eastAsia="ru-RU"/>
        </w:rPr>
        <w:t>Р</w:t>
      </w:r>
      <w:r w:rsidRPr="00775AF7">
        <w:rPr>
          <w:rFonts w:ascii="Times New Roman" w:eastAsia="Times New Roman" w:hAnsi="Times New Roman" w:cs="Times New Roman"/>
          <w:sz w:val="28"/>
          <w:szCs w:val="28"/>
          <w:lang w:eastAsia="ru-RU"/>
        </w:rPr>
        <w:t>ешение ученого Совета КРАГСиУ от 2</w:t>
      </w:r>
      <w:r w:rsidR="0003494D">
        <w:rPr>
          <w:rFonts w:ascii="Times New Roman" w:eastAsia="Times New Roman" w:hAnsi="Times New Roman" w:cs="Times New Roman"/>
          <w:sz w:val="28"/>
          <w:szCs w:val="28"/>
          <w:lang w:eastAsia="ru-RU"/>
        </w:rPr>
        <w:t>8</w:t>
      </w:r>
      <w:r w:rsidRPr="00775AF7">
        <w:rPr>
          <w:rFonts w:ascii="Times New Roman" w:eastAsia="Times New Roman" w:hAnsi="Times New Roman" w:cs="Times New Roman"/>
          <w:sz w:val="28"/>
          <w:szCs w:val="28"/>
          <w:lang w:eastAsia="ru-RU"/>
        </w:rPr>
        <w:t>.03.201</w:t>
      </w:r>
      <w:r w:rsidR="0003494D">
        <w:rPr>
          <w:rFonts w:ascii="Times New Roman" w:eastAsia="Times New Roman" w:hAnsi="Times New Roman" w:cs="Times New Roman"/>
          <w:sz w:val="28"/>
          <w:szCs w:val="28"/>
          <w:lang w:eastAsia="ru-RU"/>
        </w:rPr>
        <w:t>3</w:t>
      </w:r>
      <w:r w:rsidRPr="00775AF7">
        <w:rPr>
          <w:rFonts w:ascii="Times New Roman" w:eastAsia="Times New Roman" w:hAnsi="Times New Roman" w:cs="Times New Roman"/>
          <w:sz w:val="28"/>
          <w:szCs w:val="28"/>
          <w:lang w:eastAsia="ru-RU"/>
        </w:rPr>
        <w:t xml:space="preserve"> (Протокол №7)</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b/>
          <w:sz w:val="28"/>
          <w:szCs w:val="28"/>
          <w:lang w:eastAsia="ru-RU"/>
        </w:rPr>
        <w:t>Коды темы по ГРНТИ</w:t>
      </w:r>
      <w:r w:rsidRPr="00775AF7">
        <w:rPr>
          <w:rFonts w:ascii="Times New Roman" w:eastAsia="Times New Roman" w:hAnsi="Times New Roman" w:cs="Times New Roman"/>
          <w:sz w:val="28"/>
          <w:szCs w:val="28"/>
          <w:lang w:eastAsia="ru-RU"/>
        </w:rPr>
        <w:t xml:space="preserve"> – 11.15.23 Политический процесс; 11.15.25 Управление социально-политическими процессами; 82.13.37 Местное и региональное управление; 11.15.11 Политические концепции; 11.15.15 Политические системы при социализме (общие проблемы).</w:t>
      </w:r>
    </w:p>
    <w:p w:rsidR="00D030AE" w:rsidRPr="00775AF7" w:rsidRDefault="00D030AE" w:rsidP="00D030AE">
      <w:pPr>
        <w:spacing w:after="0" w:line="360" w:lineRule="auto"/>
        <w:ind w:firstLine="708"/>
        <w:jc w:val="both"/>
        <w:rPr>
          <w:rFonts w:ascii="Times New Roman" w:eastAsia="Times New Roman" w:hAnsi="Times New Roman" w:cs="Times New Roman"/>
          <w:b/>
          <w:sz w:val="28"/>
          <w:szCs w:val="28"/>
          <w:lang w:eastAsia="ru-RU"/>
        </w:rPr>
      </w:pPr>
      <w:r w:rsidRPr="00775AF7">
        <w:rPr>
          <w:rFonts w:ascii="Times New Roman" w:eastAsia="Times New Roman" w:hAnsi="Times New Roman" w:cs="Times New Roman"/>
          <w:b/>
          <w:sz w:val="28"/>
          <w:szCs w:val="28"/>
          <w:lang w:eastAsia="ru-RU"/>
        </w:rPr>
        <w:t xml:space="preserve">Руководитель  темы </w:t>
      </w:r>
      <w:r w:rsidRPr="00775AF7">
        <w:rPr>
          <w:rFonts w:ascii="Times New Roman" w:eastAsia="Times New Roman" w:hAnsi="Times New Roman" w:cs="Times New Roman"/>
          <w:sz w:val="28"/>
          <w:szCs w:val="28"/>
          <w:lang w:eastAsia="ru-RU"/>
        </w:rPr>
        <w:t>– Гагиева Анна Капитоновна, доктор исторических наук, профессор кафедры документоведения, архивоведения и прикладной лингвистики</w:t>
      </w:r>
      <w:r>
        <w:rPr>
          <w:rFonts w:ascii="Times New Roman" w:eastAsia="Times New Roman" w:hAnsi="Times New Roman" w:cs="Times New Roman"/>
          <w:sz w:val="28"/>
          <w:szCs w:val="28"/>
          <w:lang w:eastAsia="ru-RU"/>
        </w:rPr>
        <w:t xml:space="preserve"> КРАГСиУ</w:t>
      </w:r>
      <w:r w:rsidRPr="00775AF7">
        <w:rPr>
          <w:rFonts w:ascii="Times New Roman" w:eastAsia="Times New Roman" w:hAnsi="Times New Roman" w:cs="Times New Roman"/>
          <w:sz w:val="28"/>
          <w:szCs w:val="28"/>
          <w:lang w:eastAsia="ru-RU"/>
        </w:rPr>
        <w:t>.</w:t>
      </w:r>
    </w:p>
    <w:p w:rsidR="00D030AE" w:rsidRPr="0003494D" w:rsidRDefault="00D030AE" w:rsidP="00D030AE">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b/>
          <w:sz w:val="28"/>
          <w:szCs w:val="28"/>
          <w:lang w:eastAsia="ru-RU"/>
        </w:rPr>
        <w:t>Сроки выполнения НИР:</w:t>
      </w:r>
      <w:r w:rsidR="0003494D">
        <w:rPr>
          <w:rFonts w:ascii="Times New Roman" w:eastAsia="Times New Roman" w:hAnsi="Times New Roman" w:cs="Times New Roman"/>
          <w:b/>
          <w:sz w:val="28"/>
          <w:szCs w:val="28"/>
          <w:lang w:eastAsia="ru-RU"/>
        </w:rPr>
        <w:t xml:space="preserve"> </w:t>
      </w:r>
      <w:r w:rsidR="0003494D">
        <w:rPr>
          <w:rFonts w:ascii="Times New Roman" w:eastAsia="Times New Roman" w:hAnsi="Times New Roman" w:cs="Times New Roman"/>
          <w:sz w:val="28"/>
          <w:szCs w:val="28"/>
          <w:lang w:eastAsia="ru-RU"/>
        </w:rPr>
        <w:t>тема реализуется с 2012 г.</w:t>
      </w:r>
    </w:p>
    <w:p w:rsidR="00D030AE" w:rsidRPr="00EB1A37" w:rsidRDefault="00D030AE" w:rsidP="00D030AE">
      <w:pPr>
        <w:spacing w:after="0" w:line="360" w:lineRule="auto"/>
        <w:ind w:firstLine="708"/>
        <w:jc w:val="both"/>
        <w:rPr>
          <w:rFonts w:ascii="Times New Roman" w:eastAsia="Times New Roman" w:hAnsi="Times New Roman" w:cs="Times New Roman"/>
          <w:b/>
          <w:sz w:val="28"/>
          <w:szCs w:val="28"/>
          <w:lang w:eastAsia="ru-RU"/>
        </w:rPr>
      </w:pPr>
      <w:r w:rsidRPr="00EB1A37">
        <w:rPr>
          <w:rFonts w:ascii="Times New Roman" w:eastAsia="Times New Roman" w:hAnsi="Times New Roman" w:cs="Times New Roman"/>
          <w:b/>
          <w:sz w:val="28"/>
          <w:szCs w:val="28"/>
          <w:lang w:eastAsia="ru-RU"/>
        </w:rPr>
        <w:t xml:space="preserve">Годовой объем финансирования -   </w:t>
      </w:r>
      <w:r w:rsidR="00EB1A37" w:rsidRPr="00EB1A37">
        <w:rPr>
          <w:rFonts w:ascii="Times New Roman" w:eastAsia="Times New Roman" w:hAnsi="Times New Roman" w:cs="Times New Roman"/>
          <w:b/>
          <w:sz w:val="28"/>
          <w:szCs w:val="28"/>
          <w:lang w:eastAsia="ru-RU"/>
        </w:rPr>
        <w:t>93,187</w:t>
      </w:r>
      <w:r w:rsidRPr="00EB1A37">
        <w:rPr>
          <w:rFonts w:ascii="Times New Roman" w:eastAsia="Times New Roman" w:hAnsi="Times New Roman" w:cs="Times New Roman"/>
          <w:b/>
          <w:sz w:val="28"/>
          <w:szCs w:val="28"/>
          <w:lang w:eastAsia="ru-RU"/>
        </w:rPr>
        <w:t xml:space="preserve"> тыс. руб</w:t>
      </w:r>
    </w:p>
    <w:p w:rsidR="00D030AE" w:rsidRPr="00EB1A37" w:rsidRDefault="00D030AE" w:rsidP="00D030AE">
      <w:pPr>
        <w:spacing w:after="0" w:line="360" w:lineRule="auto"/>
        <w:ind w:firstLine="708"/>
        <w:jc w:val="both"/>
        <w:rPr>
          <w:rFonts w:ascii="Times New Roman" w:eastAsia="Times New Roman" w:hAnsi="Times New Roman" w:cs="Times New Roman"/>
          <w:b/>
          <w:sz w:val="28"/>
          <w:szCs w:val="28"/>
          <w:lang w:eastAsia="ru-RU"/>
        </w:rPr>
      </w:pPr>
      <w:r w:rsidRPr="00EB1A37">
        <w:rPr>
          <w:rFonts w:ascii="Times New Roman" w:eastAsia="Times New Roman" w:hAnsi="Times New Roman" w:cs="Times New Roman"/>
          <w:b/>
          <w:sz w:val="28"/>
          <w:szCs w:val="28"/>
          <w:lang w:eastAsia="ru-RU"/>
        </w:rPr>
        <w:t xml:space="preserve">Источники финансирования: </w:t>
      </w:r>
      <w:r w:rsidRPr="00EB1A37">
        <w:rPr>
          <w:rFonts w:ascii="Times New Roman" w:eastAsia="Times New Roman" w:hAnsi="Times New Roman" w:cs="Times New Roman"/>
          <w:sz w:val="28"/>
          <w:szCs w:val="28"/>
          <w:lang w:eastAsia="ru-RU"/>
        </w:rPr>
        <w:t>собственные средства</w:t>
      </w:r>
      <w:r w:rsidRPr="00EB1A37">
        <w:rPr>
          <w:rFonts w:ascii="Times New Roman" w:eastAsia="Times New Roman" w:hAnsi="Times New Roman" w:cs="Times New Roman"/>
          <w:i/>
          <w:sz w:val="24"/>
          <w:szCs w:val="24"/>
          <w:lang w:eastAsia="ru-RU"/>
        </w:rPr>
        <w:t>:</w:t>
      </w:r>
      <w:r w:rsidRPr="00EB1A37">
        <w:rPr>
          <w:rFonts w:ascii="Times New Roman" w:eastAsia="Times New Roman" w:hAnsi="Times New Roman" w:cs="Times New Roman"/>
          <w:b/>
          <w:sz w:val="28"/>
          <w:szCs w:val="28"/>
          <w:lang w:eastAsia="ru-RU"/>
        </w:rPr>
        <w:t xml:space="preserve"> </w:t>
      </w:r>
      <w:r w:rsidR="00EB1A37" w:rsidRPr="00EB1A37">
        <w:rPr>
          <w:rFonts w:ascii="Times New Roman" w:eastAsia="Times New Roman" w:hAnsi="Times New Roman" w:cs="Times New Roman"/>
          <w:b/>
          <w:sz w:val="28"/>
          <w:szCs w:val="28"/>
          <w:lang w:eastAsia="ru-RU"/>
        </w:rPr>
        <w:t>93,187</w:t>
      </w:r>
      <w:r w:rsidRPr="00EB1A37">
        <w:rPr>
          <w:rFonts w:ascii="Times New Roman" w:eastAsia="Times New Roman" w:hAnsi="Times New Roman" w:cs="Times New Roman"/>
          <w:b/>
          <w:sz w:val="28"/>
          <w:szCs w:val="28"/>
          <w:lang w:eastAsia="ru-RU"/>
        </w:rPr>
        <w:t xml:space="preserve"> тыс. руб</w:t>
      </w:r>
    </w:p>
    <w:p w:rsidR="00D030AE" w:rsidRPr="00D030AE" w:rsidRDefault="00D030AE" w:rsidP="00D030AE">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b/>
          <w:i/>
          <w:sz w:val="28"/>
          <w:szCs w:val="28"/>
          <w:lang w:eastAsia="ru-RU"/>
        </w:rPr>
        <w:t>Цель НИР</w:t>
      </w:r>
      <w:r w:rsidRPr="00775AF7">
        <w:rPr>
          <w:rFonts w:ascii="Times New Roman" w:eastAsia="Times New Roman" w:hAnsi="Times New Roman" w:cs="Times New Roman"/>
          <w:b/>
          <w:sz w:val="28"/>
          <w:szCs w:val="28"/>
          <w:lang w:eastAsia="ru-RU"/>
        </w:rPr>
        <w:t xml:space="preserve"> – </w:t>
      </w:r>
      <w:r w:rsidRPr="00D030AE">
        <w:rPr>
          <w:rFonts w:ascii="Times New Roman" w:eastAsia="Times New Roman" w:hAnsi="Times New Roman" w:cs="Times New Roman"/>
          <w:sz w:val="28"/>
          <w:szCs w:val="28"/>
          <w:lang w:eastAsia="ru-RU"/>
        </w:rPr>
        <w:t>исследование особенностей  процессов становления и развития региональных систем государственно-политического управления на территории Европейского Севера и Республики</w:t>
      </w:r>
      <w:r w:rsidR="00FF7AF8" w:rsidRPr="00FF7AF8">
        <w:rPr>
          <w:rFonts w:ascii="Times New Roman" w:eastAsia="Times New Roman" w:hAnsi="Times New Roman" w:cs="Times New Roman"/>
          <w:sz w:val="28"/>
          <w:szCs w:val="28"/>
          <w:lang w:eastAsia="ru-RU"/>
        </w:rPr>
        <w:t xml:space="preserve"> </w:t>
      </w:r>
      <w:r w:rsidR="00FF7AF8" w:rsidRPr="00D030AE">
        <w:rPr>
          <w:rFonts w:ascii="Times New Roman" w:eastAsia="Times New Roman" w:hAnsi="Times New Roman" w:cs="Times New Roman"/>
          <w:sz w:val="28"/>
          <w:szCs w:val="28"/>
          <w:lang w:eastAsia="ru-RU"/>
        </w:rPr>
        <w:t>Коми</w:t>
      </w:r>
      <w:r w:rsidRPr="00D030AE">
        <w:rPr>
          <w:rFonts w:ascii="Times New Roman" w:eastAsia="Times New Roman" w:hAnsi="Times New Roman" w:cs="Times New Roman"/>
          <w:sz w:val="28"/>
          <w:szCs w:val="28"/>
          <w:lang w:eastAsia="ru-RU"/>
        </w:rPr>
        <w:t>.</w:t>
      </w:r>
    </w:p>
    <w:p w:rsidR="00D030AE" w:rsidRPr="00775AF7" w:rsidRDefault="00D030AE" w:rsidP="00D030AE">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proofErr w:type="gramStart"/>
      <w:r w:rsidRPr="00775AF7">
        <w:rPr>
          <w:rFonts w:ascii="Times New Roman" w:eastAsia="Times New Roman" w:hAnsi="Times New Roman" w:cs="Times New Roman"/>
          <w:b/>
          <w:sz w:val="28"/>
          <w:szCs w:val="28"/>
          <w:lang w:eastAsia="ru-RU"/>
        </w:rPr>
        <w:t xml:space="preserve">Ключевые слова и словосочетания, характеризующие результаты исследования: </w:t>
      </w:r>
      <w:r w:rsidRPr="00775AF7">
        <w:rPr>
          <w:rFonts w:ascii="Times New Roman" w:eastAsia="Times New Roman" w:hAnsi="Times New Roman" w:cs="Times New Roman"/>
          <w:sz w:val="28"/>
          <w:szCs w:val="28"/>
          <w:lang w:eastAsia="ru-RU"/>
        </w:rPr>
        <w:t>процессы становления и развития</w:t>
      </w:r>
      <w:r w:rsidRPr="00775AF7">
        <w:rPr>
          <w:rFonts w:ascii="Times New Roman" w:eastAsia="Times New Roman" w:hAnsi="Times New Roman" w:cs="Times New Roman"/>
          <w:b/>
          <w:sz w:val="28"/>
          <w:szCs w:val="28"/>
          <w:lang w:eastAsia="ru-RU"/>
        </w:rPr>
        <w:t xml:space="preserve">, </w:t>
      </w:r>
      <w:r w:rsidRPr="00775AF7">
        <w:rPr>
          <w:rFonts w:ascii="Times New Roman" w:eastAsia="Times New Roman" w:hAnsi="Times New Roman" w:cs="Times New Roman"/>
          <w:sz w:val="28"/>
          <w:szCs w:val="28"/>
          <w:lang w:eastAsia="ru-RU"/>
        </w:rPr>
        <w:t>государственно-политическое управление</w:t>
      </w:r>
      <w:r w:rsidRPr="00775AF7">
        <w:rPr>
          <w:rFonts w:ascii="Times New Roman" w:eastAsia="Times New Roman" w:hAnsi="Times New Roman" w:cs="Times New Roman"/>
          <w:b/>
          <w:sz w:val="28"/>
          <w:szCs w:val="28"/>
          <w:lang w:eastAsia="ru-RU"/>
        </w:rPr>
        <w:t>,</w:t>
      </w:r>
      <w:r w:rsidRPr="00775AF7">
        <w:rPr>
          <w:rFonts w:ascii="Times New Roman" w:eastAsia="Times New Roman" w:hAnsi="Times New Roman" w:cs="Times New Roman"/>
          <w:sz w:val="28"/>
          <w:szCs w:val="28"/>
          <w:lang w:eastAsia="ru-RU"/>
        </w:rPr>
        <w:t xml:space="preserve"> «мирское самоуправление», волостное управление, Коми край</w:t>
      </w:r>
      <w:r w:rsidR="00FF7AF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Республика Коми, Европейский Север, исторические источники, модернизация.</w:t>
      </w:r>
      <w:proofErr w:type="gramEnd"/>
    </w:p>
    <w:p w:rsidR="00D030AE" w:rsidRPr="00775AF7" w:rsidRDefault="00D030AE" w:rsidP="00D030AE">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b/>
          <w:sz w:val="28"/>
          <w:szCs w:val="28"/>
          <w:lang w:eastAsia="ru-RU"/>
        </w:rPr>
        <w:t>Основные результаты исследования</w:t>
      </w:r>
      <w:r w:rsidRPr="00775AF7">
        <w:rPr>
          <w:rFonts w:ascii="Times New Roman" w:eastAsia="Times New Roman" w:hAnsi="Times New Roman" w:cs="Times New Roman"/>
          <w:sz w:val="28"/>
          <w:szCs w:val="28"/>
          <w:lang w:eastAsia="ru-RU"/>
        </w:rPr>
        <w:t xml:space="preserve"> выражаются в разработке ряда теоретических и практических положений, нашедших отражение </w:t>
      </w:r>
      <w:r w:rsidR="00FF7AF8">
        <w:rPr>
          <w:rFonts w:ascii="Times New Roman" w:eastAsia="Times New Roman" w:hAnsi="Times New Roman" w:cs="Times New Roman"/>
          <w:sz w:val="28"/>
          <w:szCs w:val="28"/>
          <w:lang w:eastAsia="ru-RU"/>
        </w:rPr>
        <w:t xml:space="preserve">в </w:t>
      </w:r>
      <w:r w:rsidRPr="00775AF7">
        <w:rPr>
          <w:rFonts w:ascii="Times New Roman" w:eastAsia="Times New Roman" w:hAnsi="Times New Roman" w:cs="Times New Roman"/>
          <w:sz w:val="28"/>
          <w:szCs w:val="28"/>
          <w:lang w:eastAsia="ru-RU"/>
        </w:rPr>
        <w:t>научных публикациях и практических рекомендаци</w:t>
      </w:r>
      <w:r w:rsidR="00FF7AF8">
        <w:rPr>
          <w:rFonts w:ascii="Times New Roman" w:eastAsia="Times New Roman" w:hAnsi="Times New Roman" w:cs="Times New Roman"/>
          <w:sz w:val="28"/>
          <w:szCs w:val="28"/>
          <w:lang w:eastAsia="ru-RU"/>
        </w:rPr>
        <w:t>ях</w:t>
      </w:r>
      <w:r w:rsidRPr="00775AF7">
        <w:rPr>
          <w:rFonts w:ascii="Times New Roman" w:eastAsia="Times New Roman" w:hAnsi="Times New Roman" w:cs="Times New Roman"/>
          <w:sz w:val="28"/>
          <w:szCs w:val="28"/>
          <w:lang w:eastAsia="ru-RU"/>
        </w:rPr>
        <w:t xml:space="preserve">, касающихся возможностей </w:t>
      </w:r>
      <w:r w:rsidRPr="00775AF7">
        <w:rPr>
          <w:rFonts w:ascii="Times New Roman" w:eastAsia="Times New Roman" w:hAnsi="Times New Roman" w:cs="Times New Roman"/>
          <w:sz w:val="28"/>
          <w:szCs w:val="28"/>
          <w:lang w:eastAsia="ru-RU"/>
        </w:rPr>
        <w:lastRenderedPageBreak/>
        <w:t>совершенствования государственно-политического управления  северных территорий и Республики Коми</w:t>
      </w:r>
      <w:r w:rsidR="00FF7AF8">
        <w:rPr>
          <w:rFonts w:ascii="Times New Roman" w:eastAsia="Times New Roman" w:hAnsi="Times New Roman" w:cs="Times New Roman"/>
          <w:sz w:val="28"/>
          <w:szCs w:val="28"/>
          <w:lang w:eastAsia="ru-RU"/>
        </w:rPr>
        <w:t>, в частности,</w:t>
      </w:r>
      <w:r w:rsidRPr="00775AF7">
        <w:rPr>
          <w:rFonts w:ascii="Times New Roman" w:eastAsia="Times New Roman" w:hAnsi="Times New Roman" w:cs="Times New Roman"/>
          <w:sz w:val="28"/>
          <w:szCs w:val="28"/>
          <w:lang w:eastAsia="ru-RU"/>
        </w:rPr>
        <w:t xml:space="preserve"> и перспектив применения </w:t>
      </w:r>
      <w:r w:rsidR="00FF7AF8">
        <w:rPr>
          <w:rFonts w:ascii="Times New Roman" w:eastAsia="Times New Roman" w:hAnsi="Times New Roman" w:cs="Times New Roman"/>
          <w:sz w:val="28"/>
          <w:szCs w:val="28"/>
          <w:lang w:eastAsia="ru-RU"/>
        </w:rPr>
        <w:t>в</w:t>
      </w:r>
      <w:r w:rsidRPr="00775AF7">
        <w:rPr>
          <w:rFonts w:ascii="Times New Roman" w:eastAsia="Times New Roman" w:hAnsi="Times New Roman" w:cs="Times New Roman"/>
          <w:sz w:val="28"/>
          <w:szCs w:val="28"/>
          <w:lang w:eastAsia="ru-RU"/>
        </w:rPr>
        <w:t xml:space="preserve"> практике исторического опыта формирования региональных систем государственного управления.</w:t>
      </w:r>
    </w:p>
    <w:p w:rsidR="00D030AE" w:rsidRPr="00775AF7" w:rsidRDefault="00D030AE" w:rsidP="00D030AE">
      <w:pPr>
        <w:autoSpaceDE w:val="0"/>
        <w:autoSpaceDN w:val="0"/>
        <w:adjustRightInd w:val="0"/>
        <w:spacing w:after="0" w:line="360" w:lineRule="auto"/>
        <w:ind w:firstLine="708"/>
        <w:jc w:val="both"/>
        <w:rPr>
          <w:rFonts w:ascii="Times New Roman" w:eastAsia="Times New Roman" w:hAnsi="Times New Roman" w:cs="Times New Roman"/>
          <w:b/>
          <w:sz w:val="28"/>
          <w:szCs w:val="28"/>
          <w:lang w:eastAsia="ru-RU"/>
        </w:rPr>
      </w:pPr>
      <w:r w:rsidRPr="00775AF7">
        <w:rPr>
          <w:rFonts w:ascii="Times New Roman" w:eastAsia="Times New Roman" w:hAnsi="Times New Roman" w:cs="Times New Roman"/>
          <w:b/>
          <w:sz w:val="28"/>
          <w:szCs w:val="28"/>
          <w:lang w:eastAsia="ru-RU"/>
        </w:rPr>
        <w:t>Использование результатов НИР в учебном процессе:</w:t>
      </w:r>
    </w:p>
    <w:p w:rsidR="00D030AE" w:rsidRPr="00775AF7" w:rsidRDefault="00D030AE" w:rsidP="00FF7A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Результаты исследования используются в процессе преподавания учебных дисциплин управленческого профиля федерального государственного образовательного стандарта по направлениям подготовки 080100 «Экономика», 081100 «Государственное и муниципальное управление», 080400 «Управление персоналом», а также  государственного образовательного стандарта высшего профессионального образования по специальностям 080504 «Государственное и муниципальное управление»; 080505 «Управление персоналом». </w:t>
      </w:r>
    </w:p>
    <w:p w:rsidR="0003494D" w:rsidRPr="00775AF7" w:rsidRDefault="00D030AE" w:rsidP="00FF7A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Результаты НИР использованы при разработке ООП по направлени</w:t>
      </w:r>
      <w:r w:rsidR="00FF7AF8">
        <w:rPr>
          <w:rFonts w:ascii="Times New Roman" w:eastAsia="Times New Roman" w:hAnsi="Times New Roman" w:cs="Times New Roman"/>
          <w:sz w:val="28"/>
          <w:szCs w:val="28"/>
          <w:lang w:eastAsia="ru-RU"/>
        </w:rPr>
        <w:t>ям подготовки</w:t>
      </w:r>
      <w:r w:rsidR="0033566D">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081100 «Государственное и муниципальное управление»</w:t>
      </w:r>
      <w:r w:rsidR="00FF7AF8">
        <w:rPr>
          <w:rFonts w:ascii="Times New Roman" w:eastAsia="Times New Roman" w:hAnsi="Times New Roman" w:cs="Times New Roman"/>
          <w:sz w:val="28"/>
          <w:szCs w:val="28"/>
          <w:lang w:eastAsia="ru-RU"/>
        </w:rPr>
        <w:t xml:space="preserve"> и</w:t>
      </w:r>
      <w:r w:rsidRPr="00775AF7">
        <w:rPr>
          <w:rFonts w:ascii="Times New Roman" w:eastAsia="Times New Roman" w:hAnsi="Times New Roman" w:cs="Times New Roman"/>
          <w:sz w:val="28"/>
          <w:szCs w:val="28"/>
          <w:lang w:eastAsia="ru-RU"/>
        </w:rPr>
        <w:t xml:space="preserve"> 080400 «Управление персоналом»</w:t>
      </w:r>
      <w:r w:rsidR="00FF7AF8">
        <w:rPr>
          <w:rFonts w:ascii="Times New Roman" w:eastAsia="Times New Roman" w:hAnsi="Times New Roman" w:cs="Times New Roman"/>
          <w:sz w:val="28"/>
          <w:szCs w:val="28"/>
          <w:lang w:eastAsia="ru-RU"/>
        </w:rPr>
        <w:t xml:space="preserve">, а также в авторском учебном пособии </w:t>
      </w:r>
      <w:r w:rsidR="0003494D" w:rsidRPr="00775AF7">
        <w:rPr>
          <w:rFonts w:ascii="Times New Roman" w:eastAsia="Times New Roman" w:hAnsi="Times New Roman" w:cs="Times New Roman"/>
          <w:sz w:val="28"/>
          <w:szCs w:val="28"/>
          <w:lang w:eastAsia="ru-RU"/>
        </w:rPr>
        <w:t>Гагиева А.К., Ластунов И.И. История государственного управления в России / А.К. Гагиева, И.И. Ластунов. – Сыктывкар: КРАГСиУ, 2013 – 178с.</w:t>
      </w:r>
    </w:p>
    <w:p w:rsidR="00D030AE" w:rsidRPr="00775AF7" w:rsidRDefault="00D030AE" w:rsidP="00D030AE">
      <w:pPr>
        <w:spacing w:after="0" w:line="360" w:lineRule="auto"/>
        <w:ind w:firstLine="708"/>
        <w:jc w:val="both"/>
        <w:rPr>
          <w:rFonts w:ascii="Times New Roman" w:eastAsia="Times New Roman" w:hAnsi="Times New Roman" w:cs="Times New Roman"/>
          <w:b/>
          <w:sz w:val="28"/>
          <w:szCs w:val="28"/>
          <w:lang w:eastAsia="ru-RU"/>
        </w:rPr>
      </w:pPr>
      <w:r w:rsidRPr="00775AF7">
        <w:rPr>
          <w:rFonts w:ascii="Times New Roman" w:eastAsia="Times New Roman" w:hAnsi="Times New Roman" w:cs="Times New Roman"/>
          <w:b/>
          <w:sz w:val="28"/>
          <w:szCs w:val="28"/>
          <w:lang w:eastAsia="ru-RU"/>
        </w:rPr>
        <w:t>Содержание НИР в 2013 г.:</w:t>
      </w:r>
    </w:p>
    <w:p w:rsidR="00D030AE" w:rsidRPr="00775AF7" w:rsidRDefault="00D030AE" w:rsidP="00D030AE">
      <w:pPr>
        <w:autoSpaceDE w:val="0"/>
        <w:autoSpaceDN w:val="0"/>
        <w:adjustRightInd w:val="0"/>
        <w:spacing w:after="0" w:line="360" w:lineRule="auto"/>
        <w:ind w:firstLine="708"/>
        <w:jc w:val="both"/>
        <w:rPr>
          <w:rFonts w:ascii="Times New Roman" w:eastAsia="Times New Roman" w:hAnsi="Times New Roman" w:cs="Times New Roman"/>
          <w:i/>
          <w:sz w:val="24"/>
          <w:szCs w:val="24"/>
          <w:lang w:eastAsia="ru-RU"/>
        </w:rPr>
      </w:pPr>
      <w:r w:rsidRPr="00775AF7">
        <w:rPr>
          <w:rFonts w:ascii="Times New Roman" w:eastAsia="Times New Roman" w:hAnsi="Times New Roman" w:cs="Times New Roman"/>
          <w:b/>
          <w:i/>
          <w:sz w:val="28"/>
          <w:szCs w:val="28"/>
          <w:lang w:eastAsia="ru-RU"/>
        </w:rPr>
        <w:t>Общая характеристика содержания и полученных результатов научных исследований</w:t>
      </w:r>
      <w:r w:rsidRPr="00775AF7">
        <w:rPr>
          <w:rFonts w:ascii="Times New Roman" w:eastAsia="Times New Roman" w:hAnsi="Times New Roman" w:cs="Times New Roman"/>
          <w:i/>
          <w:sz w:val="24"/>
          <w:szCs w:val="24"/>
          <w:lang w:eastAsia="ru-RU"/>
        </w:rPr>
        <w:t xml:space="preserve"> </w:t>
      </w:r>
    </w:p>
    <w:p w:rsidR="00D030AE" w:rsidRPr="00775AF7" w:rsidRDefault="00D030AE" w:rsidP="00FF7A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К основным направлениям научно-исследовательской работы в рамках темы в 2013 г. можно отнести:</w:t>
      </w:r>
    </w:p>
    <w:p w:rsidR="00D030AE" w:rsidRPr="00775AF7" w:rsidRDefault="00D030AE" w:rsidP="00FF7AF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 Исследование проблем развития государственного управления на территории Европейского Севера и Коми края</w:t>
      </w:r>
      <w:r w:rsidR="00FF7AF8">
        <w:rPr>
          <w:rFonts w:ascii="Times New Roman" w:eastAsia="Times New Roman" w:hAnsi="Times New Roman" w:cs="Times New Roman"/>
          <w:sz w:val="28"/>
          <w:szCs w:val="28"/>
          <w:lang w:eastAsia="ru-RU"/>
        </w:rPr>
        <w:t xml:space="preserve"> в историческом аспекте</w:t>
      </w:r>
      <w:r w:rsidRPr="00775AF7">
        <w:rPr>
          <w:rFonts w:ascii="Times New Roman" w:eastAsia="Times New Roman" w:hAnsi="Times New Roman" w:cs="Times New Roman"/>
          <w:sz w:val="28"/>
          <w:szCs w:val="28"/>
          <w:lang w:eastAsia="ru-RU"/>
        </w:rPr>
        <w:t xml:space="preserve">, выявление нового круга исторических источников, использование исторического опыта становления и развития государственного управления в </w:t>
      </w:r>
      <w:r w:rsidRPr="00775AF7">
        <w:rPr>
          <w:rFonts w:ascii="Times New Roman" w:eastAsia="Times New Roman" w:hAnsi="Times New Roman" w:cs="Times New Roman"/>
          <w:sz w:val="28"/>
          <w:szCs w:val="28"/>
          <w:lang w:val="en-US" w:eastAsia="ru-RU"/>
        </w:rPr>
        <w:t>XVIII</w:t>
      </w:r>
      <w:r w:rsidRPr="00775AF7">
        <w:rPr>
          <w:rFonts w:ascii="Times New Roman" w:eastAsia="Times New Roman" w:hAnsi="Times New Roman" w:cs="Times New Roman"/>
          <w:sz w:val="28"/>
          <w:szCs w:val="28"/>
          <w:lang w:eastAsia="ru-RU"/>
        </w:rPr>
        <w:t xml:space="preserve">-начале </w:t>
      </w:r>
      <w:r w:rsidRPr="00775AF7">
        <w:rPr>
          <w:rFonts w:ascii="Times New Roman" w:eastAsia="Times New Roman" w:hAnsi="Times New Roman" w:cs="Times New Roman"/>
          <w:sz w:val="28"/>
          <w:szCs w:val="28"/>
          <w:lang w:val="en-US" w:eastAsia="ru-RU"/>
        </w:rPr>
        <w:t>XX</w:t>
      </w:r>
      <w:r w:rsidRPr="00775AF7">
        <w:rPr>
          <w:rFonts w:ascii="Times New Roman" w:eastAsia="Times New Roman" w:hAnsi="Times New Roman" w:cs="Times New Roman"/>
          <w:sz w:val="28"/>
          <w:szCs w:val="28"/>
          <w:lang w:eastAsia="ru-RU"/>
        </w:rPr>
        <w:t xml:space="preserve">  вв.</w:t>
      </w:r>
    </w:p>
    <w:p w:rsidR="00D030AE" w:rsidRPr="00775AF7" w:rsidRDefault="00D030AE" w:rsidP="00D030AE">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lastRenderedPageBreak/>
        <w:t xml:space="preserve"> </w:t>
      </w:r>
      <w:r w:rsidR="00FF7AF8">
        <w:rPr>
          <w:rFonts w:ascii="Times New Roman" w:eastAsia="Times New Roman" w:hAnsi="Times New Roman" w:cs="Times New Roman"/>
          <w:sz w:val="28"/>
          <w:szCs w:val="28"/>
          <w:lang w:eastAsia="ru-RU"/>
        </w:rPr>
        <w:tab/>
      </w:r>
      <w:r w:rsidRPr="00775AF7">
        <w:rPr>
          <w:rFonts w:ascii="Times New Roman" w:eastAsia="Times New Roman" w:hAnsi="Times New Roman" w:cs="Times New Roman"/>
          <w:sz w:val="28"/>
          <w:szCs w:val="28"/>
          <w:lang w:eastAsia="ru-RU"/>
        </w:rPr>
        <w:t xml:space="preserve">2. Изучение факторов, условий и механизмов формирования региональных систем государственно-политического управления в советское время, выявление проблем низкой степени инновационности управления   Коми АССР, не позволявших  обеспечить  </w:t>
      </w:r>
      <w:r w:rsidR="00FF7AF8">
        <w:rPr>
          <w:rFonts w:ascii="Times New Roman" w:eastAsia="Times New Roman" w:hAnsi="Times New Roman" w:cs="Times New Roman"/>
          <w:sz w:val="28"/>
          <w:szCs w:val="28"/>
          <w:lang w:eastAsia="ru-RU"/>
        </w:rPr>
        <w:t xml:space="preserve">эффективное </w:t>
      </w:r>
      <w:r w:rsidRPr="00775AF7">
        <w:rPr>
          <w:rFonts w:ascii="Times New Roman" w:eastAsia="Times New Roman" w:hAnsi="Times New Roman" w:cs="Times New Roman"/>
          <w:sz w:val="28"/>
          <w:szCs w:val="28"/>
          <w:lang w:eastAsia="ru-RU"/>
        </w:rPr>
        <w:t xml:space="preserve">функционирование </w:t>
      </w:r>
      <w:r w:rsidR="00FF7AF8">
        <w:rPr>
          <w:rFonts w:ascii="Times New Roman" w:eastAsia="Times New Roman" w:hAnsi="Times New Roman" w:cs="Times New Roman"/>
          <w:sz w:val="28"/>
          <w:szCs w:val="28"/>
          <w:lang w:eastAsia="ru-RU"/>
        </w:rPr>
        <w:t xml:space="preserve">региональной системы </w:t>
      </w:r>
      <w:r w:rsidRPr="00775AF7">
        <w:rPr>
          <w:rFonts w:ascii="Times New Roman" w:eastAsia="Times New Roman" w:hAnsi="Times New Roman" w:cs="Times New Roman"/>
          <w:sz w:val="28"/>
          <w:szCs w:val="28"/>
          <w:lang w:eastAsia="ru-RU"/>
        </w:rPr>
        <w:t>управления</w:t>
      </w:r>
      <w:r w:rsidR="00FF7AF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и исследование</w:t>
      </w:r>
      <w:r w:rsidR="008209E8" w:rsidRPr="00775AF7">
        <w:rPr>
          <w:rFonts w:ascii="Times New Roman" w:eastAsia="Times New Roman" w:hAnsi="Times New Roman" w:cs="Times New Roman"/>
          <w:sz w:val="28"/>
          <w:szCs w:val="28"/>
          <w:lang w:eastAsia="ru-RU"/>
        </w:rPr>
        <w:t xml:space="preserve"> на основе исторического опыта</w:t>
      </w:r>
      <w:r w:rsidRPr="00775AF7">
        <w:rPr>
          <w:rFonts w:ascii="Times New Roman" w:eastAsia="Times New Roman" w:hAnsi="Times New Roman" w:cs="Times New Roman"/>
          <w:sz w:val="28"/>
          <w:szCs w:val="28"/>
          <w:lang w:eastAsia="ru-RU"/>
        </w:rPr>
        <w:t xml:space="preserve"> возможностей</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совершенствования государственно-политического управления  на современном этапе.</w:t>
      </w:r>
    </w:p>
    <w:p w:rsidR="00D030AE" w:rsidRPr="00775AF7" w:rsidRDefault="00D030AE" w:rsidP="008209E8">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3. Изучение механизмов взаимодействия органов власти и населения</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 xml:space="preserve">  </w:t>
      </w:r>
      <w:r w:rsidR="008209E8">
        <w:rPr>
          <w:rFonts w:ascii="Times New Roman" w:eastAsia="Times New Roman" w:hAnsi="Times New Roman" w:cs="Times New Roman"/>
          <w:sz w:val="28"/>
          <w:szCs w:val="28"/>
          <w:lang w:eastAsia="ru-RU"/>
        </w:rPr>
        <w:t xml:space="preserve">и их изменения в аспекте становления и развития государственного управления </w:t>
      </w:r>
      <w:r w:rsidRPr="00775AF7">
        <w:rPr>
          <w:rFonts w:ascii="Times New Roman" w:eastAsia="Times New Roman" w:hAnsi="Times New Roman" w:cs="Times New Roman"/>
          <w:sz w:val="28"/>
          <w:szCs w:val="28"/>
          <w:lang w:eastAsia="ru-RU"/>
        </w:rPr>
        <w:t xml:space="preserve">на протяжении длительного исторического периода. </w:t>
      </w:r>
    </w:p>
    <w:p w:rsidR="00D030AE" w:rsidRPr="00775AF7" w:rsidRDefault="00D030AE" w:rsidP="00D030AE">
      <w:pPr>
        <w:tabs>
          <w:tab w:val="left" w:pos="540"/>
        </w:tabs>
        <w:spacing w:after="0" w:line="360" w:lineRule="auto"/>
        <w:rPr>
          <w:rFonts w:ascii="Times New Roman" w:eastAsia="Times New Roman" w:hAnsi="Times New Roman" w:cs="Times New Roman"/>
          <w:b/>
          <w:i/>
          <w:sz w:val="28"/>
          <w:szCs w:val="28"/>
          <w:lang w:eastAsia="ru-RU"/>
        </w:rPr>
      </w:pPr>
      <w:r w:rsidRPr="00775AF7">
        <w:rPr>
          <w:rFonts w:ascii="Times New Roman" w:eastAsia="Times New Roman" w:hAnsi="Times New Roman" w:cs="Times New Roman"/>
          <w:b/>
          <w:i/>
          <w:sz w:val="28"/>
          <w:szCs w:val="28"/>
          <w:lang w:eastAsia="ru-RU"/>
        </w:rPr>
        <w:tab/>
        <w:t>Научные мероприятия в рамках темы НИР:</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В 2013 г. в рамках НИР</w:t>
      </w:r>
      <w:r w:rsidRPr="00775AF7">
        <w:rPr>
          <w:rFonts w:ascii="Times New Roman" w:eastAsia="Times New Roman" w:hAnsi="Times New Roman" w:cs="Times New Roman"/>
          <w:b/>
          <w:sz w:val="28"/>
          <w:szCs w:val="28"/>
          <w:lang w:eastAsia="ru-RU"/>
        </w:rPr>
        <w:t xml:space="preserve"> «</w:t>
      </w:r>
      <w:r w:rsidRPr="00775AF7">
        <w:rPr>
          <w:rFonts w:ascii="Times New Roman" w:eastAsia="Times New Roman" w:hAnsi="Times New Roman" w:cs="Times New Roman"/>
          <w:sz w:val="28"/>
          <w:szCs w:val="28"/>
          <w:lang w:eastAsia="ru-RU"/>
        </w:rPr>
        <w:t>Процессы становления и развития региональных систем государственно-политического управления»» исполнител</w:t>
      </w:r>
      <w:r w:rsidR="008209E8">
        <w:rPr>
          <w:rFonts w:ascii="Times New Roman" w:eastAsia="Times New Roman" w:hAnsi="Times New Roman" w:cs="Times New Roman"/>
          <w:sz w:val="28"/>
          <w:szCs w:val="28"/>
          <w:lang w:eastAsia="ru-RU"/>
        </w:rPr>
        <w:t>и</w:t>
      </w:r>
      <w:r w:rsidRPr="00775AF7">
        <w:rPr>
          <w:rFonts w:ascii="Times New Roman" w:eastAsia="Times New Roman" w:hAnsi="Times New Roman" w:cs="Times New Roman"/>
          <w:sz w:val="28"/>
          <w:szCs w:val="28"/>
          <w:lang w:eastAsia="ru-RU"/>
        </w:rPr>
        <w:t xml:space="preserve"> НИР принял</w:t>
      </w:r>
      <w:r w:rsidR="008209E8">
        <w:rPr>
          <w:rFonts w:ascii="Times New Roman" w:eastAsia="Times New Roman" w:hAnsi="Times New Roman" w:cs="Times New Roman"/>
          <w:sz w:val="28"/>
          <w:szCs w:val="28"/>
          <w:lang w:eastAsia="ru-RU"/>
        </w:rPr>
        <w:t>и</w:t>
      </w:r>
      <w:r w:rsidRPr="00775AF7">
        <w:rPr>
          <w:rFonts w:ascii="Times New Roman" w:eastAsia="Times New Roman" w:hAnsi="Times New Roman" w:cs="Times New Roman"/>
          <w:sz w:val="28"/>
          <w:szCs w:val="28"/>
          <w:lang w:eastAsia="ru-RU"/>
        </w:rPr>
        <w:t xml:space="preserve"> участие в целом ряде научных мероприятий различного уровня:</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1. </w:t>
      </w:r>
      <w:r w:rsidRPr="00775AF7">
        <w:rPr>
          <w:rFonts w:ascii="Times New Roman" w:eastAsia="Times New Roman" w:hAnsi="Times New Roman" w:cs="Times New Roman"/>
          <w:sz w:val="28"/>
          <w:szCs w:val="28"/>
          <w:lang w:val="en-US" w:eastAsia="ru-RU"/>
        </w:rPr>
        <w:t>XVII</w:t>
      </w:r>
      <w:r w:rsidRPr="00775A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75AF7">
        <w:rPr>
          <w:rFonts w:ascii="Times New Roman" w:eastAsia="Times New Roman" w:hAnsi="Times New Roman" w:cs="Times New Roman"/>
          <w:sz w:val="28"/>
          <w:szCs w:val="28"/>
          <w:lang w:eastAsia="ru-RU"/>
        </w:rPr>
        <w:t>сероссийские историко-педагогические чтения</w:t>
      </w:r>
      <w:proofErr w:type="gramStart"/>
      <w:r w:rsidRPr="00775A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Екатеринбург</w:t>
      </w:r>
      <w:proofErr w:type="gramEnd"/>
      <w:r w:rsidRPr="00775AF7">
        <w:rPr>
          <w:rFonts w:ascii="Times New Roman" w:eastAsia="Times New Roman" w:hAnsi="Times New Roman" w:cs="Times New Roman"/>
          <w:sz w:val="28"/>
          <w:szCs w:val="28"/>
          <w:lang w:eastAsia="ru-RU"/>
        </w:rPr>
        <w:t>, 2013</w:t>
      </w:r>
      <w:r w:rsidR="008209E8">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 xml:space="preserve"> </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2. </w:t>
      </w:r>
      <w:proofErr w:type="gramStart"/>
      <w:r w:rsidRPr="00775AF7">
        <w:rPr>
          <w:rFonts w:ascii="Times New Roman" w:eastAsia="Times New Roman" w:hAnsi="Times New Roman" w:cs="Times New Roman"/>
          <w:sz w:val="28"/>
          <w:szCs w:val="28"/>
          <w:lang w:eastAsia="ru-RU"/>
        </w:rPr>
        <w:t>Международная  конференция «Образование: история, современность, перспективы», Казань, 30 марта 2013</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г.</w:t>
      </w:r>
      <w:proofErr w:type="gramEnd"/>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3. Международная научная конференция  «Документальное наследие России: Теория и практика сохранения и использования научных фондов»,  к 60-летию Научного архива Коми НЦ УрОРАН</w:t>
      </w:r>
      <w:r>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Сыктывкар,</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2013</w:t>
      </w:r>
      <w:r w:rsidR="008209E8">
        <w:rPr>
          <w:rFonts w:ascii="Times New Roman" w:eastAsia="Times New Roman" w:hAnsi="Times New Roman" w:cs="Times New Roman"/>
          <w:sz w:val="28"/>
          <w:szCs w:val="28"/>
          <w:lang w:eastAsia="ru-RU"/>
        </w:rPr>
        <w:t xml:space="preserve"> г.</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4.</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Межрегиональная научно-практическая  конференция «Чуваши: этнические связи и этнокультурные параллели», посвященной 85-летию засл. деят. науки Чувашской Республики, докт. ист. наук, проф. П.В. Денисова</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Чебоксары, 2013</w:t>
      </w:r>
      <w:r w:rsidR="008209E8">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5. </w:t>
      </w:r>
      <w:proofErr w:type="gramStart"/>
      <w:r w:rsidRPr="00775AF7">
        <w:rPr>
          <w:rFonts w:ascii="Times New Roman" w:eastAsia="Times New Roman" w:hAnsi="Times New Roman" w:cs="Times New Roman"/>
          <w:sz w:val="28"/>
          <w:szCs w:val="28"/>
          <w:lang w:val="en-US" w:eastAsia="ru-RU"/>
        </w:rPr>
        <w:t>III</w:t>
      </w:r>
      <w:r w:rsidRPr="00775AF7">
        <w:rPr>
          <w:rFonts w:ascii="Times New Roman" w:eastAsia="Times New Roman" w:hAnsi="Times New Roman" w:cs="Times New Roman"/>
          <w:sz w:val="28"/>
          <w:szCs w:val="28"/>
          <w:lang w:eastAsia="ru-RU"/>
        </w:rPr>
        <w:t xml:space="preserve"> Международный социологический Форум «Модернизационный потенциал и социальные практики - основа конкурентоспособности и консолидации российских регионов»</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Тюмень</w:t>
      </w:r>
      <w:r w:rsidR="008209E8">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2013</w:t>
      </w:r>
      <w:r w:rsidR="008209E8">
        <w:rPr>
          <w:rFonts w:ascii="Times New Roman" w:eastAsia="Times New Roman" w:hAnsi="Times New Roman" w:cs="Times New Roman"/>
          <w:sz w:val="28"/>
          <w:szCs w:val="28"/>
          <w:lang w:eastAsia="ru-RU"/>
        </w:rPr>
        <w:t xml:space="preserve"> г.</w:t>
      </w:r>
      <w:proofErr w:type="gramEnd"/>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lastRenderedPageBreak/>
        <w:t xml:space="preserve">6. </w:t>
      </w:r>
      <w:proofErr w:type="gramStart"/>
      <w:r w:rsidRPr="00775AF7">
        <w:rPr>
          <w:rFonts w:ascii="Times New Roman" w:eastAsia="Times New Roman" w:hAnsi="Times New Roman" w:cs="Times New Roman"/>
          <w:sz w:val="28"/>
          <w:szCs w:val="28"/>
          <w:lang w:val="en-US" w:eastAsia="ru-RU"/>
        </w:rPr>
        <w:t>XI</w:t>
      </w:r>
      <w:r w:rsidRPr="00775AF7">
        <w:rPr>
          <w:rFonts w:ascii="Times New Roman" w:eastAsia="Times New Roman" w:hAnsi="Times New Roman" w:cs="Times New Roman"/>
          <w:sz w:val="28"/>
          <w:szCs w:val="28"/>
          <w:lang w:eastAsia="ru-RU"/>
        </w:rPr>
        <w:t xml:space="preserve"> Вс</w:t>
      </w:r>
      <w:r w:rsidR="008209E8">
        <w:rPr>
          <w:rFonts w:ascii="Times New Roman" w:eastAsia="Times New Roman" w:hAnsi="Times New Roman" w:cs="Times New Roman"/>
          <w:sz w:val="28"/>
          <w:szCs w:val="28"/>
          <w:lang w:eastAsia="ru-RU"/>
        </w:rPr>
        <w:t>ероссийская научная конференция</w:t>
      </w:r>
      <w:r w:rsidRPr="00775AF7">
        <w:rPr>
          <w:rFonts w:ascii="Times New Roman" w:eastAsia="Times New Roman" w:hAnsi="Times New Roman" w:cs="Times New Roman"/>
          <w:sz w:val="24"/>
          <w:szCs w:val="24"/>
          <w:lang w:eastAsia="ru-RU"/>
        </w:rPr>
        <w:t xml:space="preserve"> </w:t>
      </w:r>
      <w:r w:rsidR="008209E8">
        <w:rPr>
          <w:rFonts w:ascii="Times New Roman" w:eastAsia="Times New Roman" w:hAnsi="Times New Roman" w:cs="Times New Roman"/>
          <w:sz w:val="24"/>
          <w:szCs w:val="24"/>
          <w:lang w:eastAsia="ru-RU"/>
        </w:rPr>
        <w:t>«</w:t>
      </w:r>
      <w:r w:rsidRPr="00775AF7">
        <w:rPr>
          <w:rFonts w:ascii="Times New Roman" w:eastAsia="Times New Roman" w:hAnsi="Times New Roman" w:cs="Times New Roman"/>
          <w:sz w:val="28"/>
          <w:szCs w:val="28"/>
          <w:lang w:eastAsia="ru-RU"/>
        </w:rPr>
        <w:t>Урал индустриальный. «</w:t>
      </w:r>
      <w:proofErr w:type="gramEnd"/>
      <w:r w:rsidRPr="00775AF7">
        <w:rPr>
          <w:rFonts w:ascii="Times New Roman" w:eastAsia="Times New Roman" w:hAnsi="Times New Roman" w:cs="Times New Roman"/>
          <w:sz w:val="28"/>
          <w:szCs w:val="28"/>
          <w:lang w:eastAsia="ru-RU"/>
        </w:rPr>
        <w:t xml:space="preserve">Бакунинские чтения». Индустриальная модернизация Урала в  </w:t>
      </w:r>
      <w:r w:rsidRPr="00775AF7">
        <w:rPr>
          <w:rFonts w:ascii="Times New Roman" w:eastAsia="Times New Roman" w:hAnsi="Times New Roman" w:cs="Times New Roman"/>
          <w:sz w:val="28"/>
          <w:szCs w:val="28"/>
          <w:lang w:val="en-US" w:eastAsia="ru-RU"/>
        </w:rPr>
        <w:t>XVIII</w:t>
      </w:r>
      <w:r w:rsidRPr="00775AF7">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val="en-US" w:eastAsia="ru-RU"/>
        </w:rPr>
        <w:t>XXI</w:t>
      </w:r>
      <w:r w:rsidRPr="00775AF7">
        <w:rPr>
          <w:rFonts w:ascii="Times New Roman" w:eastAsia="Times New Roman" w:hAnsi="Times New Roman" w:cs="Times New Roman"/>
          <w:sz w:val="28"/>
          <w:szCs w:val="28"/>
          <w:lang w:eastAsia="ru-RU"/>
        </w:rPr>
        <w:t xml:space="preserve"> вв.</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Екатеринбург, 26-27 сентября 2013</w:t>
      </w:r>
      <w:r w:rsidR="008209E8">
        <w:rPr>
          <w:rFonts w:ascii="Times New Roman" w:eastAsia="Times New Roman" w:hAnsi="Times New Roman" w:cs="Times New Roman"/>
          <w:sz w:val="28"/>
          <w:szCs w:val="28"/>
          <w:lang w:eastAsia="ru-RU"/>
        </w:rPr>
        <w:t xml:space="preserve"> г.</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7. Международная  заочная научно-практическая конференция «Наука и образование в </w:t>
      </w:r>
      <w:r w:rsidRPr="00775AF7">
        <w:rPr>
          <w:rFonts w:ascii="Times New Roman" w:eastAsia="Times New Roman" w:hAnsi="Times New Roman" w:cs="Times New Roman"/>
          <w:sz w:val="28"/>
          <w:szCs w:val="28"/>
          <w:lang w:val="en-US" w:eastAsia="ru-RU"/>
        </w:rPr>
        <w:t>XXI</w:t>
      </w:r>
      <w:r w:rsidRPr="00775AF7">
        <w:rPr>
          <w:rFonts w:ascii="Times New Roman" w:eastAsia="Times New Roman" w:hAnsi="Times New Roman" w:cs="Times New Roman"/>
          <w:sz w:val="28"/>
          <w:szCs w:val="28"/>
          <w:lang w:eastAsia="ru-RU"/>
        </w:rPr>
        <w:t xml:space="preserve">  веке»</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Тамбов, 2013</w:t>
      </w:r>
      <w:r w:rsidR="008209E8">
        <w:rPr>
          <w:rFonts w:ascii="Times New Roman" w:eastAsia="Times New Roman" w:hAnsi="Times New Roman" w:cs="Times New Roman"/>
          <w:sz w:val="28"/>
          <w:szCs w:val="28"/>
          <w:lang w:eastAsia="ru-RU"/>
        </w:rPr>
        <w:t xml:space="preserve"> г.</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8. Международная заочная научно-практическая конференция «Современные тенденции в образовании и науке»</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Тамбов, 2013</w:t>
      </w:r>
      <w:r w:rsidR="008209E8">
        <w:rPr>
          <w:rFonts w:ascii="Times New Roman" w:eastAsia="Times New Roman" w:hAnsi="Times New Roman" w:cs="Times New Roman"/>
          <w:sz w:val="28"/>
          <w:szCs w:val="28"/>
          <w:lang w:eastAsia="ru-RU"/>
        </w:rPr>
        <w:t xml:space="preserve"> г.</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9.Международная научно-практическая конференция «Восточное партнерство 2013»</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7-15 сентября 2013года</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Польша</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2013</w:t>
      </w:r>
      <w:r w:rsidR="008209E8">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10.</w:t>
      </w:r>
      <w:r w:rsidRPr="00775AF7">
        <w:rPr>
          <w:rFonts w:ascii="Times New Roman" w:eastAsia="Times New Roman" w:hAnsi="Times New Roman" w:cs="Times New Roman"/>
          <w:b/>
          <w:sz w:val="28"/>
          <w:szCs w:val="28"/>
          <w:lang w:eastAsia="ru-RU"/>
        </w:rPr>
        <w:t xml:space="preserve"> </w:t>
      </w:r>
      <w:r w:rsidRPr="00775AF7">
        <w:rPr>
          <w:rFonts w:ascii="Times New Roman" w:eastAsia="Times New Roman" w:hAnsi="Times New Roman" w:cs="Times New Roman"/>
          <w:sz w:val="28"/>
          <w:szCs w:val="28"/>
          <w:lang w:eastAsia="ru-RU"/>
        </w:rPr>
        <w:t xml:space="preserve"> Всероссийская  научно-практическая  конференция, посвященная  470-летию </w:t>
      </w:r>
      <w:proofErr w:type="gramStart"/>
      <w:r w:rsidRPr="00775AF7">
        <w:rPr>
          <w:rFonts w:ascii="Times New Roman" w:eastAsia="Times New Roman" w:hAnsi="Times New Roman" w:cs="Times New Roman"/>
          <w:sz w:val="28"/>
          <w:szCs w:val="28"/>
          <w:lang w:eastAsia="ru-RU"/>
        </w:rPr>
        <w:t>с</w:t>
      </w:r>
      <w:proofErr w:type="gramEnd"/>
      <w:r w:rsidRPr="00775AF7">
        <w:rPr>
          <w:rFonts w:ascii="Times New Roman" w:eastAsia="Times New Roman" w:hAnsi="Times New Roman" w:cs="Times New Roman"/>
          <w:sz w:val="28"/>
          <w:szCs w:val="28"/>
          <w:lang w:eastAsia="ru-RU"/>
        </w:rPr>
        <w:t xml:space="preserve">. </w:t>
      </w:r>
      <w:proofErr w:type="gramStart"/>
      <w:r w:rsidRPr="00775AF7">
        <w:rPr>
          <w:rFonts w:ascii="Times New Roman" w:eastAsia="Times New Roman" w:hAnsi="Times New Roman" w:cs="Times New Roman"/>
          <w:sz w:val="28"/>
          <w:szCs w:val="28"/>
          <w:lang w:eastAsia="ru-RU"/>
        </w:rPr>
        <w:t>Усть-Цильма</w:t>
      </w:r>
      <w:proofErr w:type="gramEnd"/>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Сыктывкар</w:t>
      </w:r>
      <w:r w:rsidR="008209E8">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2013</w:t>
      </w:r>
      <w:r w:rsidR="008209E8">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775AF7" w:rsidRDefault="00D030AE" w:rsidP="008209E8">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11. Всероссийская  научно-теоретическая  конференция с международным участием «Политические, экономические и социокультурные аспекты регионального управления на Европейском</w:t>
      </w:r>
      <w:r w:rsidRPr="00775AF7">
        <w:rPr>
          <w:rFonts w:ascii="Times New Roman" w:eastAsia="Calibri"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Севере</w:t>
      </w:r>
      <w:r w:rsidR="006C51C0">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Сыктывкар</w:t>
      </w:r>
      <w:r w:rsidR="006C51C0">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24-25 октября 2013</w:t>
      </w:r>
      <w:r w:rsidR="006C51C0">
        <w:rPr>
          <w:rFonts w:ascii="Times New Roman" w:eastAsia="Times New Roman" w:hAnsi="Times New Roman" w:cs="Times New Roman"/>
          <w:sz w:val="28"/>
          <w:szCs w:val="28"/>
          <w:lang w:eastAsia="ru-RU"/>
        </w:rPr>
        <w:t xml:space="preserve"> г</w:t>
      </w:r>
      <w:r w:rsidR="00CB23DB">
        <w:rPr>
          <w:rFonts w:ascii="Times New Roman" w:eastAsia="Times New Roman" w:hAnsi="Times New Roman" w:cs="Times New Roman"/>
          <w:sz w:val="28"/>
          <w:szCs w:val="28"/>
          <w:lang w:eastAsia="ru-RU"/>
        </w:rPr>
        <w:t>.</w:t>
      </w:r>
    </w:p>
    <w:p w:rsidR="00D030AE" w:rsidRPr="00775AF7" w:rsidRDefault="00D030AE" w:rsidP="006C51C0">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12. Международная научная конференция «Роль Православия в формировании России и в современном мире», посвященн</w:t>
      </w:r>
      <w:r w:rsidR="006C51C0">
        <w:rPr>
          <w:rFonts w:ascii="Times New Roman" w:eastAsia="Times New Roman" w:hAnsi="Times New Roman" w:cs="Times New Roman"/>
          <w:sz w:val="28"/>
          <w:szCs w:val="28"/>
          <w:lang w:eastAsia="ru-RU"/>
        </w:rPr>
        <w:t>ая</w:t>
      </w:r>
      <w:r w:rsidRPr="00775AF7">
        <w:rPr>
          <w:rFonts w:ascii="Times New Roman" w:eastAsia="Times New Roman" w:hAnsi="Times New Roman" w:cs="Times New Roman"/>
          <w:sz w:val="28"/>
          <w:szCs w:val="28"/>
          <w:lang w:eastAsia="ru-RU"/>
        </w:rPr>
        <w:t xml:space="preserve"> 630</w:t>
      </w:r>
      <w:r w:rsidR="006C51C0">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летию создания Пермской (Усть-Вымской) епархии и вхождения Коми края в состав Московского государства (30</w:t>
      </w:r>
      <w:r w:rsidR="00CB23DB">
        <w:rPr>
          <w:rFonts w:ascii="Times New Roman" w:eastAsia="Times New Roman" w:hAnsi="Times New Roman" w:cs="Times New Roman"/>
          <w:sz w:val="28"/>
          <w:szCs w:val="28"/>
          <w:lang w:eastAsia="ru-RU"/>
        </w:rPr>
        <w:t xml:space="preserve"> </w:t>
      </w:r>
      <w:r w:rsidRPr="00775AF7">
        <w:rPr>
          <w:rFonts w:ascii="Times New Roman" w:eastAsia="Times New Roman" w:hAnsi="Times New Roman" w:cs="Times New Roman"/>
          <w:sz w:val="28"/>
          <w:szCs w:val="28"/>
          <w:lang w:eastAsia="ru-RU"/>
        </w:rPr>
        <w:t>сентября</w:t>
      </w:r>
      <w:r w:rsidR="00CB23DB">
        <w:rPr>
          <w:rFonts w:ascii="Times New Roman" w:eastAsia="Times New Roman" w:hAnsi="Times New Roman" w:cs="Times New Roman"/>
          <w:sz w:val="28"/>
          <w:szCs w:val="28"/>
          <w:lang w:eastAsia="ru-RU"/>
        </w:rPr>
        <w:t xml:space="preserve"> -3 октября 2013 г., Сыктывкар),</w:t>
      </w:r>
      <w:r w:rsidRPr="00775AF7">
        <w:rPr>
          <w:rFonts w:ascii="Times New Roman" w:eastAsia="Times New Roman" w:hAnsi="Times New Roman" w:cs="Times New Roman"/>
          <w:sz w:val="28"/>
          <w:szCs w:val="28"/>
          <w:lang w:eastAsia="ru-RU"/>
        </w:rPr>
        <w:t xml:space="preserve"> Сыктывкар, 21-23 сентября 2013.</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13. </w:t>
      </w:r>
      <w:r w:rsidRPr="00775AF7">
        <w:rPr>
          <w:rFonts w:ascii="Times New Roman" w:eastAsia="Times New Roman" w:hAnsi="Times New Roman" w:cs="Times New Roman"/>
          <w:sz w:val="28"/>
          <w:szCs w:val="28"/>
          <w:lang w:val="en-US" w:eastAsia="ru-RU"/>
        </w:rPr>
        <w:t>II</w:t>
      </w:r>
      <w:r w:rsidRPr="00775AF7">
        <w:rPr>
          <w:rFonts w:ascii="Times New Roman" w:eastAsia="Times New Roman" w:hAnsi="Times New Roman" w:cs="Times New Roman"/>
          <w:sz w:val="28"/>
          <w:szCs w:val="28"/>
          <w:lang w:eastAsia="ru-RU"/>
        </w:rPr>
        <w:t xml:space="preserve"> Международная научная конференция «История развития северных регионов России: принудительный труд в ГУЛАГе»</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Сыктывкар, 17-</w:t>
      </w:r>
      <w:proofErr w:type="gramStart"/>
      <w:r w:rsidRPr="00775AF7">
        <w:rPr>
          <w:rFonts w:ascii="Times New Roman" w:eastAsia="Times New Roman" w:hAnsi="Times New Roman" w:cs="Times New Roman"/>
          <w:sz w:val="28"/>
          <w:szCs w:val="28"/>
          <w:lang w:eastAsia="ru-RU"/>
        </w:rPr>
        <w:t>18  октября</w:t>
      </w:r>
      <w:proofErr w:type="gramEnd"/>
      <w:r w:rsidRPr="00775AF7">
        <w:rPr>
          <w:rFonts w:ascii="Times New Roman" w:eastAsia="Times New Roman" w:hAnsi="Times New Roman" w:cs="Times New Roman"/>
          <w:sz w:val="28"/>
          <w:szCs w:val="28"/>
          <w:lang w:eastAsia="ru-RU"/>
        </w:rPr>
        <w:t xml:space="preserve"> 2013</w:t>
      </w:r>
      <w:r w:rsidR="00CB23DB">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14. Международная научно-практическая  конференция, посвященная 20-летию принятия Конституции Российской Федерации</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Чебоксарский кооперативный институт Центросоюза РФ</w:t>
      </w:r>
      <w:r w:rsidR="00CB23DB">
        <w:rPr>
          <w:rFonts w:ascii="Times New Roman" w:eastAsia="Times New Roman" w:hAnsi="Times New Roman" w:cs="Times New Roman"/>
          <w:sz w:val="28"/>
          <w:szCs w:val="28"/>
          <w:lang w:eastAsia="ru-RU"/>
        </w:rPr>
        <w:t>, Чебоксары, 2013 г.</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15. </w:t>
      </w:r>
      <w:proofErr w:type="gramStart"/>
      <w:r w:rsidRPr="00775AF7">
        <w:rPr>
          <w:rFonts w:ascii="Times New Roman" w:eastAsia="Times New Roman" w:hAnsi="Times New Roman" w:cs="Times New Roman"/>
          <w:sz w:val="28"/>
          <w:szCs w:val="28"/>
          <w:lang w:val="en-US" w:eastAsia="ru-RU"/>
        </w:rPr>
        <w:t>XII</w:t>
      </w:r>
      <w:r w:rsidRPr="00775AF7">
        <w:rPr>
          <w:rFonts w:ascii="Times New Roman" w:eastAsia="Times New Roman" w:hAnsi="Times New Roman" w:cs="Times New Roman"/>
          <w:sz w:val="28"/>
          <w:szCs w:val="28"/>
          <w:lang w:eastAsia="ru-RU"/>
        </w:rPr>
        <w:t xml:space="preserve"> Международная научно-практическая конференция «Партнерство</w:t>
      </w:r>
      <w:r w:rsidR="00CB23DB">
        <w:rPr>
          <w:rFonts w:ascii="Times New Roman" w:eastAsia="Times New Roman" w:hAnsi="Times New Roman" w:cs="Times New Roman"/>
          <w:sz w:val="28"/>
          <w:szCs w:val="28"/>
          <w:lang w:eastAsia="ru-RU"/>
        </w:rPr>
        <w:t xml:space="preserve"> б</w:t>
      </w:r>
      <w:r w:rsidRPr="00775AF7">
        <w:rPr>
          <w:rFonts w:ascii="Times New Roman" w:eastAsia="Times New Roman" w:hAnsi="Times New Roman" w:cs="Times New Roman"/>
          <w:sz w:val="28"/>
          <w:szCs w:val="28"/>
          <w:lang w:eastAsia="ru-RU"/>
        </w:rPr>
        <w:t>изнеса и образования в инновационном развитии региона»</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Тверь</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12 декабря 2013</w:t>
      </w:r>
      <w:r w:rsidR="00CB23DB">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roofErr w:type="gramEnd"/>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Calibri" w:hAnsi="Times New Roman" w:cs="Times New Roman"/>
          <w:sz w:val="28"/>
          <w:szCs w:val="28"/>
          <w:lang w:eastAsia="ru-RU"/>
        </w:rPr>
        <w:lastRenderedPageBreak/>
        <w:t>16.</w:t>
      </w:r>
      <w:r w:rsidRPr="00775AF7">
        <w:rPr>
          <w:rFonts w:ascii="Times New Roman" w:eastAsia="Times New Roman" w:hAnsi="Times New Roman" w:cs="Times New Roman"/>
          <w:sz w:val="28"/>
          <w:szCs w:val="28"/>
          <w:lang w:eastAsia="ru-RU"/>
        </w:rPr>
        <w:t>Всероссийская научно-практическая конфе</w:t>
      </w:r>
      <w:r w:rsidR="00CB23DB">
        <w:rPr>
          <w:rFonts w:ascii="Times New Roman" w:eastAsia="Times New Roman" w:hAnsi="Times New Roman" w:cs="Times New Roman"/>
          <w:sz w:val="28"/>
          <w:szCs w:val="28"/>
          <w:lang w:eastAsia="ru-RU"/>
        </w:rPr>
        <w:t>ренция с международным участием</w:t>
      </w:r>
      <w:r w:rsidRPr="00775AF7">
        <w:rPr>
          <w:rFonts w:ascii="Times New Roman" w:eastAsia="Times New Roman" w:hAnsi="Times New Roman" w:cs="Times New Roman"/>
          <w:sz w:val="28"/>
          <w:szCs w:val="28"/>
          <w:lang w:eastAsia="ru-RU"/>
        </w:rPr>
        <w:t xml:space="preserve"> «Историческая география и демография»</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Сыктывкар, 15-16 июля  2013.</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 xml:space="preserve">17. Всероссийская научно-практическая конференция с </w:t>
      </w:r>
      <w:proofErr w:type="gramStart"/>
      <w:r w:rsidRPr="00775AF7">
        <w:rPr>
          <w:rFonts w:ascii="Times New Roman" w:eastAsia="Times New Roman" w:hAnsi="Times New Roman" w:cs="Times New Roman"/>
          <w:sz w:val="28"/>
          <w:szCs w:val="28"/>
          <w:lang w:eastAsia="ru-RU"/>
        </w:rPr>
        <w:t>международ</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ным</w:t>
      </w:r>
      <w:proofErr w:type="gramEnd"/>
      <w:r w:rsidRPr="00775AF7">
        <w:rPr>
          <w:rFonts w:ascii="Times New Roman" w:eastAsia="Times New Roman" w:hAnsi="Times New Roman" w:cs="Times New Roman"/>
          <w:sz w:val="28"/>
          <w:szCs w:val="28"/>
          <w:lang w:eastAsia="ru-RU"/>
        </w:rPr>
        <w:t xml:space="preserve"> участием «Художественный опыт литератур финно-угорских народов: общее и особенное», посвященная  125 </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летию В.А, Савина</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Сыктывкар</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21-22 ноября 2013</w:t>
      </w:r>
      <w:r w:rsidR="00CB23DB">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18. Научный форум, посвященный 650</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летию присоединения земель Коми к России. Круглый стол: «Столицы Коми и России – о единении земель: </w:t>
      </w:r>
      <w:r w:rsidR="00CB23DB">
        <w:rPr>
          <w:rFonts w:ascii="Times New Roman" w:eastAsia="Times New Roman" w:hAnsi="Times New Roman" w:cs="Times New Roman"/>
          <w:sz w:val="28"/>
          <w:szCs w:val="28"/>
          <w:lang w:eastAsia="ru-RU"/>
        </w:rPr>
        <w:t xml:space="preserve">к </w:t>
      </w:r>
      <w:r w:rsidRPr="00775AF7">
        <w:rPr>
          <w:rFonts w:ascii="Times New Roman" w:eastAsia="Times New Roman" w:hAnsi="Times New Roman" w:cs="Times New Roman"/>
          <w:sz w:val="28"/>
          <w:szCs w:val="28"/>
          <w:lang w:eastAsia="ru-RU"/>
        </w:rPr>
        <w:t>650</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летию вхождения  коми края в состав Русского государства». Выступление. </w:t>
      </w:r>
      <w:r w:rsidR="00CB23DB">
        <w:rPr>
          <w:rFonts w:ascii="Times New Roman" w:eastAsia="Times New Roman" w:hAnsi="Times New Roman" w:cs="Times New Roman"/>
          <w:sz w:val="28"/>
          <w:szCs w:val="28"/>
          <w:lang w:eastAsia="ru-RU"/>
        </w:rPr>
        <w:t xml:space="preserve">Москва-Сыктывкар, </w:t>
      </w:r>
      <w:r w:rsidRPr="00775AF7">
        <w:rPr>
          <w:rFonts w:ascii="Times New Roman" w:eastAsia="Times New Roman" w:hAnsi="Times New Roman" w:cs="Times New Roman"/>
          <w:sz w:val="28"/>
          <w:szCs w:val="28"/>
          <w:lang w:eastAsia="ru-RU"/>
        </w:rPr>
        <w:t>29 ноября 2013 г.</w:t>
      </w:r>
    </w:p>
    <w:p w:rsidR="00D030AE" w:rsidRPr="00775AF7" w:rsidRDefault="00D030AE" w:rsidP="00CB23DB">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sz w:val="28"/>
          <w:szCs w:val="28"/>
          <w:lang w:eastAsia="ru-RU"/>
        </w:rPr>
        <w:t>19.</w:t>
      </w:r>
      <w:r w:rsidRPr="00775AF7">
        <w:rPr>
          <w:rFonts w:ascii="Times New Roman" w:eastAsia="Times New Roman" w:hAnsi="Times New Roman" w:cs="Times New Roman"/>
          <w:sz w:val="24"/>
          <w:szCs w:val="24"/>
          <w:lang w:eastAsia="ru-RU"/>
        </w:rPr>
        <w:t xml:space="preserve"> </w:t>
      </w:r>
      <w:r w:rsidRPr="00775AF7">
        <w:rPr>
          <w:rFonts w:ascii="Times New Roman" w:eastAsia="Times New Roman" w:hAnsi="Times New Roman" w:cs="Times New Roman"/>
          <w:sz w:val="28"/>
          <w:szCs w:val="28"/>
          <w:lang w:eastAsia="ru-RU"/>
        </w:rPr>
        <w:t xml:space="preserve">Всероссийская научно-практическая конференция с </w:t>
      </w:r>
      <w:proofErr w:type="gramStart"/>
      <w:r w:rsidRPr="00775AF7">
        <w:rPr>
          <w:rFonts w:ascii="Times New Roman" w:eastAsia="Times New Roman" w:hAnsi="Times New Roman" w:cs="Times New Roman"/>
          <w:sz w:val="28"/>
          <w:szCs w:val="28"/>
          <w:lang w:eastAsia="ru-RU"/>
        </w:rPr>
        <w:t>международ</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ным</w:t>
      </w:r>
      <w:proofErr w:type="gramEnd"/>
      <w:r w:rsidRPr="00775AF7">
        <w:rPr>
          <w:rFonts w:ascii="Times New Roman" w:eastAsia="Times New Roman" w:hAnsi="Times New Roman" w:cs="Times New Roman"/>
          <w:sz w:val="28"/>
          <w:szCs w:val="28"/>
          <w:lang w:eastAsia="ru-RU"/>
        </w:rPr>
        <w:t xml:space="preserve"> участием «Региональный фактор модернизации России  </w:t>
      </w:r>
      <w:r w:rsidRPr="00775AF7">
        <w:rPr>
          <w:rFonts w:ascii="Times New Roman" w:eastAsia="Times New Roman" w:hAnsi="Times New Roman" w:cs="Times New Roman"/>
          <w:sz w:val="28"/>
          <w:szCs w:val="28"/>
          <w:lang w:val="en-US" w:eastAsia="ru-RU"/>
        </w:rPr>
        <w:t>XVIII</w:t>
      </w:r>
      <w:r w:rsidRPr="00775AF7">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val="en-US" w:eastAsia="ru-RU"/>
        </w:rPr>
        <w:t>XX</w:t>
      </w:r>
      <w:r w:rsidRPr="00775AF7">
        <w:rPr>
          <w:rFonts w:ascii="Times New Roman" w:eastAsia="Times New Roman" w:hAnsi="Times New Roman" w:cs="Times New Roman"/>
          <w:sz w:val="28"/>
          <w:szCs w:val="28"/>
          <w:lang w:eastAsia="ru-RU"/>
        </w:rPr>
        <w:t xml:space="preserve"> в</w:t>
      </w:r>
      <w:r w:rsidR="00CB23DB">
        <w:rPr>
          <w:rFonts w:ascii="Times New Roman" w:eastAsia="Times New Roman" w:hAnsi="Times New Roman" w:cs="Times New Roman"/>
          <w:sz w:val="28"/>
          <w:szCs w:val="28"/>
          <w:lang w:eastAsia="ru-RU"/>
        </w:rPr>
        <w:t>в.</w:t>
      </w:r>
      <w:r w:rsidRPr="00775AF7">
        <w:rPr>
          <w:rFonts w:ascii="Times New Roman" w:eastAsia="Times New Roman" w:hAnsi="Times New Roman" w:cs="Times New Roman"/>
          <w:sz w:val="28"/>
          <w:szCs w:val="28"/>
          <w:lang w:eastAsia="ru-RU"/>
        </w:rPr>
        <w:t>»</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Екатеринбург</w:t>
      </w:r>
      <w:r w:rsidR="00CB23DB">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 2013</w:t>
      </w:r>
      <w:r w:rsidR="00CB23DB">
        <w:rPr>
          <w:rFonts w:ascii="Times New Roman" w:eastAsia="Times New Roman" w:hAnsi="Times New Roman" w:cs="Times New Roman"/>
          <w:sz w:val="28"/>
          <w:szCs w:val="28"/>
          <w:lang w:eastAsia="ru-RU"/>
        </w:rPr>
        <w:t xml:space="preserve"> г</w:t>
      </w:r>
      <w:r w:rsidRPr="00775AF7">
        <w:rPr>
          <w:rFonts w:ascii="Times New Roman" w:eastAsia="Times New Roman" w:hAnsi="Times New Roman" w:cs="Times New Roman"/>
          <w:sz w:val="28"/>
          <w:szCs w:val="28"/>
          <w:lang w:eastAsia="ru-RU"/>
        </w:rPr>
        <w:t>.</w:t>
      </w:r>
    </w:p>
    <w:p w:rsidR="00D030AE" w:rsidRPr="00361E6F" w:rsidRDefault="00D030AE" w:rsidP="00D030AE">
      <w:pPr>
        <w:spacing w:after="0" w:line="360" w:lineRule="auto"/>
        <w:ind w:firstLine="708"/>
        <w:jc w:val="both"/>
        <w:rPr>
          <w:rFonts w:ascii="Times New Roman" w:eastAsia="Times New Roman" w:hAnsi="Times New Roman" w:cs="Times New Roman"/>
          <w:b/>
          <w:i/>
          <w:sz w:val="28"/>
          <w:szCs w:val="28"/>
          <w:lang w:eastAsia="ru-RU"/>
        </w:rPr>
      </w:pPr>
      <w:r w:rsidRPr="00361E6F">
        <w:rPr>
          <w:rFonts w:ascii="Times New Roman" w:eastAsia="Times New Roman" w:hAnsi="Times New Roman" w:cs="Times New Roman"/>
          <w:b/>
          <w:i/>
          <w:sz w:val="28"/>
          <w:szCs w:val="28"/>
          <w:lang w:eastAsia="ru-RU"/>
        </w:rPr>
        <w:t xml:space="preserve">Опубликованные результаты НИР  приведены в приложении </w:t>
      </w:r>
      <w:r w:rsidR="008C4037">
        <w:rPr>
          <w:rFonts w:ascii="Times New Roman" w:eastAsia="Times New Roman" w:hAnsi="Times New Roman" w:cs="Times New Roman"/>
          <w:b/>
          <w:i/>
          <w:sz w:val="28"/>
          <w:szCs w:val="28"/>
          <w:lang w:eastAsia="ru-RU"/>
        </w:rPr>
        <w:t>6</w:t>
      </w:r>
      <w:r w:rsidRPr="00361E6F">
        <w:rPr>
          <w:rFonts w:ascii="Times New Roman" w:eastAsia="Times New Roman" w:hAnsi="Times New Roman" w:cs="Times New Roman"/>
          <w:b/>
          <w:i/>
          <w:sz w:val="28"/>
          <w:szCs w:val="28"/>
          <w:lang w:eastAsia="ru-RU"/>
        </w:rPr>
        <w:t xml:space="preserve">. </w:t>
      </w:r>
    </w:p>
    <w:p w:rsidR="00D030AE" w:rsidRPr="00775AF7" w:rsidRDefault="00D030AE" w:rsidP="00D030AE">
      <w:pPr>
        <w:spacing w:after="0" w:line="360" w:lineRule="auto"/>
        <w:ind w:firstLine="708"/>
        <w:jc w:val="both"/>
        <w:rPr>
          <w:rFonts w:ascii="Times New Roman" w:eastAsia="Times New Roman" w:hAnsi="Times New Roman" w:cs="Times New Roman"/>
          <w:b/>
          <w:i/>
          <w:sz w:val="28"/>
          <w:szCs w:val="28"/>
          <w:lang w:eastAsia="ru-RU"/>
        </w:rPr>
      </w:pPr>
      <w:r w:rsidRPr="00775AF7">
        <w:rPr>
          <w:rFonts w:ascii="Times New Roman" w:eastAsia="Times New Roman" w:hAnsi="Times New Roman" w:cs="Times New Roman"/>
          <w:b/>
          <w:i/>
          <w:sz w:val="28"/>
          <w:szCs w:val="28"/>
          <w:lang w:eastAsia="ru-RU"/>
        </w:rPr>
        <w:t>Экспертные работы (в рамках темы НИР):</w:t>
      </w:r>
    </w:p>
    <w:p w:rsidR="00D030AE" w:rsidRPr="00775AF7" w:rsidRDefault="00361E6F" w:rsidP="00D030AE">
      <w:pPr>
        <w:spacing w:after="0" w:line="360" w:lineRule="auto"/>
        <w:jc w:val="both"/>
        <w:rPr>
          <w:rFonts w:ascii="Times New Roman" w:eastAsia="Times New Roman" w:hAnsi="Times New Roman" w:cs="Times New Roman"/>
          <w:sz w:val="28"/>
          <w:szCs w:val="28"/>
          <w:lang w:eastAsia="ru-RU"/>
        </w:rPr>
      </w:pPr>
      <w:r w:rsidRPr="00361E6F">
        <w:rPr>
          <w:rFonts w:ascii="Times New Roman" w:eastAsia="Times New Roman" w:hAnsi="Times New Roman" w:cs="Times New Roman"/>
          <w:sz w:val="28"/>
          <w:szCs w:val="28"/>
          <w:lang w:eastAsia="ru-RU"/>
        </w:rPr>
        <w:t>В рамках НИР</w:t>
      </w:r>
      <w:r>
        <w:rPr>
          <w:rFonts w:ascii="Times New Roman" w:eastAsia="Times New Roman" w:hAnsi="Times New Roman" w:cs="Times New Roman"/>
          <w:sz w:val="28"/>
          <w:szCs w:val="28"/>
          <w:lang w:eastAsia="ru-RU"/>
        </w:rPr>
        <w:t xml:space="preserve"> были подготовлены 2 рецензии на научные статьи для издания в ведущих рецензируемых журналах, входящих в перечень ВАК, а также п</w:t>
      </w:r>
      <w:r w:rsidR="00D030AE" w:rsidRPr="00775AF7">
        <w:rPr>
          <w:rFonts w:ascii="Times New Roman" w:eastAsia="Times New Roman" w:hAnsi="Times New Roman" w:cs="Times New Roman"/>
          <w:sz w:val="28"/>
          <w:szCs w:val="28"/>
          <w:lang w:eastAsia="ru-RU"/>
        </w:rPr>
        <w:t>одготов</w:t>
      </w:r>
      <w:r>
        <w:rPr>
          <w:rFonts w:ascii="Times New Roman" w:eastAsia="Times New Roman" w:hAnsi="Times New Roman" w:cs="Times New Roman"/>
          <w:sz w:val="28"/>
          <w:szCs w:val="28"/>
          <w:lang w:eastAsia="ru-RU"/>
        </w:rPr>
        <w:t>лено</w:t>
      </w:r>
      <w:r w:rsidR="00D030AE" w:rsidRPr="00775AF7">
        <w:rPr>
          <w:rFonts w:ascii="Times New Roman" w:eastAsia="Times New Roman" w:hAnsi="Times New Roman" w:cs="Times New Roman"/>
          <w:sz w:val="28"/>
          <w:szCs w:val="28"/>
          <w:lang w:eastAsia="ru-RU"/>
        </w:rPr>
        <w:t xml:space="preserve">  экспертно</w:t>
      </w:r>
      <w:r>
        <w:rPr>
          <w:rFonts w:ascii="Times New Roman" w:eastAsia="Times New Roman" w:hAnsi="Times New Roman" w:cs="Times New Roman"/>
          <w:sz w:val="28"/>
          <w:szCs w:val="28"/>
          <w:lang w:eastAsia="ru-RU"/>
        </w:rPr>
        <w:t xml:space="preserve">е </w:t>
      </w:r>
      <w:r w:rsidR="00D030AE" w:rsidRPr="00775AF7">
        <w:rPr>
          <w:rFonts w:ascii="Times New Roman" w:eastAsia="Times New Roman" w:hAnsi="Times New Roman" w:cs="Times New Roman"/>
          <w:sz w:val="28"/>
          <w:szCs w:val="28"/>
          <w:lang w:eastAsia="ru-RU"/>
        </w:rPr>
        <w:t xml:space="preserve"> заключения</w:t>
      </w:r>
      <w:r w:rsidR="00D030AE" w:rsidRPr="00775AF7">
        <w:rPr>
          <w:rFonts w:ascii="Times New Roman" w:eastAsia="Times New Roman" w:hAnsi="Times New Roman" w:cs="Times New Roman"/>
          <w:sz w:val="24"/>
          <w:szCs w:val="24"/>
          <w:lang w:eastAsia="ru-RU"/>
        </w:rPr>
        <w:t xml:space="preserve"> </w:t>
      </w:r>
      <w:r w:rsidR="00D030AE" w:rsidRPr="00775AF7">
        <w:rPr>
          <w:rFonts w:ascii="Times New Roman" w:eastAsia="Times New Roman" w:hAnsi="Times New Roman" w:cs="Times New Roman"/>
          <w:sz w:val="28"/>
          <w:szCs w:val="28"/>
          <w:lang w:eastAsia="ru-RU"/>
        </w:rPr>
        <w:t>научных программ ИЯЛИ КНЦ</w:t>
      </w:r>
      <w:proofErr w:type="gramStart"/>
      <w:r w:rsidR="00D030AE" w:rsidRPr="00775AF7">
        <w:rPr>
          <w:rFonts w:ascii="Times New Roman" w:eastAsia="Times New Roman" w:hAnsi="Times New Roman" w:cs="Times New Roman"/>
          <w:sz w:val="28"/>
          <w:szCs w:val="28"/>
          <w:lang w:eastAsia="ru-RU"/>
        </w:rPr>
        <w:t xml:space="preserve"> У</w:t>
      </w:r>
      <w:proofErr w:type="gramEnd"/>
      <w:r w:rsidR="00D030AE" w:rsidRPr="00775AF7">
        <w:rPr>
          <w:rFonts w:ascii="Times New Roman" w:eastAsia="Times New Roman" w:hAnsi="Times New Roman" w:cs="Times New Roman"/>
          <w:sz w:val="28"/>
          <w:szCs w:val="28"/>
          <w:lang w:eastAsia="ru-RU"/>
        </w:rPr>
        <w:t>ро РАН  за 2012</w:t>
      </w:r>
      <w:r w:rsidR="00D030AE">
        <w:rPr>
          <w:rFonts w:ascii="Times New Roman" w:eastAsia="Times New Roman" w:hAnsi="Times New Roman" w:cs="Times New Roman"/>
          <w:sz w:val="28"/>
          <w:szCs w:val="28"/>
          <w:lang w:eastAsia="ru-RU"/>
        </w:rPr>
        <w:t xml:space="preserve"> </w:t>
      </w:r>
      <w:r w:rsidR="00D030AE" w:rsidRPr="00775AF7">
        <w:rPr>
          <w:rFonts w:ascii="Times New Roman" w:eastAsia="Times New Roman" w:hAnsi="Times New Roman" w:cs="Times New Roman"/>
          <w:sz w:val="28"/>
          <w:szCs w:val="28"/>
          <w:lang w:eastAsia="ru-RU"/>
        </w:rPr>
        <w:t xml:space="preserve">год. </w:t>
      </w:r>
    </w:p>
    <w:p w:rsidR="00CB0FC3" w:rsidRPr="00CB0FC3" w:rsidRDefault="00CB0FC3" w:rsidP="00CB0FC3">
      <w:pPr>
        <w:spacing w:after="0" w:line="360" w:lineRule="auto"/>
        <w:ind w:firstLine="708"/>
        <w:jc w:val="both"/>
        <w:rPr>
          <w:rFonts w:ascii="Times New Roman" w:eastAsia="Times New Roman" w:hAnsi="Times New Roman" w:cs="Times New Roman"/>
          <w:sz w:val="28"/>
          <w:szCs w:val="28"/>
          <w:lang w:eastAsia="ru-RU"/>
        </w:rPr>
      </w:pPr>
    </w:p>
    <w:p w:rsidR="0033566D" w:rsidRPr="00775AF7" w:rsidRDefault="0033566D" w:rsidP="0033566D">
      <w:pPr>
        <w:spacing w:after="0" w:line="360" w:lineRule="auto"/>
        <w:ind w:firstLine="7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2.1.2. </w:t>
      </w:r>
      <w:proofErr w:type="gramStart"/>
      <w:r>
        <w:rPr>
          <w:rFonts w:ascii="Times New Roman" w:eastAsia="Times New Roman" w:hAnsi="Times New Roman" w:cs="Times New Roman"/>
          <w:b/>
          <w:bCs/>
          <w:color w:val="000000"/>
          <w:sz w:val="28"/>
          <w:szCs w:val="28"/>
          <w:lang w:eastAsia="ru-RU"/>
        </w:rPr>
        <w:t>Прикладная</w:t>
      </w:r>
      <w:proofErr w:type="gramEnd"/>
      <w:r>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 xml:space="preserve">НИР </w:t>
      </w:r>
      <w:r w:rsidRPr="00775AF7">
        <w:rPr>
          <w:rFonts w:ascii="Times New Roman" w:eastAsia="Times New Roman" w:hAnsi="Times New Roman" w:cs="Times New Roman"/>
          <w:b/>
          <w:color w:val="000000"/>
          <w:sz w:val="28"/>
          <w:szCs w:val="28"/>
          <w:lang w:eastAsia="ru-RU"/>
        </w:rPr>
        <w:t>«Правовое регулирование общественных отношений в условиях конвергенции частного и публичного права»</w:t>
      </w:r>
    </w:p>
    <w:p w:rsidR="0033566D" w:rsidRPr="00775AF7" w:rsidRDefault="0033566D" w:rsidP="0033566D">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Основание для проведения НИР</w:t>
      </w:r>
      <w:r w:rsidRPr="00775AF7">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Решение </w:t>
      </w:r>
      <w:r w:rsidRPr="00775AF7">
        <w:rPr>
          <w:rFonts w:ascii="Times New Roman" w:eastAsia="Times New Roman" w:hAnsi="Times New Roman" w:cs="Times New Roman"/>
          <w:color w:val="000000"/>
          <w:sz w:val="28"/>
          <w:szCs w:val="28"/>
          <w:lang w:eastAsia="ru-RU"/>
        </w:rPr>
        <w:t>Ученого Совета  КРАГСиУ от 28 марта 2013г</w:t>
      </w:r>
      <w:r>
        <w:rPr>
          <w:rFonts w:ascii="Times New Roman" w:eastAsia="Times New Roman" w:hAnsi="Times New Roman" w:cs="Times New Roman"/>
          <w:color w:val="000000"/>
          <w:sz w:val="28"/>
          <w:szCs w:val="28"/>
          <w:lang w:eastAsia="ru-RU"/>
        </w:rPr>
        <w:t>. (</w:t>
      </w:r>
      <w:r w:rsidRPr="00775AF7">
        <w:rPr>
          <w:rFonts w:ascii="Times New Roman" w:eastAsia="Times New Roman" w:hAnsi="Times New Roman" w:cs="Times New Roman"/>
          <w:color w:val="000000"/>
          <w:sz w:val="28"/>
          <w:szCs w:val="28"/>
          <w:lang w:eastAsia="ru-RU"/>
        </w:rPr>
        <w:t>Протокол № 7</w:t>
      </w:r>
      <w:r>
        <w:rPr>
          <w:rFonts w:ascii="Times New Roman" w:eastAsia="Times New Roman" w:hAnsi="Times New Roman" w:cs="Times New Roman"/>
          <w:color w:val="000000"/>
          <w:sz w:val="28"/>
          <w:szCs w:val="28"/>
          <w:lang w:eastAsia="ru-RU"/>
        </w:rPr>
        <w:t>)</w:t>
      </w:r>
    </w:p>
    <w:p w:rsidR="0033566D" w:rsidRPr="00775AF7" w:rsidRDefault="0033566D" w:rsidP="0033566D">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Руководитель НИР</w:t>
      </w:r>
      <w:r w:rsidRPr="00775AF7">
        <w:rPr>
          <w:rFonts w:ascii="Times New Roman" w:eastAsia="Times New Roman" w:hAnsi="Times New Roman" w:cs="Times New Roman"/>
          <w:color w:val="000000"/>
          <w:sz w:val="28"/>
          <w:szCs w:val="28"/>
          <w:lang w:eastAsia="ru-RU"/>
        </w:rPr>
        <w:t xml:space="preserve">  - кандидат юридических наук, доцент кафедры государственно-правовых дисциплин КРАГСиУ Воронцова Оксана Викторовна.</w:t>
      </w:r>
    </w:p>
    <w:p w:rsidR="0033566D" w:rsidRPr="00775AF7" w:rsidRDefault="0033566D" w:rsidP="0033566D">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выполнения НИР</w:t>
      </w:r>
      <w:r>
        <w:rPr>
          <w:rFonts w:ascii="Times New Roman" w:eastAsia="Times New Roman" w:hAnsi="Times New Roman" w:cs="Times New Roman"/>
          <w:b/>
          <w:bCs/>
          <w:color w:val="000000"/>
          <w:sz w:val="28"/>
          <w:szCs w:val="28"/>
          <w:lang w:eastAsia="ru-RU"/>
        </w:rPr>
        <w:t>:</w:t>
      </w:r>
      <w:r w:rsidRPr="00775AF7">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тема реализуется с </w:t>
      </w:r>
      <w:r w:rsidRPr="00775AF7">
        <w:rPr>
          <w:rFonts w:ascii="Times New Roman" w:eastAsia="Times New Roman" w:hAnsi="Times New Roman" w:cs="Times New Roman"/>
          <w:bCs/>
          <w:color w:val="000000"/>
          <w:sz w:val="28"/>
          <w:szCs w:val="28"/>
          <w:lang w:eastAsia="ru-RU"/>
        </w:rPr>
        <w:t xml:space="preserve">2013г. </w:t>
      </w:r>
    </w:p>
    <w:p w:rsidR="0033566D" w:rsidRPr="00EB1A37" w:rsidRDefault="0033566D" w:rsidP="0033566D">
      <w:pPr>
        <w:spacing w:after="0" w:line="360" w:lineRule="auto"/>
        <w:ind w:firstLine="708"/>
        <w:jc w:val="both"/>
        <w:rPr>
          <w:rFonts w:ascii="Times New Roman" w:eastAsia="Times New Roman" w:hAnsi="Times New Roman" w:cs="Times New Roman"/>
          <w:bCs/>
          <w:sz w:val="28"/>
          <w:szCs w:val="28"/>
          <w:lang w:eastAsia="ru-RU"/>
        </w:rPr>
      </w:pPr>
      <w:r w:rsidRPr="00EB1A37">
        <w:rPr>
          <w:rFonts w:ascii="Times New Roman" w:eastAsia="Times New Roman" w:hAnsi="Times New Roman" w:cs="Times New Roman"/>
          <w:b/>
          <w:bCs/>
          <w:sz w:val="28"/>
          <w:szCs w:val="28"/>
          <w:lang w:eastAsia="ru-RU"/>
        </w:rPr>
        <w:lastRenderedPageBreak/>
        <w:t xml:space="preserve">Годовой объем финансирования (руб.) – </w:t>
      </w:r>
      <w:r w:rsidR="00EB1A37" w:rsidRPr="00EB1A37">
        <w:rPr>
          <w:rFonts w:ascii="Times New Roman" w:eastAsia="Times New Roman" w:hAnsi="Times New Roman" w:cs="Times New Roman"/>
          <w:bCs/>
          <w:sz w:val="28"/>
          <w:szCs w:val="28"/>
          <w:lang w:eastAsia="ru-RU"/>
        </w:rPr>
        <w:t>368,751 тыс.</w:t>
      </w:r>
      <w:r w:rsidRPr="00EB1A37">
        <w:rPr>
          <w:rFonts w:ascii="Times New Roman" w:eastAsia="Times New Roman" w:hAnsi="Times New Roman" w:cs="Times New Roman"/>
          <w:bCs/>
          <w:sz w:val="28"/>
          <w:szCs w:val="28"/>
          <w:lang w:eastAsia="ru-RU"/>
        </w:rPr>
        <w:t xml:space="preserve"> руб</w:t>
      </w:r>
      <w:r w:rsidRPr="00EB1A37">
        <w:rPr>
          <w:rFonts w:ascii="Times New Roman" w:eastAsia="Times New Roman" w:hAnsi="Times New Roman" w:cs="Times New Roman"/>
          <w:b/>
          <w:bCs/>
          <w:sz w:val="28"/>
          <w:szCs w:val="28"/>
          <w:lang w:eastAsia="ru-RU"/>
        </w:rPr>
        <w:t xml:space="preserve">. </w:t>
      </w:r>
    </w:p>
    <w:p w:rsidR="0033566D" w:rsidRPr="00EB1A37" w:rsidRDefault="00EB1A37" w:rsidP="0033566D">
      <w:pPr>
        <w:spacing w:after="0" w:line="360" w:lineRule="auto"/>
        <w:ind w:firstLine="708"/>
        <w:jc w:val="both"/>
        <w:rPr>
          <w:rFonts w:ascii="Times New Roman" w:eastAsia="Times New Roman" w:hAnsi="Times New Roman" w:cs="Times New Roman"/>
          <w:bCs/>
          <w:sz w:val="28"/>
          <w:szCs w:val="28"/>
          <w:lang w:eastAsia="ru-RU"/>
        </w:rPr>
      </w:pPr>
      <w:r w:rsidRPr="00EB1A37">
        <w:rPr>
          <w:rFonts w:ascii="Times New Roman" w:eastAsia="Times New Roman" w:hAnsi="Times New Roman" w:cs="Times New Roman"/>
          <w:b/>
          <w:bCs/>
          <w:sz w:val="28"/>
          <w:szCs w:val="28"/>
          <w:lang w:eastAsia="ru-RU"/>
        </w:rPr>
        <w:t xml:space="preserve">Источник финансирования: </w:t>
      </w:r>
      <w:r w:rsidRPr="00EB1A37">
        <w:rPr>
          <w:rFonts w:ascii="Times New Roman" w:eastAsia="Times New Roman" w:hAnsi="Times New Roman" w:cs="Times New Roman"/>
          <w:bCs/>
          <w:sz w:val="28"/>
          <w:szCs w:val="28"/>
          <w:lang w:eastAsia="ru-RU"/>
        </w:rPr>
        <w:t>с</w:t>
      </w:r>
      <w:r w:rsidR="0033566D" w:rsidRPr="00EB1A37">
        <w:rPr>
          <w:rFonts w:ascii="Times New Roman" w:eastAsia="Times New Roman" w:hAnsi="Times New Roman" w:cs="Times New Roman"/>
          <w:bCs/>
          <w:sz w:val="28"/>
          <w:szCs w:val="28"/>
          <w:lang w:eastAsia="ru-RU"/>
        </w:rPr>
        <w:t xml:space="preserve">обственные средства </w:t>
      </w:r>
      <w:r w:rsidRPr="00EB1A37">
        <w:rPr>
          <w:rFonts w:ascii="Times New Roman" w:eastAsia="Times New Roman" w:hAnsi="Times New Roman" w:cs="Times New Roman"/>
          <w:bCs/>
          <w:sz w:val="28"/>
          <w:szCs w:val="28"/>
          <w:lang w:eastAsia="ru-RU"/>
        </w:rPr>
        <w:t>–</w:t>
      </w:r>
      <w:r w:rsidR="0033566D" w:rsidRPr="00EB1A37">
        <w:rPr>
          <w:rFonts w:ascii="Times New Roman" w:eastAsia="Times New Roman" w:hAnsi="Times New Roman" w:cs="Times New Roman"/>
          <w:bCs/>
          <w:sz w:val="28"/>
          <w:szCs w:val="28"/>
          <w:lang w:eastAsia="ru-RU"/>
        </w:rPr>
        <w:t xml:space="preserve"> </w:t>
      </w:r>
      <w:r w:rsidRPr="00EB1A37">
        <w:rPr>
          <w:rFonts w:ascii="Times New Roman" w:eastAsia="Times New Roman" w:hAnsi="Times New Roman" w:cs="Times New Roman"/>
          <w:bCs/>
          <w:sz w:val="28"/>
          <w:szCs w:val="28"/>
          <w:lang w:eastAsia="ru-RU"/>
        </w:rPr>
        <w:t>368,751 тыс.</w:t>
      </w:r>
      <w:r w:rsidR="0033566D" w:rsidRPr="00EB1A37">
        <w:rPr>
          <w:rFonts w:ascii="Times New Roman" w:eastAsia="Times New Roman" w:hAnsi="Times New Roman" w:cs="Times New Roman"/>
          <w:bCs/>
          <w:sz w:val="28"/>
          <w:szCs w:val="28"/>
          <w:lang w:eastAsia="ru-RU"/>
        </w:rPr>
        <w:t xml:space="preserve"> руб</w:t>
      </w:r>
    </w:p>
    <w:p w:rsidR="0033566D" w:rsidRPr="00775AF7" w:rsidRDefault="0033566D" w:rsidP="0033566D">
      <w:pPr>
        <w:spacing w:after="0" w:line="360" w:lineRule="auto"/>
        <w:ind w:firstLine="708"/>
        <w:jc w:val="both"/>
        <w:rPr>
          <w:rFonts w:ascii="Times New Roman" w:eastAsia="Times New Roman" w:hAnsi="Times New Roman" w:cs="Times New Roman"/>
          <w:color w:val="000000"/>
          <w:sz w:val="28"/>
          <w:szCs w:val="28"/>
          <w:lang w:eastAsia="ru-RU"/>
        </w:rPr>
      </w:pPr>
      <w:r w:rsidRPr="0033566D">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b/>
          <w:color w:val="000000"/>
          <w:sz w:val="28"/>
          <w:szCs w:val="28"/>
          <w:lang w:eastAsia="ru-RU"/>
        </w:rPr>
        <w:t>ю</w:t>
      </w:r>
      <w:r w:rsidRPr="0033566D">
        <w:rPr>
          <w:rFonts w:ascii="Times New Roman" w:eastAsia="Times New Roman" w:hAnsi="Times New Roman" w:cs="Times New Roman"/>
          <w:b/>
          <w:color w:val="000000"/>
          <w:sz w:val="28"/>
          <w:szCs w:val="28"/>
          <w:lang w:eastAsia="ru-RU"/>
        </w:rPr>
        <w:t xml:space="preserve"> данного исследования</w:t>
      </w:r>
      <w:r w:rsidRPr="00775AF7">
        <w:rPr>
          <w:rFonts w:ascii="Times New Roman" w:eastAsia="Times New Roman" w:hAnsi="Times New Roman" w:cs="Times New Roman"/>
          <w:color w:val="000000"/>
          <w:sz w:val="28"/>
          <w:szCs w:val="28"/>
          <w:lang w:eastAsia="ru-RU"/>
        </w:rPr>
        <w:t xml:space="preserve"> является выработка предложений по совершенствованию правового регулирования общественных отношений в условиях конвергенции частного и публичного права. </w:t>
      </w:r>
    </w:p>
    <w:p w:rsidR="0033566D" w:rsidRPr="00775AF7" w:rsidRDefault="0033566D" w:rsidP="0033566D">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Ключевые слова и словосочетания, характеризующие результаты</w:t>
      </w:r>
      <w:r w:rsidR="00E53CF3">
        <w:rPr>
          <w:rFonts w:ascii="Times New Roman" w:eastAsia="Times New Roman" w:hAnsi="Times New Roman" w:cs="Times New Roman"/>
          <w:bCs/>
          <w:color w:val="000000"/>
          <w:sz w:val="28"/>
          <w:szCs w:val="28"/>
          <w:lang w:eastAsia="ru-RU"/>
        </w:rPr>
        <w:t>:</w:t>
      </w:r>
    </w:p>
    <w:p w:rsidR="0033566D" w:rsidRPr="00775AF7" w:rsidRDefault="00E53CF3" w:rsidP="0033566D">
      <w:pPr>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п</w:t>
      </w:r>
      <w:r w:rsidR="0033566D" w:rsidRPr="00775AF7">
        <w:rPr>
          <w:rFonts w:ascii="Times New Roman" w:eastAsia="Times New Roman" w:hAnsi="Times New Roman" w:cs="Times New Roman"/>
          <w:color w:val="000000"/>
          <w:sz w:val="28"/>
          <w:szCs w:val="28"/>
          <w:lang w:eastAsia="ru-RU"/>
        </w:rPr>
        <w:t>равовое регулирование; общественные отношения; конвергенция; частное право; публичное право.</w:t>
      </w:r>
    </w:p>
    <w:p w:rsidR="0033566D" w:rsidRPr="00775AF7" w:rsidRDefault="0033566D" w:rsidP="005D4CF7">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2013 г.</w:t>
      </w:r>
    </w:p>
    <w:p w:rsidR="00870271" w:rsidRPr="00870271" w:rsidRDefault="00870271" w:rsidP="005D4CF7">
      <w:pPr>
        <w:spacing w:after="0" w:line="360" w:lineRule="auto"/>
        <w:ind w:firstLine="708"/>
        <w:jc w:val="both"/>
        <w:rPr>
          <w:rFonts w:ascii="Times New Roman" w:eastAsia="Times New Roman" w:hAnsi="Times New Roman" w:cs="Times New Roman"/>
          <w:b/>
          <w:color w:val="000000"/>
          <w:sz w:val="28"/>
          <w:szCs w:val="28"/>
          <w:lang w:eastAsia="ru-RU"/>
        </w:rPr>
      </w:pPr>
      <w:r w:rsidRPr="00870271">
        <w:rPr>
          <w:rFonts w:ascii="Times New Roman" w:eastAsia="Times New Roman" w:hAnsi="Times New Roman" w:cs="Times New Roman"/>
          <w:b/>
          <w:color w:val="000000"/>
          <w:sz w:val="28"/>
          <w:szCs w:val="28"/>
          <w:lang w:eastAsia="ru-RU"/>
        </w:rPr>
        <w:t>Апробация результатов НИР</w:t>
      </w:r>
    </w:p>
    <w:p w:rsidR="0033566D" w:rsidRPr="00870271" w:rsidRDefault="00870271" w:rsidP="005D4CF7">
      <w:pPr>
        <w:spacing w:after="0" w:line="360" w:lineRule="auto"/>
        <w:ind w:firstLine="708"/>
        <w:jc w:val="both"/>
        <w:rPr>
          <w:rFonts w:ascii="Times New Roman" w:eastAsia="Times New Roman" w:hAnsi="Times New Roman" w:cs="Times New Roman"/>
          <w:color w:val="000000"/>
          <w:sz w:val="28"/>
          <w:szCs w:val="28"/>
          <w:u w:val="single"/>
          <w:lang w:eastAsia="ru-RU"/>
        </w:rPr>
      </w:pPr>
      <w:r w:rsidRPr="00870271">
        <w:rPr>
          <w:rFonts w:ascii="Times New Roman" w:eastAsia="Times New Roman" w:hAnsi="Times New Roman" w:cs="Times New Roman"/>
          <w:color w:val="000000"/>
          <w:sz w:val="28"/>
          <w:szCs w:val="28"/>
          <w:lang w:eastAsia="ru-RU"/>
        </w:rPr>
        <w:t>В 2013 г. преподаватели и студенты, участвующие в реализации НИР, приняли участие в следующих научных мероприятиях:</w:t>
      </w:r>
    </w:p>
    <w:p w:rsidR="005D4CF7" w:rsidRDefault="004466BD" w:rsidP="00E53CF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 </w:t>
      </w:r>
      <w:r w:rsidR="005D4CF7" w:rsidRPr="00775AF7">
        <w:rPr>
          <w:rFonts w:ascii="Times New Roman" w:eastAsia="Times New Roman" w:hAnsi="Times New Roman" w:cs="Times New Roman"/>
          <w:color w:val="000000"/>
          <w:sz w:val="28"/>
          <w:szCs w:val="28"/>
          <w:lang w:eastAsia="ru-RU"/>
        </w:rPr>
        <w:t>Межрегиональн</w:t>
      </w:r>
      <w:r w:rsidR="005D4CF7">
        <w:rPr>
          <w:rFonts w:ascii="Times New Roman" w:eastAsia="Times New Roman" w:hAnsi="Times New Roman" w:cs="Times New Roman"/>
          <w:color w:val="000000"/>
          <w:sz w:val="28"/>
          <w:szCs w:val="28"/>
          <w:lang w:eastAsia="ru-RU"/>
        </w:rPr>
        <w:t xml:space="preserve">ый </w:t>
      </w:r>
      <w:r w:rsidR="005D4CF7" w:rsidRPr="00775AF7">
        <w:rPr>
          <w:rFonts w:ascii="Times New Roman" w:eastAsia="Times New Roman" w:hAnsi="Times New Roman" w:cs="Times New Roman"/>
          <w:color w:val="000000"/>
          <w:sz w:val="28"/>
          <w:szCs w:val="28"/>
          <w:lang w:eastAsia="ru-RU"/>
        </w:rPr>
        <w:t xml:space="preserve"> молодежн</w:t>
      </w:r>
      <w:r w:rsidR="005D4CF7">
        <w:rPr>
          <w:rFonts w:ascii="Times New Roman" w:eastAsia="Times New Roman" w:hAnsi="Times New Roman" w:cs="Times New Roman"/>
          <w:color w:val="000000"/>
          <w:sz w:val="28"/>
          <w:szCs w:val="28"/>
          <w:lang w:eastAsia="ru-RU"/>
        </w:rPr>
        <w:t>ый</w:t>
      </w:r>
      <w:r w:rsidR="005D4CF7" w:rsidRPr="00775AF7">
        <w:rPr>
          <w:rFonts w:ascii="Times New Roman" w:eastAsia="Times New Roman" w:hAnsi="Times New Roman" w:cs="Times New Roman"/>
          <w:color w:val="000000"/>
          <w:sz w:val="28"/>
          <w:szCs w:val="28"/>
          <w:lang w:eastAsia="ru-RU"/>
        </w:rPr>
        <w:t xml:space="preserve"> научн</w:t>
      </w:r>
      <w:r w:rsidR="005D4CF7">
        <w:rPr>
          <w:rFonts w:ascii="Times New Roman" w:eastAsia="Times New Roman" w:hAnsi="Times New Roman" w:cs="Times New Roman"/>
          <w:color w:val="000000"/>
          <w:sz w:val="28"/>
          <w:szCs w:val="28"/>
          <w:lang w:eastAsia="ru-RU"/>
        </w:rPr>
        <w:t>ый</w:t>
      </w:r>
      <w:r w:rsidR="005D4CF7" w:rsidRPr="00775AF7">
        <w:rPr>
          <w:rFonts w:ascii="Times New Roman" w:eastAsia="Times New Roman" w:hAnsi="Times New Roman" w:cs="Times New Roman"/>
          <w:color w:val="000000"/>
          <w:sz w:val="28"/>
          <w:szCs w:val="28"/>
          <w:lang w:eastAsia="ru-RU"/>
        </w:rPr>
        <w:t xml:space="preserve"> форум «Академическая весна </w:t>
      </w:r>
      <w:r w:rsidR="005D4CF7">
        <w:rPr>
          <w:rFonts w:ascii="Times New Roman" w:eastAsia="Times New Roman" w:hAnsi="Times New Roman" w:cs="Times New Roman"/>
          <w:color w:val="000000"/>
          <w:sz w:val="28"/>
          <w:szCs w:val="28"/>
          <w:lang w:eastAsia="ru-RU"/>
        </w:rPr>
        <w:t>–</w:t>
      </w:r>
      <w:r w:rsidR="005D4CF7" w:rsidRPr="00775AF7">
        <w:rPr>
          <w:rFonts w:ascii="Times New Roman" w:eastAsia="Times New Roman" w:hAnsi="Times New Roman" w:cs="Times New Roman"/>
          <w:color w:val="000000"/>
          <w:sz w:val="28"/>
          <w:szCs w:val="28"/>
          <w:lang w:eastAsia="ru-RU"/>
        </w:rPr>
        <w:t xml:space="preserve"> 2013</w:t>
      </w:r>
      <w:r w:rsidR="005D4CF7">
        <w:rPr>
          <w:rFonts w:ascii="Times New Roman" w:eastAsia="Times New Roman" w:hAnsi="Times New Roman" w:cs="Times New Roman"/>
          <w:color w:val="000000"/>
          <w:sz w:val="28"/>
          <w:szCs w:val="28"/>
          <w:lang w:eastAsia="ru-RU"/>
        </w:rPr>
        <w:t>»</w:t>
      </w:r>
      <w:r w:rsidR="00E53CF3">
        <w:rPr>
          <w:rFonts w:ascii="Times New Roman" w:eastAsia="Times New Roman" w:hAnsi="Times New Roman" w:cs="Times New Roman"/>
          <w:color w:val="000000"/>
          <w:sz w:val="28"/>
          <w:szCs w:val="28"/>
          <w:lang w:eastAsia="ru-RU"/>
        </w:rPr>
        <w:t>,</w:t>
      </w:r>
      <w:r w:rsidR="005D4C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24</w:t>
      </w:r>
      <w:r w:rsidR="00E53CF3">
        <w:rPr>
          <w:rFonts w:ascii="Times New Roman" w:eastAsia="Times New Roman" w:hAnsi="Times New Roman" w:cs="Times New Roman"/>
          <w:color w:val="000000"/>
          <w:sz w:val="28"/>
          <w:szCs w:val="28"/>
          <w:lang w:eastAsia="ru-RU"/>
        </w:rPr>
        <w:t>-25 апреля 20</w:t>
      </w:r>
      <w:r w:rsidR="005D4CF7">
        <w:rPr>
          <w:rFonts w:ascii="Times New Roman" w:eastAsia="Times New Roman" w:hAnsi="Times New Roman" w:cs="Times New Roman"/>
          <w:color w:val="000000"/>
          <w:sz w:val="28"/>
          <w:szCs w:val="28"/>
          <w:lang w:eastAsia="ru-RU"/>
        </w:rPr>
        <w:t>13</w:t>
      </w:r>
      <w:r w:rsidR="00E53CF3">
        <w:rPr>
          <w:rFonts w:ascii="Times New Roman" w:eastAsia="Times New Roman" w:hAnsi="Times New Roman" w:cs="Times New Roman"/>
          <w:color w:val="000000"/>
          <w:sz w:val="28"/>
          <w:szCs w:val="28"/>
          <w:lang w:eastAsia="ru-RU"/>
        </w:rPr>
        <w:t xml:space="preserve"> г.</w:t>
      </w:r>
      <w:r w:rsidR="005D4CF7">
        <w:rPr>
          <w:rFonts w:ascii="Times New Roman" w:eastAsia="Times New Roman" w:hAnsi="Times New Roman" w:cs="Times New Roman"/>
          <w:color w:val="000000"/>
          <w:sz w:val="28"/>
          <w:szCs w:val="28"/>
          <w:lang w:eastAsia="ru-RU"/>
        </w:rPr>
        <w:t>, Сыктывкар, КРАГСиУ</w:t>
      </w:r>
      <w:r w:rsidR="00E53CF3">
        <w:rPr>
          <w:rFonts w:ascii="Times New Roman" w:eastAsia="Times New Roman" w:hAnsi="Times New Roman" w:cs="Times New Roman"/>
          <w:color w:val="000000"/>
          <w:sz w:val="28"/>
          <w:szCs w:val="28"/>
          <w:lang w:eastAsia="ru-RU"/>
        </w:rPr>
        <w:t>.</w:t>
      </w:r>
    </w:p>
    <w:p w:rsidR="004466BD" w:rsidRDefault="004466BD" w:rsidP="00E53CF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2. Итогов</w:t>
      </w:r>
      <w:r w:rsidR="005D4CF7">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Всероссийск</w:t>
      </w:r>
      <w:r w:rsidR="005D4CF7">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научно-теоретическ</w:t>
      </w:r>
      <w:r w:rsidR="005D4CF7">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5D4CF7">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(с международным участием) «Политические, экономические и социокультурные аспекты регионального управления на Европейском Севере» (с выпуском сборника статей)</w:t>
      </w:r>
      <w:r w:rsidR="00E53CF3">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25</w:t>
      </w:r>
      <w:r w:rsidR="00E53CF3">
        <w:rPr>
          <w:rFonts w:ascii="Times New Roman" w:eastAsia="Times New Roman" w:hAnsi="Times New Roman" w:cs="Times New Roman"/>
          <w:color w:val="000000"/>
          <w:sz w:val="28"/>
          <w:szCs w:val="28"/>
          <w:lang w:eastAsia="ru-RU"/>
        </w:rPr>
        <w:t>-26</w:t>
      </w:r>
      <w:r w:rsidRPr="00775AF7">
        <w:rPr>
          <w:rFonts w:ascii="Times New Roman" w:eastAsia="Times New Roman" w:hAnsi="Times New Roman" w:cs="Times New Roman"/>
          <w:color w:val="000000"/>
          <w:sz w:val="28"/>
          <w:szCs w:val="28"/>
          <w:lang w:eastAsia="ru-RU"/>
        </w:rPr>
        <w:t xml:space="preserve"> октября 2013</w:t>
      </w:r>
      <w:r w:rsidR="00E53CF3">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г.</w:t>
      </w:r>
      <w:r w:rsidR="005D4CF7">
        <w:rPr>
          <w:rFonts w:ascii="Times New Roman" w:eastAsia="Times New Roman" w:hAnsi="Times New Roman" w:cs="Times New Roman"/>
          <w:color w:val="000000"/>
          <w:sz w:val="28"/>
          <w:szCs w:val="28"/>
          <w:lang w:eastAsia="ru-RU"/>
        </w:rPr>
        <w:t>, Сыктывкар, КРАГСиУ</w:t>
      </w:r>
      <w:r w:rsidR="00E53CF3">
        <w:rPr>
          <w:rFonts w:ascii="Times New Roman" w:eastAsia="Times New Roman" w:hAnsi="Times New Roman" w:cs="Times New Roman"/>
          <w:color w:val="000000"/>
          <w:sz w:val="28"/>
          <w:szCs w:val="28"/>
          <w:lang w:eastAsia="ru-RU"/>
        </w:rPr>
        <w:t>.</w:t>
      </w:r>
      <w:r w:rsidR="005D4C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 </w:t>
      </w:r>
    </w:p>
    <w:p w:rsidR="004466BD" w:rsidRPr="00775AF7" w:rsidRDefault="004466BD" w:rsidP="00E53CF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3. Международн</w:t>
      </w:r>
      <w:r w:rsidR="005D4CF7">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научно-практическ</w:t>
      </w:r>
      <w:r w:rsidR="005D4CF7">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5D4CF7">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w:t>
      </w:r>
      <w:r w:rsidRPr="00E53CF3">
        <w:rPr>
          <w:rFonts w:ascii="Times New Roman" w:eastAsia="Times New Roman" w:hAnsi="Times New Roman" w:cs="Times New Roman"/>
          <w:color w:val="000000"/>
          <w:sz w:val="28"/>
          <w:szCs w:val="28"/>
          <w:lang w:eastAsia="ru-RU"/>
        </w:rPr>
        <w:t>Современные проблемы реализации земельного и экологического права»</w:t>
      </w:r>
      <w:r w:rsidR="00E53CF3">
        <w:rPr>
          <w:rFonts w:ascii="Times New Roman" w:eastAsia="Times New Roman" w:hAnsi="Times New Roman" w:cs="Times New Roman"/>
          <w:color w:val="000000"/>
          <w:sz w:val="28"/>
          <w:szCs w:val="28"/>
          <w:lang w:eastAsia="ru-RU"/>
        </w:rPr>
        <w:t xml:space="preserve">, </w:t>
      </w:r>
      <w:r w:rsidR="005D4CF7" w:rsidRPr="005D4CF7">
        <w:rPr>
          <w:rFonts w:ascii="Times New Roman" w:eastAsia="Times New Roman" w:hAnsi="Times New Roman" w:cs="Times New Roman"/>
          <w:color w:val="000000"/>
          <w:sz w:val="28"/>
          <w:szCs w:val="28"/>
          <w:lang w:eastAsia="ru-RU"/>
        </w:rPr>
        <w:t>8-9 октября 2013</w:t>
      </w:r>
      <w:r w:rsidR="00E53CF3">
        <w:rPr>
          <w:rFonts w:ascii="Times New Roman" w:eastAsia="Times New Roman" w:hAnsi="Times New Roman" w:cs="Times New Roman"/>
          <w:color w:val="000000"/>
          <w:sz w:val="28"/>
          <w:szCs w:val="28"/>
          <w:lang w:eastAsia="ru-RU"/>
        </w:rPr>
        <w:t xml:space="preserve"> </w:t>
      </w:r>
      <w:r w:rsidR="005D4CF7" w:rsidRPr="005D4CF7">
        <w:rPr>
          <w:rFonts w:ascii="Times New Roman" w:eastAsia="Times New Roman" w:hAnsi="Times New Roman" w:cs="Times New Roman"/>
          <w:color w:val="000000"/>
          <w:sz w:val="28"/>
          <w:szCs w:val="28"/>
          <w:lang w:eastAsia="ru-RU"/>
        </w:rPr>
        <w:t>г.</w:t>
      </w:r>
      <w:r w:rsidR="00E53CF3">
        <w:rPr>
          <w:rFonts w:ascii="Times New Roman" w:eastAsia="Times New Roman" w:hAnsi="Times New Roman" w:cs="Times New Roman"/>
          <w:color w:val="000000"/>
          <w:sz w:val="28"/>
          <w:szCs w:val="28"/>
          <w:lang w:eastAsia="ru-RU"/>
        </w:rPr>
        <w:t>,</w:t>
      </w:r>
      <w:r w:rsidR="005D4CF7" w:rsidRPr="005D4CF7">
        <w:rPr>
          <w:rFonts w:ascii="Times New Roman" w:eastAsia="Times New Roman" w:hAnsi="Times New Roman" w:cs="Times New Roman"/>
          <w:color w:val="000000"/>
          <w:sz w:val="28"/>
          <w:szCs w:val="28"/>
          <w:lang w:eastAsia="ru-RU"/>
        </w:rPr>
        <w:t xml:space="preserve"> Москва</w:t>
      </w:r>
      <w:r w:rsidR="00E53CF3">
        <w:rPr>
          <w:rFonts w:ascii="Times New Roman" w:eastAsia="Times New Roman" w:hAnsi="Times New Roman" w:cs="Times New Roman"/>
          <w:color w:val="000000"/>
          <w:sz w:val="28"/>
          <w:szCs w:val="28"/>
          <w:lang w:eastAsia="ru-RU"/>
        </w:rPr>
        <w:t>.</w:t>
      </w:r>
    </w:p>
    <w:p w:rsidR="004466BD" w:rsidRDefault="005D4CF7" w:rsidP="00E53CF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sidR="004466BD" w:rsidRPr="00775AF7">
        <w:rPr>
          <w:rFonts w:ascii="Times New Roman" w:eastAsia="Times New Roman" w:hAnsi="Times New Roman" w:cs="Times New Roman"/>
          <w:bCs/>
          <w:color w:val="000000"/>
          <w:sz w:val="28"/>
          <w:szCs w:val="28"/>
          <w:lang w:eastAsia="ru-RU"/>
        </w:rPr>
        <w:t xml:space="preserve">. </w:t>
      </w:r>
      <w:r w:rsidR="004466BD" w:rsidRPr="00775AF7">
        <w:rPr>
          <w:rFonts w:ascii="Times New Roman" w:eastAsia="Times New Roman" w:hAnsi="Times New Roman" w:cs="Times New Roman"/>
          <w:color w:val="000000"/>
          <w:sz w:val="28"/>
          <w:szCs w:val="28"/>
          <w:lang w:eastAsia="ru-RU"/>
        </w:rPr>
        <w:t>Всероссийск</w:t>
      </w:r>
      <w:r>
        <w:rPr>
          <w:rFonts w:ascii="Times New Roman" w:eastAsia="Times New Roman" w:hAnsi="Times New Roman" w:cs="Times New Roman"/>
          <w:color w:val="000000"/>
          <w:sz w:val="28"/>
          <w:szCs w:val="28"/>
          <w:lang w:eastAsia="ru-RU"/>
        </w:rPr>
        <w:t>ий</w:t>
      </w:r>
      <w:r w:rsidR="004466BD" w:rsidRPr="00775AF7">
        <w:rPr>
          <w:rFonts w:ascii="Times New Roman" w:eastAsia="Times New Roman" w:hAnsi="Times New Roman" w:cs="Times New Roman"/>
          <w:color w:val="000000"/>
          <w:sz w:val="28"/>
          <w:szCs w:val="28"/>
          <w:lang w:eastAsia="ru-RU"/>
        </w:rPr>
        <w:t xml:space="preserve"> форум приемных родителей</w:t>
      </w:r>
      <w:r w:rsidR="00E53CF3">
        <w:rPr>
          <w:rFonts w:ascii="Times New Roman" w:eastAsia="Times New Roman" w:hAnsi="Times New Roman" w:cs="Times New Roman"/>
          <w:color w:val="000000"/>
          <w:sz w:val="28"/>
          <w:szCs w:val="28"/>
          <w:lang w:eastAsia="ru-RU"/>
        </w:rPr>
        <w:t>,</w:t>
      </w:r>
      <w:r w:rsidR="004466BD"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6</w:t>
      </w:r>
      <w:r w:rsidR="00E53CF3">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9 октября 2013 г</w:t>
      </w:r>
      <w:r>
        <w:rPr>
          <w:rFonts w:ascii="Times New Roman" w:eastAsia="Times New Roman" w:hAnsi="Times New Roman" w:cs="Times New Roman"/>
          <w:color w:val="000000"/>
          <w:sz w:val="28"/>
          <w:szCs w:val="28"/>
          <w:lang w:eastAsia="ru-RU"/>
        </w:rPr>
        <w:t>, Москва</w:t>
      </w:r>
      <w:r w:rsidR="00E53CF3">
        <w:rPr>
          <w:rFonts w:ascii="Times New Roman" w:eastAsia="Times New Roman" w:hAnsi="Times New Roman" w:cs="Times New Roman"/>
          <w:color w:val="000000"/>
          <w:sz w:val="28"/>
          <w:szCs w:val="28"/>
          <w:lang w:eastAsia="ru-RU"/>
        </w:rPr>
        <w:t>.</w:t>
      </w:r>
    </w:p>
    <w:p w:rsidR="004466BD" w:rsidRPr="00775AF7" w:rsidRDefault="005D4CF7" w:rsidP="00E53CF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466BD"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Международн</w:t>
      </w:r>
      <w:r>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кругл</w:t>
      </w:r>
      <w:r>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стол «Бесплатная юридическая помощь: сотрудничество юридических клиник, НКО и участников государственной и негосударственной системы бесплатной юридической помощи»</w:t>
      </w:r>
      <w:r w:rsidR="00E53CF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466BD" w:rsidRPr="00775AF7">
        <w:rPr>
          <w:rFonts w:ascii="Times New Roman" w:eastAsia="Times New Roman" w:hAnsi="Times New Roman" w:cs="Times New Roman"/>
          <w:color w:val="000000"/>
          <w:sz w:val="28"/>
          <w:szCs w:val="28"/>
          <w:lang w:eastAsia="ru-RU"/>
        </w:rPr>
        <w:t>11 октября 2013 г</w:t>
      </w:r>
      <w:r>
        <w:rPr>
          <w:rFonts w:ascii="Times New Roman" w:eastAsia="Times New Roman" w:hAnsi="Times New Roman" w:cs="Times New Roman"/>
          <w:color w:val="000000"/>
          <w:sz w:val="28"/>
          <w:szCs w:val="28"/>
          <w:lang w:eastAsia="ru-RU"/>
        </w:rPr>
        <w:t>., Казань</w:t>
      </w:r>
      <w:r w:rsidR="00E53CF3">
        <w:rPr>
          <w:rFonts w:ascii="Times New Roman" w:eastAsia="Times New Roman" w:hAnsi="Times New Roman" w:cs="Times New Roman"/>
          <w:color w:val="000000"/>
          <w:sz w:val="28"/>
          <w:szCs w:val="28"/>
          <w:lang w:eastAsia="ru-RU"/>
        </w:rPr>
        <w:t>.</w:t>
      </w:r>
      <w:r w:rsidR="004466BD" w:rsidRPr="00775AF7">
        <w:rPr>
          <w:rFonts w:ascii="Times New Roman" w:eastAsia="Times New Roman" w:hAnsi="Times New Roman" w:cs="Times New Roman"/>
          <w:color w:val="000000"/>
          <w:sz w:val="28"/>
          <w:szCs w:val="28"/>
          <w:lang w:eastAsia="ru-RU"/>
        </w:rPr>
        <w:t xml:space="preserve"> </w:t>
      </w:r>
    </w:p>
    <w:p w:rsidR="004466BD" w:rsidRDefault="00886735" w:rsidP="00E53CF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r w:rsidR="0033566D"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XIV Международно-практическая конференция и V Международная научно-практическая конференция «Кутафинские чтения» «Конституционализм и правовая система России: итоги и перспективы»</w:t>
      </w:r>
      <w:r w:rsidR="00E53CF3">
        <w:rPr>
          <w:rFonts w:ascii="Times New Roman" w:eastAsia="Times New Roman" w:hAnsi="Times New Roman" w:cs="Times New Roman"/>
          <w:color w:val="000000"/>
          <w:sz w:val="28"/>
          <w:szCs w:val="28"/>
          <w:lang w:eastAsia="ru-RU"/>
        </w:rPr>
        <w:t xml:space="preserve">, </w:t>
      </w:r>
      <w:r w:rsidR="0033566D" w:rsidRPr="00775AF7">
        <w:rPr>
          <w:rFonts w:ascii="Times New Roman" w:eastAsia="Times New Roman" w:hAnsi="Times New Roman" w:cs="Times New Roman"/>
          <w:color w:val="000000"/>
          <w:sz w:val="28"/>
          <w:szCs w:val="28"/>
          <w:lang w:eastAsia="ru-RU"/>
        </w:rPr>
        <w:t>26 ноября</w:t>
      </w:r>
      <w:r>
        <w:rPr>
          <w:rFonts w:ascii="Times New Roman" w:eastAsia="Times New Roman" w:hAnsi="Times New Roman" w:cs="Times New Roman"/>
          <w:color w:val="000000"/>
          <w:sz w:val="28"/>
          <w:szCs w:val="28"/>
          <w:lang w:eastAsia="ru-RU"/>
        </w:rPr>
        <w:t>-</w:t>
      </w:r>
      <w:r w:rsidR="0033566D" w:rsidRPr="00775AF7">
        <w:rPr>
          <w:rFonts w:ascii="Times New Roman" w:eastAsia="Times New Roman" w:hAnsi="Times New Roman" w:cs="Times New Roman"/>
          <w:color w:val="000000"/>
          <w:sz w:val="28"/>
          <w:szCs w:val="28"/>
          <w:lang w:eastAsia="ru-RU"/>
        </w:rPr>
        <w:t>2 декабря 2013 г.</w:t>
      </w:r>
      <w:r>
        <w:rPr>
          <w:rFonts w:ascii="Times New Roman" w:eastAsia="Times New Roman" w:hAnsi="Times New Roman" w:cs="Times New Roman"/>
          <w:color w:val="000000"/>
          <w:sz w:val="28"/>
          <w:szCs w:val="28"/>
          <w:lang w:eastAsia="ru-RU"/>
        </w:rPr>
        <w:t>, Москва</w:t>
      </w:r>
      <w:r w:rsidR="00E53CF3">
        <w:rPr>
          <w:rFonts w:ascii="Times New Roman" w:eastAsia="Times New Roman" w:hAnsi="Times New Roman" w:cs="Times New Roman"/>
          <w:color w:val="000000"/>
          <w:sz w:val="28"/>
          <w:szCs w:val="28"/>
          <w:lang w:eastAsia="ru-RU"/>
        </w:rPr>
        <w:t>.</w:t>
      </w:r>
    </w:p>
    <w:p w:rsidR="00450C58" w:rsidRDefault="00450C58" w:rsidP="00E53CF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450C58">
        <w:rPr>
          <w:rFonts w:ascii="Times New Roman" w:eastAsia="Times New Roman" w:hAnsi="Times New Roman" w:cs="Times New Roman"/>
          <w:color w:val="000000"/>
          <w:sz w:val="28"/>
          <w:szCs w:val="28"/>
          <w:lang w:eastAsia="ru-RU"/>
        </w:rPr>
        <w:t>Всероссийск</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научн</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конференци</w:t>
      </w:r>
      <w:r>
        <w:rPr>
          <w:rFonts w:ascii="Times New Roman" w:eastAsia="Times New Roman" w:hAnsi="Times New Roman" w:cs="Times New Roman"/>
          <w:color w:val="000000"/>
          <w:sz w:val="28"/>
          <w:szCs w:val="28"/>
          <w:lang w:eastAsia="ru-RU"/>
        </w:rPr>
        <w:t>я</w:t>
      </w:r>
      <w:r w:rsidRPr="00450C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50C58">
        <w:rPr>
          <w:rFonts w:ascii="Times New Roman" w:eastAsia="Times New Roman" w:hAnsi="Times New Roman" w:cs="Times New Roman"/>
          <w:color w:val="000000"/>
          <w:sz w:val="28"/>
          <w:szCs w:val="28"/>
          <w:lang w:eastAsia="ru-RU"/>
        </w:rPr>
        <w:t>Конституция Российской Федерации: доктрина и практика</w:t>
      </w:r>
      <w:r>
        <w:rPr>
          <w:rFonts w:ascii="Times New Roman" w:eastAsia="Times New Roman" w:hAnsi="Times New Roman" w:cs="Times New Roman"/>
          <w:color w:val="000000"/>
          <w:sz w:val="28"/>
          <w:szCs w:val="28"/>
          <w:lang w:eastAsia="ru-RU"/>
        </w:rPr>
        <w:t xml:space="preserve">» </w:t>
      </w:r>
      <w:r w:rsidRPr="00450C58">
        <w:rPr>
          <w:rFonts w:ascii="Times New Roman" w:eastAsia="Times New Roman" w:hAnsi="Times New Roman" w:cs="Times New Roman"/>
          <w:color w:val="000000"/>
          <w:sz w:val="28"/>
          <w:szCs w:val="28"/>
          <w:lang w:eastAsia="ru-RU"/>
        </w:rPr>
        <w:t>(6-7 декабря 2013, г. Сыктывкар)</w:t>
      </w:r>
      <w:r>
        <w:rPr>
          <w:rFonts w:ascii="Times New Roman" w:eastAsia="Times New Roman" w:hAnsi="Times New Roman" w:cs="Times New Roman"/>
          <w:color w:val="000000"/>
          <w:sz w:val="28"/>
          <w:szCs w:val="28"/>
          <w:lang w:eastAsia="ru-RU"/>
        </w:rPr>
        <w:t>.</w:t>
      </w:r>
    </w:p>
    <w:p w:rsidR="00450C58" w:rsidRDefault="00450C58" w:rsidP="00E53CF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450C58">
        <w:rPr>
          <w:rFonts w:ascii="Times New Roman" w:eastAsia="Times New Roman" w:hAnsi="Times New Roman" w:cs="Times New Roman"/>
          <w:color w:val="000000"/>
          <w:sz w:val="28"/>
          <w:szCs w:val="28"/>
          <w:lang w:eastAsia="ru-RU"/>
        </w:rPr>
        <w:t>Всероссийск</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научно-практическ</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конференци</w:t>
      </w:r>
      <w:r>
        <w:rPr>
          <w:rFonts w:ascii="Times New Roman" w:eastAsia="Times New Roman" w:hAnsi="Times New Roman" w:cs="Times New Roman"/>
          <w:color w:val="000000"/>
          <w:sz w:val="28"/>
          <w:szCs w:val="28"/>
          <w:lang w:eastAsia="ru-RU"/>
        </w:rPr>
        <w:t>я</w:t>
      </w:r>
      <w:r w:rsidRPr="00450C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450C58">
        <w:rPr>
          <w:rFonts w:ascii="Times New Roman" w:eastAsia="Times New Roman" w:hAnsi="Times New Roman" w:cs="Times New Roman"/>
          <w:color w:val="000000"/>
          <w:sz w:val="28"/>
          <w:szCs w:val="28"/>
          <w:lang w:eastAsia="ru-RU"/>
        </w:rPr>
        <w:t>Актуальные проблемы юридической науки в условиях модернизации правовой системы России</w:t>
      </w:r>
      <w:r>
        <w:rPr>
          <w:rFonts w:ascii="Times New Roman" w:eastAsia="Times New Roman" w:hAnsi="Times New Roman" w:cs="Times New Roman"/>
          <w:color w:val="000000"/>
          <w:sz w:val="28"/>
          <w:szCs w:val="28"/>
          <w:lang w:eastAsia="ru-RU"/>
        </w:rPr>
        <w:t>»</w:t>
      </w:r>
      <w:r w:rsidRPr="00450C58">
        <w:rPr>
          <w:rFonts w:ascii="Times New Roman" w:eastAsia="Times New Roman" w:hAnsi="Times New Roman" w:cs="Times New Roman"/>
          <w:color w:val="000000"/>
          <w:sz w:val="28"/>
          <w:szCs w:val="28"/>
          <w:lang w:eastAsia="ru-RU"/>
        </w:rPr>
        <w:t xml:space="preserve"> (1 марта 2013, г. Санкт-Петербург)</w:t>
      </w:r>
      <w:r>
        <w:rPr>
          <w:rFonts w:ascii="Times New Roman" w:eastAsia="Times New Roman" w:hAnsi="Times New Roman" w:cs="Times New Roman"/>
          <w:color w:val="000000"/>
          <w:sz w:val="28"/>
          <w:szCs w:val="28"/>
          <w:lang w:eastAsia="ru-RU"/>
        </w:rPr>
        <w:t>.</w:t>
      </w:r>
    </w:p>
    <w:p w:rsidR="00450C58" w:rsidRPr="00450C58" w:rsidRDefault="00450C58" w:rsidP="00450C58">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9. М</w:t>
      </w:r>
      <w:r w:rsidRPr="00450C58">
        <w:rPr>
          <w:rFonts w:ascii="Times New Roman" w:eastAsia="Times New Roman" w:hAnsi="Times New Roman" w:cs="Times New Roman"/>
          <w:color w:val="000000"/>
          <w:sz w:val="28"/>
          <w:szCs w:val="28"/>
          <w:lang w:eastAsia="ru-RU"/>
        </w:rPr>
        <w:t>ежрегиональн</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научно-практическ</w:t>
      </w:r>
      <w:r>
        <w:rPr>
          <w:rFonts w:ascii="Times New Roman" w:eastAsia="Times New Roman" w:hAnsi="Times New Roman" w:cs="Times New Roman"/>
          <w:color w:val="000000"/>
          <w:sz w:val="28"/>
          <w:szCs w:val="28"/>
          <w:lang w:eastAsia="ru-RU"/>
        </w:rPr>
        <w:t>ая</w:t>
      </w:r>
      <w:r w:rsidRPr="00450C58">
        <w:rPr>
          <w:rFonts w:ascii="Times New Roman" w:eastAsia="Times New Roman" w:hAnsi="Times New Roman" w:cs="Times New Roman"/>
          <w:color w:val="000000"/>
          <w:sz w:val="28"/>
          <w:szCs w:val="28"/>
          <w:lang w:eastAsia="ru-RU"/>
        </w:rPr>
        <w:t xml:space="preserve"> конференци</w:t>
      </w:r>
      <w:r>
        <w:rPr>
          <w:rFonts w:ascii="Times New Roman" w:eastAsia="Times New Roman" w:hAnsi="Times New Roman" w:cs="Times New Roman"/>
          <w:color w:val="000000"/>
          <w:sz w:val="28"/>
          <w:szCs w:val="28"/>
          <w:lang w:eastAsia="ru-RU"/>
        </w:rPr>
        <w:t>я «К</w:t>
      </w:r>
      <w:r w:rsidRPr="00450C58">
        <w:rPr>
          <w:rFonts w:ascii="Times New Roman" w:eastAsia="Times New Roman" w:hAnsi="Times New Roman" w:cs="Times New Roman"/>
          <w:color w:val="000000"/>
          <w:sz w:val="28"/>
          <w:szCs w:val="28"/>
          <w:lang w:eastAsia="ru-RU"/>
        </w:rPr>
        <w:t>онституция Российской Федерации: история, проблемы и перспективы</w:t>
      </w:r>
      <w:r>
        <w:rPr>
          <w:rFonts w:ascii="Times New Roman" w:eastAsia="Times New Roman" w:hAnsi="Times New Roman" w:cs="Times New Roman"/>
          <w:color w:val="000000"/>
          <w:sz w:val="28"/>
          <w:szCs w:val="28"/>
          <w:lang w:eastAsia="ru-RU"/>
        </w:rPr>
        <w:t>»</w:t>
      </w:r>
      <w:r w:rsidRPr="00450C58">
        <w:rPr>
          <w:rFonts w:ascii="Times New Roman" w:eastAsia="Times New Roman" w:hAnsi="Times New Roman" w:cs="Times New Roman"/>
          <w:color w:val="000000"/>
          <w:sz w:val="28"/>
          <w:szCs w:val="28"/>
          <w:lang w:eastAsia="ru-RU"/>
        </w:rPr>
        <w:t xml:space="preserve"> (24 октября 2013, г. Великий Новгород).</w:t>
      </w:r>
    </w:p>
    <w:p w:rsidR="00450C58" w:rsidRDefault="00450C58" w:rsidP="00E53CF3">
      <w:pPr>
        <w:spacing w:after="0" w:line="360" w:lineRule="auto"/>
        <w:ind w:firstLine="708"/>
        <w:jc w:val="both"/>
        <w:rPr>
          <w:rFonts w:ascii="Times New Roman" w:eastAsia="Times New Roman" w:hAnsi="Times New Roman" w:cs="Times New Roman"/>
          <w:color w:val="000000"/>
          <w:sz w:val="28"/>
          <w:szCs w:val="28"/>
          <w:lang w:eastAsia="ru-RU"/>
        </w:rPr>
      </w:pPr>
    </w:p>
    <w:p w:rsidR="0033566D" w:rsidRPr="00775AF7" w:rsidRDefault="0033566D" w:rsidP="004466BD">
      <w:pPr>
        <w:spacing w:after="0" w:line="360" w:lineRule="auto"/>
        <w:ind w:firstLine="708"/>
        <w:jc w:val="both"/>
        <w:rPr>
          <w:rFonts w:ascii="Times New Roman" w:eastAsia="Times New Roman" w:hAnsi="Times New Roman" w:cs="Times New Roman"/>
          <w:b/>
          <w:i/>
          <w:color w:val="000000"/>
          <w:sz w:val="28"/>
          <w:szCs w:val="28"/>
          <w:lang w:eastAsia="ru-RU"/>
        </w:rPr>
      </w:pPr>
      <w:r w:rsidRPr="00775AF7">
        <w:rPr>
          <w:rFonts w:ascii="Times New Roman" w:eastAsia="Times New Roman" w:hAnsi="Times New Roman" w:cs="Times New Roman"/>
          <w:b/>
          <w:i/>
          <w:color w:val="000000"/>
          <w:sz w:val="28"/>
          <w:szCs w:val="28"/>
          <w:lang w:eastAsia="ru-RU"/>
        </w:rPr>
        <w:t xml:space="preserve"> Перечень научных работ, опубликованных </w:t>
      </w:r>
      <w:r w:rsidR="00E53CF3">
        <w:rPr>
          <w:rFonts w:ascii="Times New Roman" w:eastAsia="Times New Roman" w:hAnsi="Times New Roman" w:cs="Times New Roman"/>
          <w:b/>
          <w:i/>
          <w:color w:val="000000"/>
          <w:sz w:val="28"/>
          <w:szCs w:val="28"/>
          <w:lang w:eastAsia="ru-RU"/>
        </w:rPr>
        <w:t xml:space="preserve">по </w:t>
      </w:r>
      <w:r w:rsidRPr="00775AF7">
        <w:rPr>
          <w:rFonts w:ascii="Times New Roman" w:eastAsia="Times New Roman" w:hAnsi="Times New Roman" w:cs="Times New Roman"/>
          <w:b/>
          <w:i/>
          <w:color w:val="000000"/>
          <w:sz w:val="28"/>
          <w:szCs w:val="28"/>
          <w:lang w:eastAsia="ru-RU"/>
        </w:rPr>
        <w:t>результат</w:t>
      </w:r>
      <w:r w:rsidR="00E53CF3">
        <w:rPr>
          <w:rFonts w:ascii="Times New Roman" w:eastAsia="Times New Roman" w:hAnsi="Times New Roman" w:cs="Times New Roman"/>
          <w:b/>
          <w:i/>
          <w:color w:val="000000"/>
          <w:sz w:val="28"/>
          <w:szCs w:val="28"/>
          <w:lang w:eastAsia="ru-RU"/>
        </w:rPr>
        <w:t>ам</w:t>
      </w:r>
      <w:r w:rsidRPr="00775AF7">
        <w:rPr>
          <w:rFonts w:ascii="Times New Roman" w:eastAsia="Times New Roman" w:hAnsi="Times New Roman" w:cs="Times New Roman"/>
          <w:b/>
          <w:i/>
          <w:color w:val="000000"/>
          <w:sz w:val="28"/>
          <w:szCs w:val="28"/>
          <w:lang w:eastAsia="ru-RU"/>
        </w:rPr>
        <w:t xml:space="preserve"> НИР</w:t>
      </w:r>
      <w:r w:rsidR="00E53CF3">
        <w:rPr>
          <w:rFonts w:ascii="Times New Roman" w:eastAsia="Times New Roman" w:hAnsi="Times New Roman" w:cs="Times New Roman"/>
          <w:b/>
          <w:i/>
          <w:color w:val="000000"/>
          <w:sz w:val="28"/>
          <w:szCs w:val="28"/>
          <w:lang w:eastAsia="ru-RU"/>
        </w:rPr>
        <w:t>,</w:t>
      </w:r>
      <w:r w:rsidRPr="00775AF7">
        <w:rPr>
          <w:rFonts w:ascii="Times New Roman" w:eastAsia="Times New Roman" w:hAnsi="Times New Roman" w:cs="Times New Roman"/>
          <w:b/>
          <w:i/>
          <w:color w:val="000000"/>
          <w:sz w:val="28"/>
          <w:szCs w:val="28"/>
          <w:lang w:eastAsia="ru-RU"/>
        </w:rPr>
        <w:t xml:space="preserve"> приведен в приложении </w:t>
      </w:r>
      <w:r w:rsidR="008C4037">
        <w:rPr>
          <w:rFonts w:ascii="Times New Roman" w:eastAsia="Times New Roman" w:hAnsi="Times New Roman" w:cs="Times New Roman"/>
          <w:b/>
          <w:i/>
          <w:color w:val="000000"/>
          <w:sz w:val="28"/>
          <w:szCs w:val="28"/>
          <w:lang w:eastAsia="ru-RU"/>
        </w:rPr>
        <w:t>6</w:t>
      </w:r>
      <w:r w:rsidRPr="00775AF7">
        <w:rPr>
          <w:rFonts w:ascii="Times New Roman" w:eastAsia="Times New Roman" w:hAnsi="Times New Roman" w:cs="Times New Roman"/>
          <w:b/>
          <w:i/>
          <w:color w:val="000000"/>
          <w:sz w:val="28"/>
          <w:szCs w:val="28"/>
          <w:lang w:eastAsia="ru-RU"/>
        </w:rPr>
        <w:t xml:space="preserve">. </w:t>
      </w:r>
    </w:p>
    <w:p w:rsidR="0033566D" w:rsidRPr="00775AF7" w:rsidRDefault="0033566D" w:rsidP="004466BD">
      <w:pPr>
        <w:spacing w:after="0" w:line="360" w:lineRule="auto"/>
        <w:ind w:firstLine="708"/>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b/>
          <w:i/>
          <w:color w:val="000000"/>
          <w:sz w:val="28"/>
          <w:szCs w:val="28"/>
          <w:lang w:eastAsia="ru-RU"/>
        </w:rPr>
        <w:t>Экспертные работы (в рамках темы НИР):</w:t>
      </w:r>
    </w:p>
    <w:p w:rsidR="0033566D" w:rsidRPr="00775AF7" w:rsidRDefault="0033566D" w:rsidP="0033566D">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ab/>
        <w:t>Кафедрой государственно-правовых дисциплин подготовлен отзыв ведущей организации на диссерт</w:t>
      </w:r>
      <w:r w:rsidR="00886735">
        <w:rPr>
          <w:rFonts w:ascii="Times New Roman" w:eastAsia="Times New Roman" w:hAnsi="Times New Roman" w:cs="Times New Roman"/>
          <w:color w:val="000000"/>
          <w:sz w:val="28"/>
          <w:szCs w:val="28"/>
          <w:lang w:eastAsia="ru-RU"/>
        </w:rPr>
        <w:t>ацию Грачковой Юлии Леонидовны</w:t>
      </w:r>
      <w:r w:rsidRPr="00775AF7">
        <w:rPr>
          <w:rFonts w:ascii="Times New Roman" w:eastAsia="Times New Roman" w:hAnsi="Times New Roman" w:cs="Times New Roman"/>
          <w:color w:val="000000"/>
          <w:sz w:val="28"/>
          <w:szCs w:val="28"/>
          <w:lang w:eastAsia="ru-RU"/>
        </w:rPr>
        <w:t>, представленной на соискание ученой степени кандидата юридических наук.</w:t>
      </w:r>
    </w:p>
    <w:p w:rsidR="0033566D" w:rsidRPr="00775AF7" w:rsidRDefault="0033566D" w:rsidP="004466BD">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Полученные в отчетном году исполнителями почетные звания, награды </w:t>
      </w:r>
    </w:p>
    <w:p w:rsidR="0033566D" w:rsidRPr="00775AF7" w:rsidRDefault="0033566D" w:rsidP="00E53CF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1. О.В. Воронцова награждена Почетной грамотой Министерст</w:t>
      </w:r>
      <w:r w:rsidR="00886735">
        <w:rPr>
          <w:rFonts w:ascii="Times New Roman" w:eastAsia="Times New Roman" w:hAnsi="Times New Roman" w:cs="Times New Roman"/>
          <w:color w:val="000000"/>
          <w:sz w:val="28"/>
          <w:szCs w:val="28"/>
          <w:lang w:eastAsia="ru-RU"/>
        </w:rPr>
        <w:t>ва образования Республики Коми</w:t>
      </w:r>
      <w:r w:rsidRPr="00775AF7">
        <w:rPr>
          <w:rFonts w:ascii="Times New Roman" w:eastAsia="Times New Roman" w:hAnsi="Times New Roman" w:cs="Times New Roman"/>
          <w:color w:val="000000"/>
          <w:sz w:val="28"/>
          <w:szCs w:val="28"/>
          <w:lang w:eastAsia="ru-RU"/>
        </w:rPr>
        <w:t>.</w:t>
      </w:r>
    </w:p>
    <w:p w:rsidR="0033566D" w:rsidRPr="00775AF7" w:rsidRDefault="0033566D" w:rsidP="00E53CF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2. А.В. Гудцова награждена Почетной грамотой Адвокатской Палаты Республики Коми.</w:t>
      </w:r>
    </w:p>
    <w:p w:rsidR="003C43AB" w:rsidRDefault="003C43AB" w:rsidP="009E5645">
      <w:pPr>
        <w:spacing w:after="0" w:line="360" w:lineRule="auto"/>
        <w:ind w:firstLine="708"/>
        <w:jc w:val="both"/>
        <w:rPr>
          <w:rFonts w:ascii="Times New Roman" w:eastAsia="Times New Roman" w:hAnsi="Times New Roman" w:cs="Times New Roman"/>
          <w:b/>
          <w:color w:val="000000"/>
          <w:sz w:val="28"/>
          <w:szCs w:val="28"/>
          <w:lang w:eastAsia="ru-RU"/>
        </w:rPr>
      </w:pPr>
    </w:p>
    <w:p w:rsidR="00450C58" w:rsidRDefault="00450C58" w:rsidP="009E5645">
      <w:pPr>
        <w:spacing w:after="0" w:line="360" w:lineRule="auto"/>
        <w:ind w:firstLine="708"/>
        <w:jc w:val="both"/>
        <w:rPr>
          <w:rFonts w:ascii="Times New Roman" w:eastAsia="Times New Roman" w:hAnsi="Times New Roman" w:cs="Times New Roman"/>
          <w:b/>
          <w:color w:val="000000"/>
          <w:sz w:val="28"/>
          <w:szCs w:val="28"/>
          <w:lang w:eastAsia="ru-RU"/>
        </w:rPr>
      </w:pPr>
    </w:p>
    <w:p w:rsidR="00450C58" w:rsidRDefault="00450C58" w:rsidP="009E5645">
      <w:pPr>
        <w:spacing w:after="0" w:line="360" w:lineRule="auto"/>
        <w:ind w:firstLine="708"/>
        <w:jc w:val="both"/>
        <w:rPr>
          <w:rFonts w:ascii="Times New Roman" w:eastAsia="Times New Roman" w:hAnsi="Times New Roman" w:cs="Times New Roman"/>
          <w:b/>
          <w:color w:val="000000"/>
          <w:sz w:val="28"/>
          <w:szCs w:val="28"/>
          <w:lang w:eastAsia="ru-RU"/>
        </w:rPr>
      </w:pPr>
    </w:p>
    <w:p w:rsidR="009E5645" w:rsidRPr="00775AF7" w:rsidRDefault="009E5645" w:rsidP="009E5645">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2.1.3. </w:t>
      </w:r>
      <w:proofErr w:type="gramStart"/>
      <w:r>
        <w:rPr>
          <w:rFonts w:ascii="Times New Roman" w:eastAsia="Times New Roman" w:hAnsi="Times New Roman" w:cs="Times New Roman"/>
          <w:b/>
          <w:color w:val="000000"/>
          <w:sz w:val="28"/>
          <w:szCs w:val="28"/>
          <w:lang w:eastAsia="ru-RU"/>
        </w:rPr>
        <w:t>Прикладная</w:t>
      </w:r>
      <w:proofErr w:type="gramEnd"/>
      <w:r>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НИР «</w:t>
      </w:r>
      <w:r w:rsidRPr="00775AF7">
        <w:rPr>
          <w:rFonts w:ascii="Times New Roman" w:eastAsia="Times New Roman" w:hAnsi="Times New Roman" w:cs="Times New Roman"/>
          <w:b/>
          <w:bCs/>
          <w:color w:val="000000"/>
          <w:sz w:val="28"/>
          <w:szCs w:val="28"/>
          <w:lang w:eastAsia="ru-RU"/>
        </w:rPr>
        <w:t>Проектирование информационно-документационных процессов в организациях  различных форм собственности»</w:t>
      </w:r>
    </w:p>
    <w:p w:rsidR="009E5645" w:rsidRPr="00775AF7" w:rsidRDefault="009E5645" w:rsidP="00F846A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Основание для проведения НИР. </w:t>
      </w:r>
      <w:r w:rsidRPr="00775AF7">
        <w:rPr>
          <w:rFonts w:ascii="Times New Roman" w:eastAsia="Times New Roman" w:hAnsi="Times New Roman" w:cs="Times New Roman"/>
          <w:color w:val="000000"/>
          <w:sz w:val="28"/>
          <w:szCs w:val="28"/>
          <w:lang w:eastAsia="ru-RU"/>
        </w:rPr>
        <w:tab/>
      </w:r>
      <w:r w:rsidR="00282602">
        <w:rPr>
          <w:rFonts w:ascii="Times New Roman" w:eastAsia="Times New Roman" w:hAnsi="Times New Roman" w:cs="Times New Roman"/>
          <w:color w:val="000000"/>
          <w:sz w:val="28"/>
          <w:szCs w:val="28"/>
          <w:lang w:eastAsia="ru-RU"/>
        </w:rPr>
        <w:t>Ре</w:t>
      </w:r>
      <w:r w:rsidRPr="00775AF7">
        <w:rPr>
          <w:rFonts w:ascii="Times New Roman" w:eastAsia="Times New Roman" w:hAnsi="Times New Roman" w:cs="Times New Roman"/>
          <w:bCs/>
          <w:color w:val="000000"/>
          <w:sz w:val="28"/>
          <w:szCs w:val="28"/>
          <w:lang w:eastAsia="ru-RU"/>
        </w:rPr>
        <w:t xml:space="preserve">шение Учёного совета </w:t>
      </w:r>
      <w:r w:rsidRPr="00775AF7">
        <w:rPr>
          <w:rFonts w:ascii="Times New Roman" w:eastAsia="Times New Roman" w:hAnsi="Times New Roman" w:cs="Times New Roman"/>
          <w:color w:val="000000"/>
          <w:sz w:val="28"/>
          <w:szCs w:val="28"/>
          <w:lang w:eastAsia="ru-RU"/>
        </w:rPr>
        <w:t>от 2</w:t>
      </w:r>
      <w:r w:rsidR="00282602">
        <w:rPr>
          <w:rFonts w:ascii="Times New Roman" w:eastAsia="Times New Roman" w:hAnsi="Times New Roman" w:cs="Times New Roman"/>
          <w:color w:val="000000"/>
          <w:sz w:val="28"/>
          <w:szCs w:val="28"/>
          <w:lang w:eastAsia="ru-RU"/>
        </w:rPr>
        <w:t>8</w:t>
      </w:r>
      <w:r w:rsidRPr="00775AF7">
        <w:rPr>
          <w:rFonts w:ascii="Times New Roman" w:eastAsia="Times New Roman" w:hAnsi="Times New Roman" w:cs="Times New Roman"/>
          <w:color w:val="000000"/>
          <w:sz w:val="28"/>
          <w:szCs w:val="28"/>
          <w:lang w:eastAsia="ru-RU"/>
        </w:rPr>
        <w:t>.03.201</w:t>
      </w:r>
      <w:r w:rsidR="00282602">
        <w:rPr>
          <w:rFonts w:ascii="Times New Roman" w:eastAsia="Times New Roman" w:hAnsi="Times New Roman" w:cs="Times New Roman"/>
          <w:color w:val="000000"/>
          <w:sz w:val="28"/>
          <w:szCs w:val="28"/>
          <w:lang w:eastAsia="ru-RU"/>
        </w:rPr>
        <w:t xml:space="preserve">3, протокол </w:t>
      </w:r>
      <w:r w:rsidRPr="00775AF7">
        <w:rPr>
          <w:rFonts w:ascii="Times New Roman" w:eastAsia="Times New Roman" w:hAnsi="Times New Roman" w:cs="Times New Roman"/>
          <w:color w:val="000000"/>
          <w:sz w:val="28"/>
          <w:szCs w:val="28"/>
          <w:lang w:eastAsia="ru-RU"/>
        </w:rPr>
        <w:t xml:space="preserve"> № 7.</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ab/>
      </w:r>
      <w:r w:rsidRPr="00775AF7">
        <w:rPr>
          <w:rFonts w:ascii="Times New Roman" w:eastAsia="Times New Roman" w:hAnsi="Times New Roman" w:cs="Times New Roman"/>
          <w:b/>
          <w:color w:val="000000"/>
          <w:sz w:val="28"/>
          <w:szCs w:val="28"/>
          <w:lang w:eastAsia="ru-RU"/>
        </w:rPr>
        <w:t xml:space="preserve">Руководитель </w:t>
      </w:r>
      <w:r w:rsidRPr="00775AF7">
        <w:rPr>
          <w:rFonts w:ascii="Times New Roman" w:eastAsia="Times New Roman" w:hAnsi="Times New Roman" w:cs="Times New Roman"/>
          <w:color w:val="000000"/>
          <w:sz w:val="28"/>
          <w:szCs w:val="28"/>
          <w:lang w:eastAsia="ru-RU"/>
        </w:rPr>
        <w:t>– Кушнир О.Н., кандидат филологических наук, профессор кафедры документоведения, архивоведения и прикладной лингвистики.</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ab/>
      </w:r>
      <w:r w:rsidRPr="00775AF7">
        <w:rPr>
          <w:rFonts w:ascii="Times New Roman" w:eastAsia="Times New Roman" w:hAnsi="Times New Roman" w:cs="Times New Roman"/>
          <w:b/>
          <w:color w:val="000000"/>
          <w:sz w:val="28"/>
          <w:szCs w:val="28"/>
          <w:lang w:eastAsia="ru-RU"/>
        </w:rPr>
        <w:t xml:space="preserve">Сроки выполнения НИР </w:t>
      </w:r>
      <w:r w:rsidRPr="00775AF7">
        <w:rPr>
          <w:rFonts w:ascii="Times New Roman" w:eastAsia="Times New Roman" w:hAnsi="Times New Roman" w:cs="Times New Roman"/>
          <w:color w:val="000000"/>
          <w:sz w:val="28"/>
          <w:szCs w:val="28"/>
          <w:lang w:eastAsia="ru-RU"/>
        </w:rPr>
        <w:t xml:space="preserve">– </w:t>
      </w:r>
      <w:r w:rsidR="00282602">
        <w:rPr>
          <w:rFonts w:ascii="Times New Roman" w:eastAsia="Times New Roman" w:hAnsi="Times New Roman" w:cs="Times New Roman"/>
          <w:color w:val="000000"/>
          <w:sz w:val="28"/>
          <w:szCs w:val="28"/>
          <w:lang w:eastAsia="ru-RU"/>
        </w:rPr>
        <w:t>те</w:t>
      </w:r>
      <w:r w:rsidR="00F846AE">
        <w:rPr>
          <w:rFonts w:ascii="Times New Roman" w:eastAsia="Times New Roman" w:hAnsi="Times New Roman" w:cs="Times New Roman"/>
          <w:color w:val="000000"/>
          <w:sz w:val="28"/>
          <w:szCs w:val="28"/>
          <w:lang w:eastAsia="ru-RU"/>
        </w:rPr>
        <w:t>ма</w:t>
      </w:r>
      <w:r w:rsidR="00282602">
        <w:rPr>
          <w:rFonts w:ascii="Times New Roman" w:eastAsia="Times New Roman" w:hAnsi="Times New Roman" w:cs="Times New Roman"/>
          <w:color w:val="000000"/>
          <w:sz w:val="28"/>
          <w:szCs w:val="28"/>
          <w:lang w:eastAsia="ru-RU"/>
        </w:rPr>
        <w:t xml:space="preserve"> реализуется с 2012 г</w:t>
      </w:r>
      <w:proofErr w:type="gramStart"/>
      <w:r w:rsidR="00282602">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w:t>
      </w:r>
      <w:proofErr w:type="gramEnd"/>
    </w:p>
    <w:p w:rsidR="009E5645" w:rsidRPr="007612F4" w:rsidRDefault="009E5645" w:rsidP="00F846AE">
      <w:pPr>
        <w:spacing w:after="0" w:line="360" w:lineRule="auto"/>
        <w:ind w:firstLine="708"/>
        <w:jc w:val="both"/>
        <w:rPr>
          <w:rFonts w:ascii="Times New Roman" w:eastAsia="Times New Roman" w:hAnsi="Times New Roman" w:cs="Times New Roman"/>
          <w:bCs/>
          <w:sz w:val="28"/>
          <w:szCs w:val="28"/>
          <w:lang w:eastAsia="ru-RU"/>
        </w:rPr>
      </w:pPr>
      <w:r w:rsidRPr="007612F4">
        <w:rPr>
          <w:rFonts w:ascii="Times New Roman" w:eastAsia="Times New Roman" w:hAnsi="Times New Roman" w:cs="Times New Roman"/>
          <w:b/>
          <w:bCs/>
          <w:sz w:val="28"/>
          <w:szCs w:val="28"/>
          <w:lang w:eastAsia="ru-RU"/>
        </w:rPr>
        <w:t>Годовой объем финансирования</w:t>
      </w:r>
      <w:r w:rsidRPr="007612F4">
        <w:rPr>
          <w:rFonts w:ascii="Times New Roman" w:eastAsia="Times New Roman" w:hAnsi="Times New Roman" w:cs="Times New Roman"/>
          <w:bCs/>
          <w:sz w:val="28"/>
          <w:szCs w:val="28"/>
          <w:lang w:eastAsia="ru-RU"/>
        </w:rPr>
        <w:t xml:space="preserve">  -  </w:t>
      </w:r>
      <w:r w:rsidR="007612F4" w:rsidRPr="007612F4">
        <w:rPr>
          <w:rFonts w:ascii="Times New Roman" w:eastAsia="Times New Roman" w:hAnsi="Times New Roman" w:cs="Times New Roman"/>
          <w:bCs/>
          <w:sz w:val="28"/>
          <w:szCs w:val="28"/>
          <w:lang w:eastAsia="ru-RU"/>
        </w:rPr>
        <w:t>589,336 тыс. руб.</w:t>
      </w:r>
      <w:proofErr w:type="gramStart"/>
      <w:r w:rsidRPr="007612F4">
        <w:rPr>
          <w:rFonts w:ascii="Times New Roman" w:eastAsia="Times New Roman" w:hAnsi="Times New Roman" w:cs="Times New Roman"/>
          <w:bCs/>
          <w:sz w:val="28"/>
          <w:szCs w:val="28"/>
          <w:lang w:eastAsia="ru-RU"/>
        </w:rPr>
        <w:t xml:space="preserve"> .</w:t>
      </w:r>
      <w:proofErr w:type="gramEnd"/>
    </w:p>
    <w:p w:rsidR="009E5645" w:rsidRPr="007612F4" w:rsidRDefault="009E5645" w:rsidP="00F846AE">
      <w:pPr>
        <w:spacing w:after="0" w:line="360" w:lineRule="auto"/>
        <w:ind w:firstLine="708"/>
        <w:jc w:val="both"/>
        <w:rPr>
          <w:rFonts w:ascii="Times New Roman" w:eastAsia="Times New Roman" w:hAnsi="Times New Roman" w:cs="Times New Roman"/>
          <w:b/>
          <w:bCs/>
          <w:sz w:val="28"/>
          <w:szCs w:val="28"/>
          <w:lang w:eastAsia="ru-RU"/>
        </w:rPr>
      </w:pPr>
      <w:r w:rsidRPr="007612F4">
        <w:rPr>
          <w:rFonts w:ascii="Times New Roman" w:eastAsia="Times New Roman" w:hAnsi="Times New Roman" w:cs="Times New Roman"/>
          <w:b/>
          <w:bCs/>
          <w:sz w:val="28"/>
          <w:szCs w:val="28"/>
          <w:lang w:eastAsia="ru-RU"/>
        </w:rPr>
        <w:t xml:space="preserve">Источники финансирования:   </w:t>
      </w:r>
    </w:p>
    <w:p w:rsidR="009E5645" w:rsidRPr="007612F4" w:rsidRDefault="009E5645" w:rsidP="009E5645">
      <w:pPr>
        <w:spacing w:after="0" w:line="360" w:lineRule="auto"/>
        <w:jc w:val="both"/>
        <w:rPr>
          <w:rFonts w:ascii="Times New Roman" w:eastAsia="Times New Roman" w:hAnsi="Times New Roman" w:cs="Times New Roman"/>
          <w:bCs/>
          <w:sz w:val="28"/>
          <w:szCs w:val="28"/>
          <w:lang w:eastAsia="ru-RU"/>
        </w:rPr>
      </w:pPr>
      <w:r w:rsidRPr="007612F4">
        <w:rPr>
          <w:rFonts w:ascii="Times New Roman" w:eastAsia="Times New Roman" w:hAnsi="Times New Roman" w:cs="Times New Roman"/>
          <w:bCs/>
          <w:sz w:val="28"/>
          <w:szCs w:val="28"/>
          <w:lang w:eastAsia="ru-RU"/>
        </w:rPr>
        <w:t xml:space="preserve">собственные средства –  </w:t>
      </w:r>
      <w:r w:rsidR="007612F4" w:rsidRPr="007612F4">
        <w:rPr>
          <w:rFonts w:ascii="Times New Roman" w:eastAsia="Times New Roman" w:hAnsi="Times New Roman" w:cs="Times New Roman"/>
          <w:bCs/>
          <w:sz w:val="28"/>
          <w:szCs w:val="28"/>
          <w:lang w:eastAsia="ru-RU"/>
        </w:rPr>
        <w:t>252,336 тыс. руб.</w:t>
      </w:r>
      <w:r w:rsidR="00F846AE">
        <w:rPr>
          <w:rFonts w:ascii="Times New Roman" w:eastAsia="Times New Roman" w:hAnsi="Times New Roman" w:cs="Times New Roman"/>
          <w:bCs/>
          <w:sz w:val="28"/>
          <w:szCs w:val="28"/>
          <w:lang w:eastAsia="ru-RU"/>
        </w:rPr>
        <w:t>;</w:t>
      </w:r>
      <w:r w:rsidRPr="007612F4">
        <w:rPr>
          <w:rFonts w:ascii="Times New Roman" w:eastAsia="Times New Roman" w:hAnsi="Times New Roman" w:cs="Times New Roman"/>
          <w:bCs/>
          <w:sz w:val="28"/>
          <w:szCs w:val="28"/>
          <w:lang w:eastAsia="ru-RU"/>
        </w:rPr>
        <w:t xml:space="preserve"> </w:t>
      </w:r>
    </w:p>
    <w:p w:rsidR="009E5645" w:rsidRPr="007612F4" w:rsidRDefault="009E5645" w:rsidP="009E5645">
      <w:pPr>
        <w:spacing w:after="0" w:line="360" w:lineRule="auto"/>
        <w:jc w:val="both"/>
        <w:rPr>
          <w:rFonts w:ascii="Times New Roman" w:eastAsia="Times New Roman" w:hAnsi="Times New Roman" w:cs="Times New Roman"/>
          <w:bCs/>
          <w:sz w:val="28"/>
          <w:szCs w:val="28"/>
          <w:lang w:eastAsia="ru-RU"/>
        </w:rPr>
      </w:pPr>
      <w:r w:rsidRPr="007612F4">
        <w:rPr>
          <w:rFonts w:ascii="Times New Roman" w:eastAsia="Times New Roman" w:hAnsi="Times New Roman" w:cs="Times New Roman"/>
          <w:bCs/>
          <w:sz w:val="28"/>
          <w:szCs w:val="28"/>
          <w:lang w:eastAsia="ru-RU"/>
        </w:rPr>
        <w:t xml:space="preserve">средства </w:t>
      </w:r>
      <w:r w:rsidR="007612F4" w:rsidRPr="007612F4">
        <w:rPr>
          <w:rFonts w:ascii="Times New Roman" w:eastAsia="Times New Roman" w:hAnsi="Times New Roman" w:cs="Times New Roman"/>
          <w:bCs/>
          <w:sz w:val="28"/>
          <w:szCs w:val="28"/>
          <w:lang w:eastAsia="ru-RU"/>
        </w:rPr>
        <w:t>по договору № НИР-ЦИТ-06/06/13 от 06.06.2013 с ГАУ РК «ЦИТ»</w:t>
      </w:r>
      <w:r w:rsidRPr="007612F4">
        <w:rPr>
          <w:rFonts w:ascii="Times New Roman" w:eastAsia="Times New Roman" w:hAnsi="Times New Roman" w:cs="Times New Roman"/>
          <w:bCs/>
          <w:sz w:val="28"/>
          <w:szCs w:val="28"/>
          <w:lang w:eastAsia="ru-RU"/>
        </w:rPr>
        <w:t xml:space="preserve">  - 337 тыс. руб</w:t>
      </w:r>
      <w:r w:rsidR="00F846AE">
        <w:rPr>
          <w:rFonts w:ascii="Times New Roman" w:eastAsia="Times New Roman" w:hAnsi="Times New Roman" w:cs="Times New Roman"/>
          <w:bCs/>
          <w:sz w:val="28"/>
          <w:szCs w:val="28"/>
          <w:lang w:eastAsia="ru-RU"/>
        </w:rPr>
        <w:t>.</w:t>
      </w:r>
      <w:r w:rsidRPr="007612F4">
        <w:rPr>
          <w:rFonts w:ascii="Times New Roman" w:eastAsia="Times New Roman" w:hAnsi="Times New Roman" w:cs="Times New Roman"/>
          <w:bCs/>
          <w:sz w:val="28"/>
          <w:szCs w:val="28"/>
          <w:lang w:eastAsia="ru-RU"/>
        </w:rPr>
        <w:t xml:space="preserve"> </w:t>
      </w:r>
    </w:p>
    <w:p w:rsidR="009E5645" w:rsidRPr="00775AF7" w:rsidRDefault="009E5645" w:rsidP="00F846AE">
      <w:pPr>
        <w:spacing w:after="0" w:line="360" w:lineRule="auto"/>
        <w:ind w:firstLine="708"/>
        <w:jc w:val="both"/>
        <w:rPr>
          <w:rFonts w:ascii="Times New Roman" w:eastAsia="Times New Roman" w:hAnsi="Times New Roman" w:cs="Times New Roman"/>
          <w:bCs/>
          <w:color w:val="000000"/>
          <w:sz w:val="28"/>
          <w:szCs w:val="28"/>
          <w:lang w:eastAsia="ru-RU"/>
        </w:rPr>
      </w:pPr>
      <w:r w:rsidRPr="00F846AE">
        <w:rPr>
          <w:rFonts w:ascii="Times New Roman" w:eastAsia="Times New Roman" w:hAnsi="Times New Roman" w:cs="Times New Roman"/>
          <w:b/>
          <w:bCs/>
          <w:color w:val="000000"/>
          <w:sz w:val="28"/>
          <w:szCs w:val="28"/>
          <w:lang w:eastAsia="ru-RU"/>
        </w:rPr>
        <w:t xml:space="preserve">Цель </w:t>
      </w:r>
      <w:r w:rsidRPr="00282602">
        <w:rPr>
          <w:rFonts w:ascii="Times New Roman" w:eastAsia="Times New Roman" w:hAnsi="Times New Roman" w:cs="Times New Roman"/>
          <w:b/>
          <w:bCs/>
          <w:color w:val="000000"/>
          <w:sz w:val="28"/>
          <w:szCs w:val="28"/>
          <w:lang w:eastAsia="ru-RU"/>
        </w:rPr>
        <w:t>исследования</w:t>
      </w:r>
      <w:r w:rsidRPr="00775AF7">
        <w:rPr>
          <w:rFonts w:ascii="Times New Roman" w:eastAsia="Times New Roman" w:hAnsi="Times New Roman" w:cs="Times New Roman"/>
          <w:bCs/>
          <w:color w:val="000000"/>
          <w:sz w:val="28"/>
          <w:szCs w:val="28"/>
          <w:lang w:eastAsia="ru-RU"/>
        </w:rPr>
        <w:t xml:space="preserve"> -  проектирование локальных актов в области документационного обеспечения управления для конкретной организации любой формы собственности</w:t>
      </w:r>
      <w:r w:rsidR="00F846AE">
        <w:rPr>
          <w:rFonts w:ascii="Times New Roman" w:eastAsia="Times New Roman" w:hAnsi="Times New Roman" w:cs="Times New Roman"/>
          <w:bCs/>
          <w:color w:val="000000"/>
          <w:sz w:val="28"/>
          <w:szCs w:val="28"/>
          <w:lang w:eastAsia="ru-RU"/>
        </w:rPr>
        <w:t xml:space="preserve">, </w:t>
      </w:r>
      <w:r w:rsidR="00F846AE" w:rsidRPr="00775AF7">
        <w:rPr>
          <w:rFonts w:ascii="Times New Roman" w:eastAsia="Times New Roman" w:hAnsi="Times New Roman" w:cs="Times New Roman"/>
          <w:bCs/>
          <w:color w:val="000000"/>
          <w:sz w:val="28"/>
          <w:szCs w:val="28"/>
          <w:lang w:eastAsia="ru-RU"/>
        </w:rPr>
        <w:t>определен</w:t>
      </w:r>
      <w:r w:rsidR="00F846AE">
        <w:rPr>
          <w:rFonts w:ascii="Times New Roman" w:eastAsia="Times New Roman" w:hAnsi="Times New Roman" w:cs="Times New Roman"/>
          <w:bCs/>
          <w:color w:val="000000"/>
          <w:sz w:val="28"/>
          <w:szCs w:val="28"/>
          <w:lang w:eastAsia="ru-RU"/>
        </w:rPr>
        <w:t>ие</w:t>
      </w:r>
      <w:r w:rsidR="00F846AE" w:rsidRPr="00775AF7">
        <w:rPr>
          <w:rFonts w:ascii="Times New Roman" w:eastAsia="Times New Roman" w:hAnsi="Times New Roman" w:cs="Times New Roman"/>
          <w:bCs/>
          <w:color w:val="000000"/>
          <w:sz w:val="28"/>
          <w:szCs w:val="28"/>
          <w:lang w:eastAsia="ru-RU"/>
        </w:rPr>
        <w:t xml:space="preserve"> стратегически</w:t>
      </w:r>
      <w:r w:rsidR="00F846AE">
        <w:rPr>
          <w:rFonts w:ascii="Times New Roman" w:eastAsia="Times New Roman" w:hAnsi="Times New Roman" w:cs="Times New Roman"/>
          <w:bCs/>
          <w:color w:val="000000"/>
          <w:sz w:val="28"/>
          <w:szCs w:val="28"/>
          <w:lang w:eastAsia="ru-RU"/>
        </w:rPr>
        <w:t>х</w:t>
      </w:r>
      <w:r w:rsidR="00F846AE" w:rsidRPr="00775AF7">
        <w:rPr>
          <w:rFonts w:ascii="Times New Roman" w:eastAsia="Times New Roman" w:hAnsi="Times New Roman" w:cs="Times New Roman"/>
          <w:bCs/>
          <w:color w:val="000000"/>
          <w:sz w:val="28"/>
          <w:szCs w:val="28"/>
          <w:lang w:eastAsia="ru-RU"/>
        </w:rPr>
        <w:t xml:space="preserve"> и текущи</w:t>
      </w:r>
      <w:r w:rsidR="00F846AE">
        <w:rPr>
          <w:rFonts w:ascii="Times New Roman" w:eastAsia="Times New Roman" w:hAnsi="Times New Roman" w:cs="Times New Roman"/>
          <w:bCs/>
          <w:color w:val="000000"/>
          <w:sz w:val="28"/>
          <w:szCs w:val="28"/>
          <w:lang w:eastAsia="ru-RU"/>
        </w:rPr>
        <w:t>х</w:t>
      </w:r>
      <w:r w:rsidR="00F846AE" w:rsidRPr="00775AF7">
        <w:rPr>
          <w:rFonts w:ascii="Times New Roman" w:eastAsia="Times New Roman" w:hAnsi="Times New Roman" w:cs="Times New Roman"/>
          <w:bCs/>
          <w:color w:val="000000"/>
          <w:sz w:val="28"/>
          <w:szCs w:val="28"/>
          <w:lang w:eastAsia="ru-RU"/>
        </w:rPr>
        <w:t xml:space="preserve"> задач оптимизации</w:t>
      </w:r>
      <w:r w:rsidR="00F846AE">
        <w:rPr>
          <w:rFonts w:ascii="Times New Roman" w:eastAsia="Times New Roman" w:hAnsi="Times New Roman" w:cs="Times New Roman"/>
          <w:bCs/>
          <w:color w:val="000000"/>
          <w:sz w:val="28"/>
          <w:szCs w:val="28"/>
          <w:lang w:eastAsia="ru-RU"/>
        </w:rPr>
        <w:t xml:space="preserve"> документооборота</w:t>
      </w:r>
      <w:r w:rsidRPr="00775AF7">
        <w:rPr>
          <w:rFonts w:ascii="Times New Roman" w:eastAsia="Times New Roman" w:hAnsi="Times New Roman" w:cs="Times New Roman"/>
          <w:bCs/>
          <w:color w:val="000000"/>
          <w:sz w:val="28"/>
          <w:szCs w:val="28"/>
          <w:lang w:eastAsia="ru-RU"/>
        </w:rPr>
        <w:t xml:space="preserve">.  </w:t>
      </w:r>
    </w:p>
    <w:p w:rsidR="009E5645" w:rsidRPr="00775AF7" w:rsidRDefault="009E5645" w:rsidP="00282602">
      <w:pPr>
        <w:spacing w:after="0" w:line="360" w:lineRule="auto"/>
        <w:ind w:firstLine="708"/>
        <w:jc w:val="both"/>
        <w:rPr>
          <w:rFonts w:ascii="Times New Roman" w:eastAsia="Times New Roman" w:hAnsi="Times New Roman" w:cs="Times New Roman"/>
          <w:bCs/>
          <w:i/>
          <w:color w:val="000000"/>
          <w:sz w:val="28"/>
          <w:szCs w:val="28"/>
          <w:lang w:eastAsia="ru-RU"/>
        </w:rPr>
      </w:pPr>
      <w:r w:rsidRPr="00775AF7">
        <w:rPr>
          <w:rFonts w:ascii="Times New Roman" w:eastAsia="Times New Roman" w:hAnsi="Times New Roman" w:cs="Times New Roman"/>
          <w:b/>
          <w:bCs/>
          <w:color w:val="000000"/>
          <w:sz w:val="28"/>
          <w:szCs w:val="28"/>
          <w:lang w:eastAsia="ru-RU"/>
        </w:rPr>
        <w:t>Ключевые слова и словосочетания, характеризующие результат</w:t>
      </w:r>
      <w:r w:rsidRPr="00775AF7">
        <w:rPr>
          <w:rFonts w:ascii="Times New Roman" w:eastAsia="Times New Roman" w:hAnsi="Times New Roman" w:cs="Times New Roman"/>
          <w:bCs/>
          <w:i/>
          <w:color w:val="000000"/>
          <w:sz w:val="28"/>
          <w:szCs w:val="28"/>
          <w:lang w:eastAsia="ru-RU"/>
        </w:rPr>
        <w:t>:</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локальный нормативный акт, документ, документационное обеспечение управления/делопроизводство, оргпроект, документальное сопровождение, делопроизводственный процесс/процедура, система документации, технологии документационного обеспечения управления.</w:t>
      </w:r>
    </w:p>
    <w:p w:rsidR="009E5645" w:rsidRPr="00775AF7" w:rsidRDefault="009E5645" w:rsidP="00282602">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Краткая характеристика основных результатов  НИР и возможность их практического  использования  </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ab/>
        <w:t>За отчётный период разработано 16 локальных актов, регламентирующих информационно-документационные процессы в организаци</w:t>
      </w:r>
      <w:r w:rsidR="00282602">
        <w:rPr>
          <w:rFonts w:ascii="Times New Roman" w:eastAsia="Times New Roman" w:hAnsi="Times New Roman" w:cs="Times New Roman"/>
          <w:bCs/>
          <w:color w:val="000000"/>
          <w:sz w:val="28"/>
          <w:szCs w:val="28"/>
          <w:lang w:eastAsia="ru-RU"/>
        </w:rPr>
        <w:t xml:space="preserve">ях различных форм собственности, </w:t>
      </w:r>
      <w:r w:rsidRPr="00775AF7">
        <w:rPr>
          <w:rFonts w:ascii="Times New Roman" w:eastAsia="Times New Roman" w:hAnsi="Times New Roman" w:cs="Times New Roman"/>
          <w:bCs/>
          <w:color w:val="000000"/>
          <w:sz w:val="28"/>
          <w:szCs w:val="28"/>
          <w:lang w:eastAsia="ru-RU"/>
        </w:rPr>
        <w:t xml:space="preserve">из них 3 – для органов государственной власти, 2 – для органов местного самоуправления, 5 – для </w:t>
      </w:r>
      <w:r w:rsidRPr="00775AF7">
        <w:rPr>
          <w:rFonts w:ascii="Times New Roman" w:eastAsia="Times New Roman" w:hAnsi="Times New Roman" w:cs="Times New Roman"/>
          <w:bCs/>
          <w:color w:val="000000"/>
          <w:sz w:val="28"/>
          <w:szCs w:val="28"/>
          <w:lang w:eastAsia="ru-RU"/>
        </w:rPr>
        <w:lastRenderedPageBreak/>
        <w:t>государственных учреждений, 6 – для негосударственных организаций, а именно:</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1. </w:t>
      </w:r>
      <w:r w:rsidRPr="00775AF7">
        <w:rPr>
          <w:rFonts w:ascii="Times New Roman" w:eastAsia="Times New Roman" w:hAnsi="Times New Roman" w:cs="Times New Roman"/>
          <w:color w:val="000000"/>
          <w:sz w:val="28"/>
          <w:szCs w:val="28"/>
          <w:lang w:eastAsia="ru-RU"/>
        </w:rPr>
        <w:t xml:space="preserve">Инструкция по делопроизводству для </w:t>
      </w:r>
      <w:r w:rsidR="00F846AE">
        <w:rPr>
          <w:rFonts w:ascii="Times New Roman" w:eastAsia="Times New Roman" w:hAnsi="Times New Roman" w:cs="Times New Roman"/>
          <w:color w:val="000000"/>
          <w:sz w:val="28"/>
          <w:szCs w:val="28"/>
          <w:lang w:eastAsia="ru-RU"/>
        </w:rPr>
        <w:t>М</w:t>
      </w:r>
      <w:r w:rsidRPr="00775AF7">
        <w:rPr>
          <w:rFonts w:ascii="Times New Roman" w:eastAsia="Times New Roman" w:hAnsi="Times New Roman" w:cs="Times New Roman"/>
          <w:color w:val="000000"/>
          <w:sz w:val="28"/>
          <w:szCs w:val="28"/>
          <w:lang w:eastAsia="ru-RU"/>
        </w:rPr>
        <w:t>инистерства экономического развития Республики Коми;.</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2. </w:t>
      </w:r>
      <w:r w:rsidRPr="00775AF7">
        <w:rPr>
          <w:rFonts w:ascii="Times New Roman" w:eastAsia="Times New Roman" w:hAnsi="Times New Roman" w:cs="Times New Roman"/>
          <w:color w:val="000000"/>
          <w:sz w:val="28"/>
          <w:szCs w:val="28"/>
          <w:lang w:eastAsia="ru-RU"/>
        </w:rPr>
        <w:t xml:space="preserve">Инструкция по делопроизводству для администрации сельского поселения «Пыёлдино»;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3. Регламент государственных услуг, табель и альбом форм  документов для ГБУЗ Республики Коми «Городская поликлиника № 2» пгт Ярега; </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4. Табель и альбом унифицированных форм  документов для Государственной инспекции по маломерным судам МЧС России по Республике Коми;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5. Правила работы с корреспонденцией для администрации МО МР «Печора»; </w:t>
      </w:r>
    </w:p>
    <w:p w:rsidR="00282602" w:rsidRDefault="009E5645" w:rsidP="009E5645">
      <w:pPr>
        <w:spacing w:after="0" w:line="360" w:lineRule="auto"/>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color w:val="000000"/>
          <w:sz w:val="28"/>
          <w:szCs w:val="28"/>
          <w:lang w:eastAsia="ru-RU"/>
        </w:rPr>
        <w:t>6. Номенклатура дел для Национального банка</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Республики Коми</w:t>
      </w:r>
      <w:r w:rsidRPr="00775AF7">
        <w:rPr>
          <w:rFonts w:ascii="Times New Roman" w:eastAsia="Times New Roman" w:hAnsi="Times New Roman" w:cs="Times New Roman"/>
          <w:b/>
          <w:color w:val="000000"/>
          <w:sz w:val="28"/>
          <w:szCs w:val="28"/>
          <w:lang w:eastAsia="ru-RU"/>
        </w:rPr>
        <w:t xml:space="preserve">; </w:t>
      </w:r>
    </w:p>
    <w:p w:rsidR="00282602"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color w:val="000000"/>
          <w:sz w:val="28"/>
          <w:szCs w:val="28"/>
          <w:lang w:eastAsia="ru-RU"/>
        </w:rPr>
        <w:t>7. М</w:t>
      </w:r>
      <w:r w:rsidRPr="00775AF7">
        <w:rPr>
          <w:rFonts w:ascii="Times New Roman" w:eastAsia="Times New Roman" w:hAnsi="Times New Roman" w:cs="Times New Roman"/>
          <w:bCs/>
          <w:color w:val="000000"/>
          <w:sz w:val="28"/>
          <w:szCs w:val="28"/>
          <w:lang w:eastAsia="ru-RU"/>
        </w:rPr>
        <w:t xml:space="preserve">етодические рекомендации для структурного подразделения по сдаче в архив и хранению документов </w:t>
      </w:r>
      <w:r w:rsidRPr="00775AF7">
        <w:rPr>
          <w:rFonts w:ascii="Times New Roman" w:eastAsia="Times New Roman" w:hAnsi="Times New Roman" w:cs="Times New Roman"/>
          <w:color w:val="000000"/>
          <w:sz w:val="28"/>
          <w:szCs w:val="28"/>
          <w:lang w:eastAsia="ru-RU"/>
        </w:rPr>
        <w:t xml:space="preserve">для </w:t>
      </w:r>
      <w:r w:rsidRPr="00775AF7">
        <w:rPr>
          <w:rFonts w:ascii="Times New Roman" w:eastAsia="Times New Roman" w:hAnsi="Times New Roman" w:cs="Times New Roman"/>
          <w:bCs/>
          <w:color w:val="000000"/>
          <w:sz w:val="28"/>
          <w:szCs w:val="28"/>
          <w:lang w:eastAsia="ru-RU"/>
        </w:rPr>
        <w:t xml:space="preserve">ООО "ЛУКОМ-А-СЕВЕР"; </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8. Регламент внутреннего согласования распорядительных документов для</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ОАО «Коми тепловая компания»;</w:t>
      </w:r>
      <w:r w:rsidRPr="00775AF7">
        <w:rPr>
          <w:rFonts w:ascii="Times New Roman" w:eastAsia="Times New Roman" w:hAnsi="Times New Roman" w:cs="Times New Roman"/>
          <w:b/>
          <w:color w:val="000000"/>
          <w:sz w:val="28"/>
          <w:szCs w:val="28"/>
          <w:lang w:eastAsia="ru-RU"/>
        </w:rPr>
        <w:t xml:space="preserve">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9. Р</w:t>
      </w:r>
      <w:r w:rsidRPr="00775AF7">
        <w:rPr>
          <w:rFonts w:ascii="Times New Roman" w:eastAsia="Times New Roman" w:hAnsi="Times New Roman" w:cs="Times New Roman"/>
          <w:bCs/>
          <w:color w:val="000000"/>
          <w:sz w:val="28"/>
          <w:szCs w:val="28"/>
          <w:lang w:eastAsia="ru-RU"/>
        </w:rPr>
        <w:t>екомендации по подготовке документов для ведомственного хранения и т</w:t>
      </w:r>
      <w:r w:rsidRPr="00775AF7">
        <w:rPr>
          <w:rFonts w:ascii="Times New Roman" w:eastAsia="Times New Roman" w:hAnsi="Times New Roman" w:cs="Times New Roman"/>
          <w:color w:val="000000"/>
          <w:sz w:val="28"/>
          <w:szCs w:val="28"/>
          <w:lang w:eastAsia="ru-RU"/>
        </w:rPr>
        <w:t xml:space="preserve">абель унифицированных форм  распорядительных документов по учебной деятельности для ГАОУ ВПО «Коми республиканская академия государственной службы и управления»; </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10. Табель и альбом кадровых документов для ГУ Республики Коми «Центр правового обеспечения»;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11. Инструкция по организации работы с документами «Для служебного пользования» для филиала ОАО «МРСК Северо-Запада» «Комиэнерго»; </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12. </w:t>
      </w:r>
      <w:r w:rsidRPr="00775AF7">
        <w:rPr>
          <w:rFonts w:ascii="Times New Roman" w:eastAsia="Times New Roman" w:hAnsi="Times New Roman" w:cs="Times New Roman"/>
          <w:bCs/>
          <w:color w:val="000000"/>
          <w:sz w:val="28"/>
          <w:szCs w:val="28"/>
          <w:lang w:eastAsia="ru-RU"/>
        </w:rPr>
        <w:t xml:space="preserve">Методические рекомендации к ведению табеля форм документов отделения планирования, предназначения, подготовки и учета </w:t>
      </w:r>
      <w:r w:rsidRPr="00775AF7">
        <w:rPr>
          <w:rFonts w:ascii="Times New Roman" w:eastAsia="Times New Roman" w:hAnsi="Times New Roman" w:cs="Times New Roman"/>
          <w:bCs/>
          <w:color w:val="000000"/>
          <w:sz w:val="28"/>
          <w:szCs w:val="28"/>
          <w:lang w:eastAsia="ru-RU"/>
        </w:rPr>
        <w:lastRenderedPageBreak/>
        <w:t xml:space="preserve">мобилизационных ресурсов </w:t>
      </w:r>
      <w:r w:rsidRPr="00775AF7">
        <w:rPr>
          <w:rFonts w:ascii="Times New Roman" w:eastAsia="Times New Roman" w:hAnsi="Times New Roman" w:cs="Times New Roman"/>
          <w:color w:val="000000"/>
          <w:sz w:val="28"/>
          <w:szCs w:val="28"/>
          <w:lang w:eastAsia="ru-RU"/>
        </w:rPr>
        <w:t>для отдела военного комиссариата Республики Коми по городу Сыктывкару и Сыктывдинскому району;</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13. Перечень издаваемых конфиденциальных документов для кредитно-кассового офиса «Сыктывкарский» ОАО «Альфа-Банк» в г. Сыктывка</w:t>
      </w:r>
      <w:r w:rsidR="00F846AE">
        <w:rPr>
          <w:rFonts w:ascii="Times New Roman" w:eastAsia="Times New Roman" w:hAnsi="Times New Roman" w:cs="Times New Roman"/>
          <w:bCs/>
          <w:color w:val="000000"/>
          <w:sz w:val="28"/>
          <w:szCs w:val="28"/>
          <w:lang w:eastAsia="ru-RU"/>
        </w:rPr>
        <w:t>р</w:t>
      </w:r>
      <w:r w:rsidRPr="00775AF7">
        <w:rPr>
          <w:rFonts w:ascii="Times New Roman" w:eastAsia="Times New Roman" w:hAnsi="Times New Roman" w:cs="Times New Roman"/>
          <w:bCs/>
          <w:color w:val="000000"/>
          <w:sz w:val="28"/>
          <w:szCs w:val="28"/>
          <w:lang w:eastAsia="ru-RU"/>
        </w:rPr>
        <w:t>е</w:t>
      </w:r>
      <w:r w:rsidRPr="00775AF7">
        <w:rPr>
          <w:rFonts w:ascii="Times New Roman" w:eastAsia="Times New Roman" w:hAnsi="Times New Roman" w:cs="Times New Roman"/>
          <w:color w:val="000000"/>
          <w:sz w:val="28"/>
          <w:szCs w:val="28"/>
          <w:lang w:eastAsia="ru-RU"/>
        </w:rPr>
        <w:t xml:space="preserve">;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14. Унифицированная форма трудового договора для ООО «Феоком»; </w:t>
      </w:r>
    </w:p>
    <w:p w:rsidR="00282602"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15. Должностная инструкция архивиста для ГБУ «Республиканский Кочпонский психоневрологический интернат»; </w:t>
      </w:r>
    </w:p>
    <w:p w:rsidR="009E5645"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16. </w:t>
      </w:r>
      <w:r w:rsidRPr="00775AF7">
        <w:rPr>
          <w:rFonts w:ascii="Times New Roman" w:eastAsia="Times New Roman" w:hAnsi="Times New Roman" w:cs="Times New Roman"/>
          <w:bCs/>
          <w:color w:val="000000"/>
          <w:sz w:val="28"/>
          <w:szCs w:val="28"/>
          <w:lang w:eastAsia="ru-RU"/>
        </w:rPr>
        <w:t xml:space="preserve">Номенклатура дел </w:t>
      </w:r>
      <w:r w:rsidRPr="00775AF7">
        <w:rPr>
          <w:rFonts w:ascii="Times New Roman" w:eastAsia="Times New Roman" w:hAnsi="Times New Roman" w:cs="Times New Roman"/>
          <w:color w:val="000000"/>
          <w:sz w:val="28"/>
          <w:szCs w:val="28"/>
          <w:lang w:eastAsia="ru-RU"/>
        </w:rPr>
        <w:t xml:space="preserve">для ГАУЗ Республики Коми «Республиканская </w:t>
      </w:r>
      <w:r w:rsidR="00282602">
        <w:rPr>
          <w:rFonts w:ascii="Times New Roman" w:eastAsia="Times New Roman" w:hAnsi="Times New Roman" w:cs="Times New Roman"/>
          <w:color w:val="000000"/>
          <w:sz w:val="28"/>
          <w:szCs w:val="28"/>
          <w:lang w:eastAsia="ru-RU"/>
        </w:rPr>
        <w:t>стоматологическая поликлиника».</w:t>
      </w:r>
    </w:p>
    <w:p w:rsidR="00EB1A37" w:rsidRPr="00775AF7" w:rsidRDefault="00EB1A37" w:rsidP="009E5645">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Кроме того, в рамках договора №НИР-ЦИТ-06/06/13 от 03.06.2013 с ГАУ РК </w:t>
      </w:r>
      <w:r w:rsidR="00B9007F">
        <w:rPr>
          <w:rFonts w:ascii="Times New Roman" w:eastAsia="Times New Roman" w:hAnsi="Times New Roman" w:cs="Times New Roman"/>
          <w:color w:val="000000"/>
          <w:sz w:val="28"/>
          <w:szCs w:val="28"/>
          <w:lang w:eastAsia="ru-RU"/>
        </w:rPr>
        <w:t xml:space="preserve">«Центр информационных технологий» </w:t>
      </w:r>
      <w:r>
        <w:rPr>
          <w:rFonts w:ascii="Times New Roman" w:eastAsia="Times New Roman" w:hAnsi="Times New Roman" w:cs="Times New Roman"/>
          <w:color w:val="000000"/>
          <w:sz w:val="28"/>
          <w:szCs w:val="28"/>
          <w:lang w:eastAsia="ru-RU"/>
        </w:rPr>
        <w:t xml:space="preserve"> были выпилены научно-исследовательские работы по модернизации (развитию) автоматизированной системы кадрового учета государственных служащих в части разработки функционала для ведения базы данных управленческого резерва </w:t>
      </w:r>
      <w:r w:rsidR="007612F4">
        <w:rPr>
          <w:rFonts w:ascii="Times New Roman" w:eastAsia="Times New Roman" w:hAnsi="Times New Roman" w:cs="Times New Roman"/>
          <w:color w:val="000000"/>
          <w:sz w:val="28"/>
          <w:szCs w:val="28"/>
          <w:lang w:eastAsia="ru-RU"/>
        </w:rPr>
        <w:t xml:space="preserve">Республики Коми. </w:t>
      </w:r>
    </w:p>
    <w:p w:rsidR="009E5645" w:rsidRPr="00775AF7" w:rsidRDefault="009E5645" w:rsidP="00F846AE">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Использование результатов НИР в учебном процессе </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а) в реализуемых учебных дисциплинах профессионального цикла дисциплин, в том числе по выбору вуза/студента:</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proofErr w:type="gramStart"/>
      <w:r w:rsidRPr="00775AF7">
        <w:rPr>
          <w:rFonts w:ascii="Times New Roman" w:eastAsia="Times New Roman" w:hAnsi="Times New Roman" w:cs="Times New Roman"/>
          <w:bCs/>
          <w:color w:val="000000"/>
          <w:sz w:val="28"/>
          <w:szCs w:val="28"/>
          <w:lang w:eastAsia="ru-RU"/>
        </w:rPr>
        <w:t>- Управленческая документация (модуль 1.</w:t>
      </w:r>
      <w:proofErr w:type="gramEnd"/>
      <w:r w:rsidRPr="00775AF7">
        <w:rPr>
          <w:rFonts w:ascii="Times New Roman" w:eastAsia="Times New Roman" w:hAnsi="Times New Roman" w:cs="Times New Roman"/>
          <w:bCs/>
          <w:color w:val="000000"/>
          <w:sz w:val="28"/>
          <w:szCs w:val="28"/>
          <w:lang w:eastAsia="ru-RU"/>
        </w:rPr>
        <w:t xml:space="preserve"> Виды управленческих документов; модуль 3. Разработка отдельных видов управленческих документов);</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proofErr w:type="gramStart"/>
      <w:r w:rsidRPr="00775AF7">
        <w:rPr>
          <w:rFonts w:ascii="Times New Roman" w:eastAsia="Times New Roman" w:hAnsi="Times New Roman" w:cs="Times New Roman"/>
          <w:bCs/>
          <w:color w:val="000000"/>
          <w:sz w:val="28"/>
          <w:szCs w:val="28"/>
          <w:lang w:eastAsia="ru-RU"/>
        </w:rPr>
        <w:t>- Кадровое делопроизводство (модуль 1.</w:t>
      </w:r>
      <w:proofErr w:type="gramEnd"/>
      <w:r w:rsidRPr="00775AF7">
        <w:rPr>
          <w:rFonts w:ascii="Times New Roman" w:eastAsia="Times New Roman" w:hAnsi="Times New Roman" w:cs="Times New Roman"/>
          <w:bCs/>
          <w:color w:val="000000"/>
          <w:sz w:val="28"/>
          <w:szCs w:val="28"/>
          <w:lang w:eastAsia="ru-RU"/>
        </w:rPr>
        <w:t xml:space="preserve"> </w:t>
      </w:r>
      <w:proofErr w:type="gramStart"/>
      <w:r w:rsidRPr="00775AF7">
        <w:rPr>
          <w:rFonts w:ascii="Times New Roman" w:eastAsia="Times New Roman" w:hAnsi="Times New Roman" w:cs="Times New Roman"/>
          <w:bCs/>
          <w:color w:val="000000"/>
          <w:sz w:val="28"/>
          <w:szCs w:val="28"/>
          <w:lang w:eastAsia="ru-RU"/>
        </w:rPr>
        <w:t>Кадровая документация);</w:t>
      </w:r>
      <w:proofErr w:type="gramEnd"/>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Организация и технологии документационного обеспечения управления;</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Организация делопроизводства в органах местного самоуправления;</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Конфиденциальное делопроизводство;</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Государственные, муниципальные и ведомственные архивы;</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Документная лингвистика, и др.;</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б) в разработанных спецкурсах:</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lastRenderedPageBreak/>
        <w:t xml:space="preserve">- Системы </w:t>
      </w:r>
      <w:proofErr w:type="gramStart"/>
      <w:r w:rsidRPr="00775AF7">
        <w:rPr>
          <w:rFonts w:ascii="Times New Roman" w:eastAsia="Times New Roman" w:hAnsi="Times New Roman" w:cs="Times New Roman"/>
          <w:bCs/>
          <w:color w:val="000000"/>
          <w:sz w:val="28"/>
          <w:szCs w:val="28"/>
          <w:lang w:eastAsia="ru-RU"/>
        </w:rPr>
        <w:t>оценки показателей службы документационного обеспечения управления</w:t>
      </w:r>
      <w:proofErr w:type="gramEnd"/>
      <w:r w:rsidRPr="00775AF7">
        <w:rPr>
          <w:rFonts w:ascii="Times New Roman" w:eastAsia="Times New Roman" w:hAnsi="Times New Roman" w:cs="Times New Roman"/>
          <w:bCs/>
          <w:color w:val="000000"/>
          <w:sz w:val="28"/>
          <w:szCs w:val="28"/>
          <w:lang w:eastAsia="ru-RU"/>
        </w:rPr>
        <w:t>;</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Архив компании «с нуля»;</w:t>
      </w:r>
    </w:p>
    <w:p w:rsidR="009E5645" w:rsidRPr="00775AF7" w:rsidRDefault="009E5645" w:rsidP="009E5645">
      <w:pPr>
        <w:spacing w:after="0" w:line="360" w:lineRule="auto"/>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 Документирование договорных отношений, и др. </w:t>
      </w:r>
    </w:p>
    <w:p w:rsidR="009E5645" w:rsidRPr="00775AF7" w:rsidRDefault="009E5645" w:rsidP="003C43AB">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Апробация результатов НИР на научных форумах</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ab/>
        <w:t>1</w:t>
      </w:r>
      <w:r w:rsidR="00F846A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Международн</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науч</w:t>
      </w:r>
      <w:r w:rsidR="00282602">
        <w:rPr>
          <w:rFonts w:ascii="Times New Roman" w:eastAsia="Times New Roman" w:hAnsi="Times New Roman" w:cs="Times New Roman"/>
          <w:color w:val="000000"/>
          <w:sz w:val="28"/>
          <w:szCs w:val="28"/>
          <w:lang w:eastAsia="ru-RU"/>
        </w:rPr>
        <w:t>н</w:t>
      </w:r>
      <w:r w:rsidRPr="00775AF7">
        <w:rPr>
          <w:rFonts w:ascii="Times New Roman" w:eastAsia="Times New Roman" w:hAnsi="Times New Roman" w:cs="Times New Roman"/>
          <w:color w:val="000000"/>
          <w:sz w:val="28"/>
          <w:szCs w:val="28"/>
          <w:lang w:eastAsia="ru-RU"/>
        </w:rPr>
        <w:t>о-практическ</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282602">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«Актуальные научные вопросы и современные образовательные технолог</w:t>
      </w:r>
      <w:r w:rsidR="00282602">
        <w:rPr>
          <w:rFonts w:ascii="Times New Roman" w:eastAsia="Times New Roman" w:hAnsi="Times New Roman" w:cs="Times New Roman"/>
          <w:color w:val="000000"/>
          <w:sz w:val="28"/>
          <w:szCs w:val="28"/>
          <w:lang w:eastAsia="ru-RU"/>
        </w:rPr>
        <w:t>ии»</w:t>
      </w:r>
      <w:r w:rsidR="00F846AE">
        <w:rPr>
          <w:rFonts w:ascii="Times New Roman" w:eastAsia="Times New Roman" w:hAnsi="Times New Roman" w:cs="Times New Roman"/>
          <w:color w:val="000000"/>
          <w:sz w:val="28"/>
          <w:szCs w:val="28"/>
          <w:lang w:eastAsia="ru-RU"/>
        </w:rPr>
        <w:t>,</w:t>
      </w:r>
      <w:r w:rsidR="00282602">
        <w:rPr>
          <w:rFonts w:ascii="Times New Roman" w:eastAsia="Times New Roman" w:hAnsi="Times New Roman" w:cs="Times New Roman"/>
          <w:color w:val="000000"/>
          <w:sz w:val="28"/>
          <w:szCs w:val="28"/>
          <w:lang w:eastAsia="ru-RU"/>
        </w:rPr>
        <w:t xml:space="preserve"> Тамбов, 28 июня 2013 г.</w:t>
      </w:r>
    </w:p>
    <w:p w:rsidR="009E5645" w:rsidRPr="00775AF7" w:rsidRDefault="009E5645" w:rsidP="00EB1A3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2</w:t>
      </w:r>
      <w:r w:rsidR="00F846A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proofErr w:type="gramStart"/>
      <w:r w:rsidRPr="00775AF7">
        <w:rPr>
          <w:rFonts w:ascii="Times New Roman" w:eastAsia="Times New Roman" w:hAnsi="Times New Roman" w:cs="Times New Roman"/>
          <w:color w:val="000000"/>
          <w:sz w:val="28"/>
          <w:szCs w:val="28"/>
          <w:lang w:val="en-US" w:eastAsia="ru-RU"/>
        </w:rPr>
        <w:t>XII</w:t>
      </w:r>
      <w:r w:rsidRPr="00775AF7">
        <w:rPr>
          <w:rFonts w:ascii="Times New Roman" w:eastAsia="Times New Roman" w:hAnsi="Times New Roman" w:cs="Times New Roman"/>
          <w:color w:val="000000"/>
          <w:sz w:val="28"/>
          <w:szCs w:val="28"/>
          <w:lang w:eastAsia="ru-RU"/>
        </w:rPr>
        <w:t xml:space="preserve"> Международн</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научно-практическ</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282602">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«Партнерство бизнеса и образования в инновационном развитии региона»</w:t>
      </w:r>
      <w:r w:rsidR="00F846A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Тверь, 12 ноября 2013 г</w:t>
      </w:r>
      <w:r w:rsidR="00282602">
        <w:rPr>
          <w:rFonts w:ascii="Times New Roman" w:eastAsia="Times New Roman" w:hAnsi="Times New Roman" w:cs="Times New Roman"/>
          <w:color w:val="000000"/>
          <w:sz w:val="28"/>
          <w:szCs w:val="28"/>
          <w:lang w:eastAsia="ru-RU"/>
        </w:rPr>
        <w:t>.</w:t>
      </w:r>
      <w:proofErr w:type="gramEnd"/>
    </w:p>
    <w:p w:rsidR="009E5645" w:rsidRPr="00775AF7" w:rsidRDefault="009E5645" w:rsidP="00EB1A3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3</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Международн</w:t>
      </w:r>
      <w:r w:rsidR="00282602">
        <w:rPr>
          <w:rFonts w:ascii="Times New Roman" w:eastAsia="Times New Roman" w:hAnsi="Times New Roman" w:cs="Times New Roman"/>
          <w:color w:val="000000"/>
          <w:sz w:val="28"/>
          <w:szCs w:val="28"/>
          <w:lang w:eastAsia="ru-RU"/>
        </w:rPr>
        <w:t>ая научно-практическая</w:t>
      </w:r>
      <w:r w:rsidRPr="00775AF7">
        <w:rPr>
          <w:rFonts w:ascii="Times New Roman" w:eastAsia="Times New Roman" w:hAnsi="Times New Roman" w:cs="Times New Roman"/>
          <w:color w:val="000000"/>
          <w:sz w:val="28"/>
          <w:szCs w:val="28"/>
          <w:lang w:eastAsia="ru-RU"/>
        </w:rPr>
        <w:t xml:space="preserve"> конференци</w:t>
      </w:r>
      <w:r w:rsidR="00282602">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посвященн</w:t>
      </w:r>
      <w:r w:rsidR="00AC4BCE">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памяти проф. Т.В. Кузнецовой</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Мо</w:t>
      </w:r>
      <w:r w:rsidR="00282602">
        <w:rPr>
          <w:rFonts w:ascii="Times New Roman" w:eastAsia="Times New Roman" w:hAnsi="Times New Roman" w:cs="Times New Roman"/>
          <w:color w:val="000000"/>
          <w:sz w:val="28"/>
          <w:szCs w:val="28"/>
          <w:lang w:eastAsia="ru-RU"/>
        </w:rPr>
        <w:t>сква, РГГУ, 21-22 марта 2013 г.</w:t>
      </w:r>
    </w:p>
    <w:p w:rsidR="009E5645" w:rsidRPr="00775AF7" w:rsidRDefault="009E5645" w:rsidP="00EB1A3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4</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r w:rsidR="00AC4BCE">
        <w:rPr>
          <w:rFonts w:ascii="Times New Roman" w:eastAsia="Times New Roman" w:hAnsi="Times New Roman" w:cs="Times New Roman"/>
          <w:color w:val="000000"/>
          <w:sz w:val="28"/>
          <w:szCs w:val="28"/>
          <w:lang w:eastAsia="ru-RU"/>
        </w:rPr>
        <w:t>Н</w:t>
      </w:r>
      <w:r w:rsidRPr="00775AF7">
        <w:rPr>
          <w:rFonts w:ascii="Times New Roman" w:eastAsia="Times New Roman" w:hAnsi="Times New Roman" w:cs="Times New Roman"/>
          <w:color w:val="000000"/>
          <w:sz w:val="28"/>
          <w:szCs w:val="28"/>
          <w:lang w:eastAsia="ru-RU"/>
        </w:rPr>
        <w:t>аучно-практическ</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282602">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«Архивы Республики</w:t>
      </w:r>
      <w:r w:rsidR="00AC4BCE">
        <w:rPr>
          <w:rFonts w:ascii="Times New Roman" w:eastAsia="Times New Roman" w:hAnsi="Times New Roman" w:cs="Times New Roman"/>
          <w:color w:val="000000"/>
          <w:sz w:val="28"/>
          <w:szCs w:val="28"/>
          <w:lang w:eastAsia="ru-RU"/>
        </w:rPr>
        <w:t xml:space="preserve"> Коми</w:t>
      </w:r>
      <w:r w:rsidRPr="00775AF7">
        <w:rPr>
          <w:rFonts w:ascii="Times New Roman" w:eastAsia="Times New Roman" w:hAnsi="Times New Roman" w:cs="Times New Roman"/>
          <w:color w:val="000000"/>
          <w:sz w:val="28"/>
          <w:szCs w:val="28"/>
          <w:lang w:eastAsia="ru-RU"/>
        </w:rPr>
        <w:t>: из прошлого в будущее»</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r w:rsidR="00AC4BCE">
        <w:rPr>
          <w:rFonts w:ascii="Times New Roman" w:eastAsia="Times New Roman" w:hAnsi="Times New Roman" w:cs="Times New Roman"/>
          <w:color w:val="000000"/>
          <w:sz w:val="28"/>
          <w:szCs w:val="28"/>
          <w:lang w:eastAsia="ru-RU"/>
        </w:rPr>
        <w:t xml:space="preserve">23-24 октября 2013 </w:t>
      </w:r>
      <w:r w:rsidRPr="00775AF7">
        <w:rPr>
          <w:rFonts w:ascii="Times New Roman" w:eastAsia="Times New Roman" w:hAnsi="Times New Roman" w:cs="Times New Roman"/>
          <w:color w:val="000000"/>
          <w:sz w:val="28"/>
          <w:szCs w:val="28"/>
          <w:lang w:eastAsia="ru-RU"/>
        </w:rPr>
        <w:t>г.</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Сыктывкар</w:t>
      </w:r>
      <w:r w:rsidR="00AC4BCE">
        <w:rPr>
          <w:rFonts w:ascii="Times New Roman" w:eastAsia="Times New Roman" w:hAnsi="Times New Roman" w:cs="Times New Roman"/>
          <w:color w:val="000000"/>
          <w:sz w:val="28"/>
          <w:szCs w:val="28"/>
          <w:lang w:eastAsia="ru-RU"/>
        </w:rPr>
        <w:t>.</w:t>
      </w:r>
    </w:p>
    <w:p w:rsidR="009E5645" w:rsidRPr="00775AF7" w:rsidRDefault="009E5645" w:rsidP="00EB1A3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5</w:t>
      </w:r>
      <w:r w:rsidR="00EB1A3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Итогов</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Всероссийск</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(с международным участием) научно-теоретическ</w:t>
      </w:r>
      <w:r w:rsidR="00282602">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282602">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«Политические, экономические и социокультурные аспекты регионального управления на Европейском Севере»</w:t>
      </w:r>
      <w:r w:rsidR="00AC4BCE">
        <w:rPr>
          <w:rFonts w:ascii="Times New Roman" w:eastAsia="Times New Roman" w:hAnsi="Times New Roman" w:cs="Times New Roman"/>
          <w:color w:val="000000"/>
          <w:sz w:val="28"/>
          <w:szCs w:val="28"/>
          <w:lang w:eastAsia="ru-RU"/>
        </w:rPr>
        <w:t>, 25-26 октября 2013 г.,</w:t>
      </w:r>
      <w:r w:rsidRPr="00775AF7">
        <w:rPr>
          <w:rFonts w:ascii="Times New Roman" w:eastAsia="Times New Roman" w:hAnsi="Times New Roman" w:cs="Times New Roman"/>
          <w:color w:val="000000"/>
          <w:sz w:val="28"/>
          <w:szCs w:val="28"/>
          <w:lang w:eastAsia="ru-RU"/>
        </w:rPr>
        <w:t xml:space="preserve"> Сыктывкар</w:t>
      </w:r>
      <w:r w:rsidR="00AC4BCE">
        <w:rPr>
          <w:rFonts w:ascii="Times New Roman" w:eastAsia="Times New Roman" w:hAnsi="Times New Roman" w:cs="Times New Roman"/>
          <w:color w:val="000000"/>
          <w:sz w:val="28"/>
          <w:szCs w:val="28"/>
          <w:lang w:eastAsia="ru-RU"/>
        </w:rPr>
        <w:t>, КРАГСиУ</w:t>
      </w:r>
      <w:r w:rsidR="00282602">
        <w:rPr>
          <w:rFonts w:ascii="Times New Roman" w:eastAsia="Times New Roman" w:hAnsi="Times New Roman" w:cs="Times New Roman"/>
          <w:color w:val="000000"/>
          <w:sz w:val="28"/>
          <w:szCs w:val="28"/>
          <w:lang w:eastAsia="ru-RU"/>
        </w:rPr>
        <w:t>.</w:t>
      </w:r>
    </w:p>
    <w:p w:rsidR="009E5645" w:rsidRPr="00775AF7" w:rsidRDefault="009E5645" w:rsidP="00EB1A3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6</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II Межрегиональн</w:t>
      </w:r>
      <w:r w:rsidR="00282602">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молодёжн</w:t>
      </w:r>
      <w:r w:rsidR="00282602">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научн</w:t>
      </w:r>
      <w:r w:rsidR="00282602">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форум «Академическая весна»</w:t>
      </w:r>
      <w:r w:rsidR="00AC4BC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r w:rsidR="00282602">
        <w:rPr>
          <w:rFonts w:ascii="Times New Roman" w:eastAsia="Times New Roman" w:hAnsi="Times New Roman" w:cs="Times New Roman"/>
          <w:color w:val="000000"/>
          <w:sz w:val="28"/>
          <w:szCs w:val="28"/>
          <w:lang w:eastAsia="ru-RU"/>
        </w:rPr>
        <w:t>23–24 мая 2013 г., Сыктывкар</w:t>
      </w:r>
      <w:r w:rsidR="00AC4BCE">
        <w:rPr>
          <w:rFonts w:ascii="Times New Roman" w:eastAsia="Times New Roman" w:hAnsi="Times New Roman" w:cs="Times New Roman"/>
          <w:color w:val="000000"/>
          <w:sz w:val="28"/>
          <w:szCs w:val="28"/>
          <w:lang w:eastAsia="ru-RU"/>
        </w:rPr>
        <w:t>, КРАГСиУ</w:t>
      </w:r>
      <w:r w:rsidR="00282602">
        <w:rPr>
          <w:rFonts w:ascii="Times New Roman" w:eastAsia="Times New Roman" w:hAnsi="Times New Roman" w:cs="Times New Roman"/>
          <w:color w:val="000000"/>
          <w:sz w:val="28"/>
          <w:szCs w:val="28"/>
          <w:lang w:eastAsia="ru-RU"/>
        </w:rPr>
        <w:t>.</w:t>
      </w:r>
    </w:p>
    <w:p w:rsidR="009E5645" w:rsidRPr="00775AF7" w:rsidRDefault="009E5645" w:rsidP="00282602">
      <w:pPr>
        <w:spacing w:after="0" w:line="360" w:lineRule="auto"/>
        <w:ind w:firstLine="708"/>
        <w:jc w:val="both"/>
        <w:rPr>
          <w:rFonts w:ascii="Times New Roman" w:eastAsia="Times New Roman" w:hAnsi="Times New Roman" w:cs="Times New Roman"/>
          <w:b/>
          <w:i/>
          <w:color w:val="000000"/>
          <w:sz w:val="28"/>
          <w:szCs w:val="28"/>
          <w:lang w:eastAsia="ru-RU"/>
        </w:rPr>
      </w:pPr>
      <w:r w:rsidRPr="00775AF7">
        <w:rPr>
          <w:rFonts w:ascii="Times New Roman" w:eastAsia="Times New Roman" w:hAnsi="Times New Roman" w:cs="Times New Roman"/>
          <w:b/>
          <w:i/>
          <w:color w:val="000000"/>
          <w:sz w:val="28"/>
          <w:szCs w:val="28"/>
          <w:lang w:eastAsia="ru-RU"/>
        </w:rPr>
        <w:t>Перечень научных работ, опубликованных в 2013 году</w:t>
      </w:r>
      <w:r w:rsidR="00AC4BCE">
        <w:rPr>
          <w:rFonts w:ascii="Times New Roman" w:eastAsia="Times New Roman" w:hAnsi="Times New Roman" w:cs="Times New Roman"/>
          <w:b/>
          <w:i/>
          <w:color w:val="000000"/>
          <w:sz w:val="28"/>
          <w:szCs w:val="28"/>
          <w:lang w:eastAsia="ru-RU"/>
        </w:rPr>
        <w:t>,</w:t>
      </w:r>
      <w:r w:rsidRPr="00775AF7">
        <w:rPr>
          <w:rFonts w:ascii="Times New Roman" w:eastAsia="Times New Roman" w:hAnsi="Times New Roman" w:cs="Times New Roman"/>
          <w:b/>
          <w:i/>
          <w:color w:val="000000"/>
          <w:sz w:val="28"/>
          <w:szCs w:val="28"/>
          <w:lang w:eastAsia="ru-RU"/>
        </w:rPr>
        <w:t xml:space="preserve"> приведен в приложении </w:t>
      </w:r>
      <w:r w:rsidR="00032CCC">
        <w:rPr>
          <w:rFonts w:ascii="Times New Roman" w:eastAsia="Times New Roman" w:hAnsi="Times New Roman" w:cs="Times New Roman"/>
          <w:b/>
          <w:i/>
          <w:color w:val="000000"/>
          <w:sz w:val="28"/>
          <w:szCs w:val="28"/>
          <w:lang w:eastAsia="ru-RU"/>
        </w:rPr>
        <w:t>6</w:t>
      </w:r>
      <w:r w:rsidRPr="00775AF7">
        <w:rPr>
          <w:rFonts w:ascii="Times New Roman" w:eastAsia="Times New Roman" w:hAnsi="Times New Roman" w:cs="Times New Roman"/>
          <w:b/>
          <w:i/>
          <w:color w:val="000000"/>
          <w:sz w:val="28"/>
          <w:szCs w:val="28"/>
          <w:lang w:eastAsia="ru-RU"/>
        </w:rPr>
        <w:t xml:space="preserve">. </w:t>
      </w:r>
    </w:p>
    <w:p w:rsidR="009E5645" w:rsidRPr="00775AF7" w:rsidRDefault="009E5645" w:rsidP="009E5645">
      <w:pPr>
        <w:spacing w:after="0" w:line="360" w:lineRule="auto"/>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color w:val="000000"/>
          <w:sz w:val="28"/>
          <w:szCs w:val="28"/>
          <w:lang w:eastAsia="ru-RU"/>
        </w:rPr>
        <w:tab/>
      </w:r>
      <w:r w:rsidRPr="00775AF7">
        <w:rPr>
          <w:rFonts w:ascii="Times New Roman" w:eastAsia="Times New Roman" w:hAnsi="Times New Roman" w:cs="Times New Roman"/>
          <w:b/>
          <w:color w:val="000000"/>
          <w:sz w:val="28"/>
          <w:szCs w:val="28"/>
          <w:lang w:eastAsia="ru-RU"/>
        </w:rPr>
        <w:t xml:space="preserve"> Полученные в отчетном году исполнителями почетные звания, награды</w:t>
      </w:r>
      <w:r w:rsidR="00E2193E">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 xml:space="preserve"> </w:t>
      </w:r>
    </w:p>
    <w:p w:rsidR="009E5645" w:rsidRPr="00775AF7" w:rsidRDefault="009E5645" w:rsidP="009E5645">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Славко Т.И. </w:t>
      </w:r>
      <w:proofErr w:type="gramStart"/>
      <w:r w:rsidRPr="00775AF7">
        <w:rPr>
          <w:rFonts w:ascii="Times New Roman" w:eastAsia="Times New Roman" w:hAnsi="Times New Roman" w:cs="Times New Roman"/>
          <w:color w:val="000000"/>
          <w:sz w:val="28"/>
          <w:szCs w:val="28"/>
          <w:lang w:eastAsia="ru-RU"/>
        </w:rPr>
        <w:t>награждена</w:t>
      </w:r>
      <w:proofErr w:type="gramEnd"/>
      <w:r w:rsidRPr="00775AF7">
        <w:rPr>
          <w:rFonts w:ascii="Times New Roman" w:eastAsia="Times New Roman" w:hAnsi="Times New Roman" w:cs="Times New Roman"/>
          <w:color w:val="000000"/>
          <w:sz w:val="28"/>
          <w:szCs w:val="28"/>
          <w:lang w:eastAsia="ru-RU"/>
        </w:rPr>
        <w:t xml:space="preserve"> Орденом </w:t>
      </w:r>
      <w:r w:rsidRPr="00775AF7">
        <w:rPr>
          <w:rFonts w:ascii="Times New Roman" w:eastAsia="Times New Roman" w:hAnsi="Times New Roman" w:cs="Times New Roman"/>
          <w:color w:val="000000"/>
          <w:sz w:val="28"/>
          <w:szCs w:val="28"/>
          <w:lang w:val="en-US" w:eastAsia="ru-RU"/>
        </w:rPr>
        <w:t>LABORE</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ET</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SCIENTIA</w:t>
      </w:r>
      <w:r w:rsidRPr="00775AF7">
        <w:rPr>
          <w:rFonts w:ascii="Times New Roman" w:eastAsia="Times New Roman" w:hAnsi="Times New Roman" w:cs="Times New Roman"/>
          <w:color w:val="000000"/>
          <w:sz w:val="28"/>
          <w:szCs w:val="28"/>
          <w:lang w:eastAsia="ru-RU"/>
        </w:rPr>
        <w:t xml:space="preserve"> – ТРУДОМ И ЗНАНИЕМ  (удостоверение № 404/337; протокол заседания комиссии по наградам «</w:t>
      </w:r>
      <w:r w:rsidRPr="00775AF7">
        <w:rPr>
          <w:rFonts w:ascii="Times New Roman" w:eastAsia="Times New Roman" w:hAnsi="Times New Roman" w:cs="Times New Roman"/>
          <w:color w:val="000000"/>
          <w:sz w:val="28"/>
          <w:szCs w:val="28"/>
          <w:lang w:val="en-US" w:eastAsia="ru-RU"/>
        </w:rPr>
        <w:t>European</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scientific</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and</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industrial</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consortium</w:t>
      </w:r>
      <w:r w:rsidRPr="00775AF7">
        <w:rPr>
          <w:rFonts w:ascii="Times New Roman" w:eastAsia="Times New Roman" w:hAnsi="Times New Roman" w:cs="Times New Roman"/>
          <w:color w:val="000000"/>
          <w:sz w:val="28"/>
          <w:szCs w:val="28"/>
          <w:lang w:eastAsia="ru-RU"/>
        </w:rPr>
        <w:t xml:space="preserve">» (Европейского научно-промышленного консорциума) от 22.04.2013 № 5). </w:t>
      </w:r>
    </w:p>
    <w:p w:rsidR="00CB0FC3" w:rsidRDefault="00CB0FC3" w:rsidP="00CB0FC3">
      <w:pPr>
        <w:spacing w:after="0" w:line="360" w:lineRule="auto"/>
        <w:ind w:firstLine="708"/>
        <w:jc w:val="both"/>
        <w:rPr>
          <w:rFonts w:ascii="Times New Roman" w:eastAsia="Times New Roman" w:hAnsi="Times New Roman" w:cs="Times New Roman"/>
          <w:sz w:val="28"/>
          <w:szCs w:val="28"/>
          <w:lang w:eastAsia="ru-RU"/>
        </w:rPr>
      </w:pPr>
    </w:p>
    <w:p w:rsidR="00F87A31" w:rsidRPr="00775AF7" w:rsidRDefault="00F87A31" w:rsidP="00511149">
      <w:pPr>
        <w:spacing w:after="0" w:line="360" w:lineRule="auto"/>
        <w:ind w:firstLine="708"/>
        <w:jc w:val="both"/>
        <w:rPr>
          <w:rFonts w:ascii="Times New Roman" w:eastAsia="Times New Roman" w:hAnsi="Times New Roman" w:cs="Times New Roman"/>
          <w:b/>
          <w:bCs/>
          <w:color w:val="000000"/>
          <w:sz w:val="28"/>
          <w:szCs w:val="28"/>
          <w:lang w:eastAsia="ru-RU"/>
        </w:rPr>
      </w:pPr>
      <w:r w:rsidRPr="000A635D">
        <w:rPr>
          <w:rFonts w:ascii="Times New Roman" w:eastAsia="Times New Roman" w:hAnsi="Times New Roman" w:cs="Times New Roman"/>
          <w:b/>
          <w:sz w:val="28"/>
          <w:szCs w:val="28"/>
          <w:lang w:eastAsia="ru-RU"/>
        </w:rPr>
        <w:t xml:space="preserve">2.1.4. </w:t>
      </w:r>
      <w:proofErr w:type="gramStart"/>
      <w:r w:rsidR="000A635D" w:rsidRPr="000A635D">
        <w:rPr>
          <w:rFonts w:ascii="Times New Roman" w:eastAsia="Times New Roman" w:hAnsi="Times New Roman" w:cs="Times New Roman"/>
          <w:b/>
          <w:sz w:val="28"/>
          <w:szCs w:val="28"/>
          <w:lang w:eastAsia="ru-RU"/>
        </w:rPr>
        <w:t>Прикладная</w:t>
      </w:r>
      <w:proofErr w:type="gramEnd"/>
      <w:r w:rsidR="000A635D" w:rsidRPr="000A635D">
        <w:rPr>
          <w:rFonts w:ascii="Times New Roman" w:eastAsia="Times New Roman" w:hAnsi="Times New Roman" w:cs="Times New Roman"/>
          <w:b/>
          <w:sz w:val="28"/>
          <w:szCs w:val="28"/>
          <w:lang w:eastAsia="ru-RU"/>
        </w:rPr>
        <w:t xml:space="preserve"> </w:t>
      </w:r>
      <w:r w:rsidR="000A635D" w:rsidRPr="000A635D">
        <w:rPr>
          <w:rFonts w:ascii="Times New Roman" w:eastAsia="Times New Roman" w:hAnsi="Times New Roman" w:cs="Times New Roman"/>
          <w:b/>
          <w:bCs/>
          <w:color w:val="000000"/>
          <w:sz w:val="28"/>
          <w:szCs w:val="28"/>
          <w:lang w:eastAsia="ru-RU"/>
        </w:rPr>
        <w:t>НИР</w:t>
      </w:r>
      <w:r w:rsidRPr="000A635D">
        <w:rPr>
          <w:rFonts w:ascii="Times New Roman" w:eastAsia="Times New Roman" w:hAnsi="Times New Roman" w:cs="Times New Roman"/>
          <w:b/>
          <w:bCs/>
          <w:color w:val="000000"/>
          <w:sz w:val="28"/>
          <w:szCs w:val="28"/>
          <w:lang w:eastAsia="ru-RU"/>
        </w:rPr>
        <w:t xml:space="preserve"> </w:t>
      </w:r>
      <w:r w:rsidR="000A635D" w:rsidRPr="000A635D">
        <w:rPr>
          <w:rFonts w:ascii="Times New Roman" w:eastAsia="Times New Roman" w:hAnsi="Times New Roman" w:cs="Times New Roman"/>
          <w:b/>
          <w:bCs/>
          <w:color w:val="000000"/>
          <w:sz w:val="28"/>
          <w:szCs w:val="28"/>
          <w:lang w:eastAsia="ru-RU"/>
        </w:rPr>
        <w:t>«</w:t>
      </w:r>
      <w:r w:rsidRPr="000A635D">
        <w:rPr>
          <w:rFonts w:ascii="Times New Roman" w:eastAsia="Times New Roman" w:hAnsi="Times New Roman" w:cs="Times New Roman"/>
          <w:b/>
          <w:bCs/>
          <w:color w:val="000000"/>
          <w:sz w:val="28"/>
          <w:szCs w:val="28"/>
          <w:lang w:eastAsia="ru-RU"/>
        </w:rPr>
        <w:t>Проблемы формирования нормативно-</w:t>
      </w:r>
      <w:r w:rsidRPr="00775AF7">
        <w:rPr>
          <w:rFonts w:ascii="Times New Roman" w:eastAsia="Times New Roman" w:hAnsi="Times New Roman" w:cs="Times New Roman"/>
          <w:b/>
          <w:bCs/>
          <w:color w:val="000000"/>
          <w:sz w:val="28"/>
          <w:szCs w:val="28"/>
          <w:lang w:eastAsia="ru-RU"/>
        </w:rPr>
        <w:t>правовой базы функционирования финно-угорских языков как государственных на территории Российской Федерации: региональный аспект</w:t>
      </w:r>
      <w:r w:rsidR="000A635D">
        <w:rPr>
          <w:rFonts w:ascii="Times New Roman" w:eastAsia="Times New Roman" w:hAnsi="Times New Roman" w:cs="Times New Roman"/>
          <w:b/>
          <w:bCs/>
          <w:color w:val="000000"/>
          <w:sz w:val="28"/>
          <w:szCs w:val="28"/>
          <w:lang w:eastAsia="ru-RU"/>
        </w:rPr>
        <w:t>»</w:t>
      </w:r>
    </w:p>
    <w:p w:rsidR="00511149" w:rsidRDefault="00F87A31" w:rsidP="00511149">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Основание для проведения НИР</w:t>
      </w:r>
      <w:r w:rsidRPr="00775AF7">
        <w:rPr>
          <w:rFonts w:ascii="Times New Roman" w:eastAsia="Times New Roman" w:hAnsi="Times New Roman" w:cs="Times New Roman"/>
          <w:color w:val="000000"/>
          <w:sz w:val="28"/>
          <w:szCs w:val="28"/>
          <w:lang w:eastAsia="ru-RU"/>
        </w:rPr>
        <w:t xml:space="preserve"> – </w:t>
      </w:r>
      <w:r w:rsidR="00511149">
        <w:rPr>
          <w:rFonts w:ascii="Times New Roman" w:eastAsia="Times New Roman" w:hAnsi="Times New Roman" w:cs="Times New Roman"/>
          <w:color w:val="000000"/>
          <w:sz w:val="28"/>
          <w:szCs w:val="28"/>
          <w:lang w:eastAsia="ru-RU"/>
        </w:rPr>
        <w:t>Решение Ученого совета</w:t>
      </w:r>
      <w:r w:rsidRPr="00775AF7">
        <w:rPr>
          <w:rFonts w:ascii="Times New Roman" w:eastAsia="Times New Roman" w:hAnsi="Times New Roman" w:cs="Times New Roman"/>
          <w:color w:val="000000"/>
          <w:sz w:val="28"/>
          <w:szCs w:val="28"/>
          <w:lang w:eastAsia="ru-RU"/>
        </w:rPr>
        <w:t xml:space="preserve"> от 28.02.201</w:t>
      </w:r>
      <w:r w:rsidR="00511149">
        <w:rPr>
          <w:rFonts w:ascii="Times New Roman" w:eastAsia="Times New Roman" w:hAnsi="Times New Roman" w:cs="Times New Roman"/>
          <w:color w:val="000000"/>
          <w:sz w:val="28"/>
          <w:szCs w:val="28"/>
          <w:lang w:eastAsia="ru-RU"/>
        </w:rPr>
        <w:t>3</w:t>
      </w:r>
      <w:r w:rsidRPr="00775AF7">
        <w:rPr>
          <w:rFonts w:ascii="Times New Roman" w:eastAsia="Times New Roman" w:hAnsi="Times New Roman" w:cs="Times New Roman"/>
          <w:color w:val="000000"/>
          <w:sz w:val="28"/>
          <w:szCs w:val="28"/>
          <w:lang w:eastAsia="ru-RU"/>
        </w:rPr>
        <w:t xml:space="preserve">,  протокол № </w:t>
      </w:r>
      <w:r w:rsidR="00511149">
        <w:rPr>
          <w:rFonts w:ascii="Times New Roman" w:eastAsia="Times New Roman" w:hAnsi="Times New Roman" w:cs="Times New Roman"/>
          <w:color w:val="000000"/>
          <w:sz w:val="28"/>
          <w:szCs w:val="28"/>
          <w:lang w:eastAsia="ru-RU"/>
        </w:rPr>
        <w:t>7</w:t>
      </w:r>
      <w:r w:rsidRPr="00775AF7">
        <w:rPr>
          <w:rFonts w:ascii="Times New Roman" w:eastAsia="Times New Roman" w:hAnsi="Times New Roman" w:cs="Times New Roman"/>
          <w:color w:val="000000"/>
          <w:sz w:val="28"/>
          <w:szCs w:val="28"/>
          <w:lang w:eastAsia="ru-RU"/>
        </w:rPr>
        <w:t xml:space="preserve">. </w:t>
      </w:r>
    </w:p>
    <w:p w:rsidR="00F87A31" w:rsidRPr="00775AF7" w:rsidRDefault="00F87A31" w:rsidP="00511149">
      <w:pPr>
        <w:spacing w:after="0" w:line="360" w:lineRule="auto"/>
        <w:ind w:firstLine="708"/>
        <w:jc w:val="both"/>
        <w:rPr>
          <w:rFonts w:ascii="Times New Roman" w:eastAsia="Times New Roman" w:hAnsi="Times New Roman" w:cs="Times New Roman"/>
          <w:color w:val="000000"/>
          <w:sz w:val="28"/>
          <w:szCs w:val="28"/>
          <w:lang w:eastAsia="ru-RU"/>
        </w:rPr>
      </w:pPr>
      <w:r w:rsidRPr="00511149">
        <w:rPr>
          <w:rFonts w:ascii="Times New Roman" w:eastAsia="Times New Roman" w:hAnsi="Times New Roman" w:cs="Times New Roman"/>
          <w:b/>
          <w:color w:val="000000"/>
          <w:sz w:val="28"/>
          <w:szCs w:val="28"/>
          <w:lang w:eastAsia="ru-RU"/>
        </w:rPr>
        <w:t>Коды ГРНТИ:</w:t>
      </w:r>
      <w:r w:rsidRPr="00775AF7">
        <w:rPr>
          <w:rFonts w:ascii="Times New Roman" w:eastAsia="Times New Roman" w:hAnsi="Times New Roman" w:cs="Times New Roman"/>
          <w:color w:val="000000"/>
          <w:sz w:val="28"/>
          <w:szCs w:val="28"/>
          <w:lang w:eastAsia="ru-RU"/>
        </w:rPr>
        <w:t xml:space="preserve"> 16.01.29 Информационная деятельность в области языкознания; 16.41.25. Урало-алтайские языки; 16.31.00 Прикладное языкознание; 16. 31.41 Лингвистические вопросы перевода; 11.15.37 Национальная политика и национальные отношения.</w:t>
      </w:r>
    </w:p>
    <w:p w:rsidR="00F87A31" w:rsidRPr="00775AF7" w:rsidRDefault="00F87A31" w:rsidP="00511149">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Руководитель НИР</w:t>
      </w:r>
      <w:r w:rsidRPr="00775AF7">
        <w:rPr>
          <w:rFonts w:ascii="Times New Roman" w:eastAsia="Times New Roman" w:hAnsi="Times New Roman" w:cs="Times New Roman"/>
          <w:color w:val="000000"/>
          <w:sz w:val="28"/>
          <w:szCs w:val="28"/>
          <w:lang w:eastAsia="ru-RU"/>
        </w:rPr>
        <w:t xml:space="preserve">  - Нестерова Н.А.</w:t>
      </w:r>
      <w:r w:rsidR="00AC4BCE">
        <w:rPr>
          <w:rFonts w:ascii="Times New Roman" w:eastAsia="Times New Roman" w:hAnsi="Times New Roman" w:cs="Times New Roman"/>
          <w:color w:val="000000"/>
          <w:sz w:val="28"/>
          <w:szCs w:val="28"/>
          <w:lang w:eastAsia="ru-RU"/>
        </w:rPr>
        <w:t xml:space="preserve">, кандидат исторических наук, </w:t>
      </w:r>
      <w:r w:rsidR="00AC4BCE" w:rsidRPr="00775AF7">
        <w:rPr>
          <w:rFonts w:ascii="Times New Roman" w:eastAsia="Times New Roman" w:hAnsi="Times New Roman" w:cs="Times New Roman"/>
          <w:color w:val="000000"/>
          <w:sz w:val="28"/>
          <w:szCs w:val="28"/>
          <w:lang w:eastAsia="ru-RU"/>
        </w:rPr>
        <w:t>ректор КРАГСиУ</w:t>
      </w:r>
      <w:r w:rsidR="00AC4BCE">
        <w:rPr>
          <w:rFonts w:ascii="Times New Roman" w:eastAsia="Times New Roman" w:hAnsi="Times New Roman" w:cs="Times New Roman"/>
          <w:color w:val="000000"/>
          <w:sz w:val="28"/>
          <w:szCs w:val="28"/>
          <w:lang w:eastAsia="ru-RU"/>
        </w:rPr>
        <w:t>.</w:t>
      </w:r>
    </w:p>
    <w:p w:rsidR="00F87A31" w:rsidRPr="00775AF7" w:rsidRDefault="00F87A31" w:rsidP="00511149">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выполнения НИР </w:t>
      </w:r>
      <w:r w:rsidRPr="00775AF7">
        <w:rPr>
          <w:rFonts w:ascii="Times New Roman" w:eastAsia="Times New Roman" w:hAnsi="Times New Roman" w:cs="Times New Roman"/>
          <w:bCs/>
          <w:color w:val="000000"/>
          <w:sz w:val="28"/>
          <w:szCs w:val="28"/>
          <w:lang w:eastAsia="ru-RU"/>
        </w:rPr>
        <w:t xml:space="preserve">– </w:t>
      </w:r>
      <w:r w:rsidR="00511149">
        <w:rPr>
          <w:rFonts w:ascii="Times New Roman" w:eastAsia="Times New Roman" w:hAnsi="Times New Roman" w:cs="Times New Roman"/>
          <w:color w:val="000000"/>
          <w:sz w:val="28"/>
          <w:szCs w:val="28"/>
          <w:lang w:eastAsia="ru-RU"/>
        </w:rPr>
        <w:t>тема реализуется с 2013 г.</w:t>
      </w:r>
    </w:p>
    <w:p w:rsidR="00F87A31" w:rsidRPr="00ED558A" w:rsidRDefault="00F87A31" w:rsidP="00511149">
      <w:pPr>
        <w:spacing w:after="0" w:line="360" w:lineRule="auto"/>
        <w:ind w:firstLine="708"/>
        <w:jc w:val="both"/>
        <w:rPr>
          <w:rFonts w:ascii="Times New Roman" w:eastAsia="Times New Roman" w:hAnsi="Times New Roman" w:cs="Times New Roman"/>
          <w:b/>
          <w:bCs/>
          <w:sz w:val="28"/>
          <w:szCs w:val="28"/>
          <w:lang w:eastAsia="ru-RU"/>
        </w:rPr>
      </w:pPr>
      <w:r w:rsidRPr="00ED558A">
        <w:rPr>
          <w:rFonts w:ascii="Times New Roman" w:eastAsia="Times New Roman" w:hAnsi="Times New Roman" w:cs="Times New Roman"/>
          <w:b/>
          <w:bCs/>
          <w:sz w:val="28"/>
          <w:szCs w:val="28"/>
          <w:lang w:eastAsia="ru-RU"/>
        </w:rPr>
        <w:t>Годовой объем финансирования, руб.:</w:t>
      </w:r>
      <w:r w:rsidR="00511149" w:rsidRPr="00ED558A">
        <w:rPr>
          <w:rFonts w:ascii="Times New Roman" w:eastAsia="Times New Roman" w:hAnsi="Times New Roman" w:cs="Times New Roman"/>
          <w:bCs/>
          <w:sz w:val="28"/>
          <w:szCs w:val="28"/>
          <w:lang w:eastAsia="ru-RU"/>
        </w:rPr>
        <w:t xml:space="preserve"> </w:t>
      </w:r>
      <w:r w:rsidR="00ED558A" w:rsidRPr="00ED558A">
        <w:rPr>
          <w:rFonts w:ascii="Times New Roman" w:eastAsia="Times New Roman" w:hAnsi="Times New Roman" w:cs="Times New Roman"/>
          <w:bCs/>
          <w:sz w:val="28"/>
          <w:szCs w:val="28"/>
          <w:lang w:eastAsia="ru-RU"/>
        </w:rPr>
        <w:t>4 380, 267 тыс.</w:t>
      </w:r>
      <w:r w:rsidR="00511149" w:rsidRPr="00ED558A">
        <w:rPr>
          <w:rFonts w:ascii="Times New Roman" w:eastAsia="Times New Roman" w:hAnsi="Times New Roman" w:cs="Times New Roman"/>
          <w:bCs/>
          <w:sz w:val="28"/>
          <w:szCs w:val="28"/>
          <w:lang w:eastAsia="ru-RU"/>
        </w:rPr>
        <w:t xml:space="preserve"> руб.,  </w:t>
      </w:r>
      <w:r w:rsidRPr="00ED558A">
        <w:rPr>
          <w:rFonts w:ascii="Times New Roman" w:eastAsia="Times New Roman" w:hAnsi="Times New Roman" w:cs="Times New Roman"/>
          <w:b/>
          <w:bCs/>
          <w:sz w:val="28"/>
          <w:szCs w:val="28"/>
          <w:lang w:eastAsia="ru-RU"/>
        </w:rPr>
        <w:t xml:space="preserve"> </w:t>
      </w:r>
    </w:p>
    <w:p w:rsidR="00F87A31" w:rsidRPr="00ED558A" w:rsidRDefault="00F87A31" w:rsidP="00511149">
      <w:pPr>
        <w:spacing w:after="0" w:line="360" w:lineRule="auto"/>
        <w:ind w:firstLine="708"/>
        <w:jc w:val="both"/>
        <w:rPr>
          <w:rFonts w:ascii="Times New Roman" w:eastAsia="Times New Roman" w:hAnsi="Times New Roman" w:cs="Times New Roman"/>
          <w:bCs/>
          <w:i/>
          <w:sz w:val="28"/>
          <w:szCs w:val="28"/>
          <w:lang w:eastAsia="ru-RU"/>
        </w:rPr>
      </w:pPr>
      <w:r w:rsidRPr="00ED558A">
        <w:rPr>
          <w:rFonts w:ascii="Times New Roman" w:eastAsia="Times New Roman" w:hAnsi="Times New Roman" w:cs="Times New Roman"/>
          <w:bCs/>
          <w:i/>
          <w:sz w:val="28"/>
          <w:szCs w:val="28"/>
          <w:lang w:eastAsia="ru-RU"/>
        </w:rPr>
        <w:t>Региональный бюджет</w:t>
      </w:r>
      <w:r w:rsidR="00AC4BCE">
        <w:rPr>
          <w:rFonts w:ascii="Times New Roman" w:eastAsia="Times New Roman" w:hAnsi="Times New Roman" w:cs="Times New Roman"/>
          <w:bCs/>
          <w:i/>
          <w:sz w:val="28"/>
          <w:szCs w:val="28"/>
          <w:lang w:eastAsia="ru-RU"/>
        </w:rPr>
        <w:t>:</w:t>
      </w:r>
      <w:r w:rsidRPr="00ED558A">
        <w:rPr>
          <w:rFonts w:ascii="Times New Roman" w:eastAsia="Times New Roman" w:hAnsi="Times New Roman" w:cs="Times New Roman"/>
          <w:bCs/>
          <w:i/>
          <w:sz w:val="28"/>
          <w:szCs w:val="28"/>
          <w:lang w:eastAsia="ru-RU"/>
        </w:rPr>
        <w:t xml:space="preserve"> </w:t>
      </w:r>
      <w:r w:rsidR="00ED558A" w:rsidRPr="00ED558A">
        <w:rPr>
          <w:rFonts w:ascii="Times New Roman" w:eastAsia="Times New Roman" w:hAnsi="Times New Roman" w:cs="Times New Roman"/>
          <w:bCs/>
          <w:i/>
          <w:sz w:val="28"/>
          <w:szCs w:val="28"/>
          <w:lang w:eastAsia="ru-RU"/>
        </w:rPr>
        <w:t>4</w:t>
      </w:r>
      <w:r w:rsidR="00AC4BCE">
        <w:rPr>
          <w:rFonts w:ascii="Times New Roman" w:eastAsia="Times New Roman" w:hAnsi="Times New Roman" w:cs="Times New Roman"/>
          <w:bCs/>
          <w:i/>
          <w:sz w:val="28"/>
          <w:szCs w:val="28"/>
          <w:lang w:eastAsia="ru-RU"/>
        </w:rPr>
        <w:t xml:space="preserve"> </w:t>
      </w:r>
      <w:r w:rsidR="00ED558A" w:rsidRPr="00ED558A">
        <w:rPr>
          <w:rFonts w:ascii="Times New Roman" w:eastAsia="Times New Roman" w:hAnsi="Times New Roman" w:cs="Times New Roman"/>
          <w:bCs/>
          <w:i/>
          <w:sz w:val="28"/>
          <w:szCs w:val="28"/>
          <w:lang w:eastAsia="ru-RU"/>
        </w:rPr>
        <w:t>287,776 тыс.</w:t>
      </w:r>
      <w:r w:rsidRPr="00ED558A">
        <w:rPr>
          <w:rFonts w:ascii="Times New Roman" w:eastAsia="Times New Roman" w:hAnsi="Times New Roman" w:cs="Times New Roman"/>
          <w:bCs/>
          <w:i/>
          <w:sz w:val="28"/>
          <w:szCs w:val="28"/>
          <w:lang w:eastAsia="ru-RU"/>
        </w:rPr>
        <w:t xml:space="preserve"> руб. </w:t>
      </w:r>
    </w:p>
    <w:p w:rsidR="00F87A31" w:rsidRPr="00ED558A" w:rsidRDefault="00F87A31" w:rsidP="00F87A31">
      <w:pPr>
        <w:spacing w:after="0" w:line="360" w:lineRule="auto"/>
        <w:jc w:val="both"/>
        <w:rPr>
          <w:rFonts w:ascii="Times New Roman" w:eastAsia="Times New Roman" w:hAnsi="Times New Roman" w:cs="Times New Roman"/>
          <w:sz w:val="28"/>
          <w:szCs w:val="28"/>
          <w:lang w:eastAsia="ru-RU"/>
        </w:rPr>
      </w:pPr>
      <w:r w:rsidRPr="00ED558A">
        <w:rPr>
          <w:rFonts w:ascii="Times New Roman" w:eastAsia="Times New Roman" w:hAnsi="Times New Roman" w:cs="Times New Roman"/>
          <w:sz w:val="28"/>
          <w:szCs w:val="28"/>
          <w:lang w:eastAsia="ru-RU"/>
        </w:rPr>
        <w:t xml:space="preserve">Примечание: Государственное задание для Коми республиканской академии государственной службы и управления «Организация и проведение научных исследований, научно-технических и опытно-экспериментальных работ, консультационная деятельность» определено  приказом Министерства образования РК № 410 от  "05" декабря 2012 г. </w:t>
      </w:r>
    </w:p>
    <w:p w:rsidR="00F87A31" w:rsidRPr="00ED558A" w:rsidRDefault="00F87A31" w:rsidP="00511149">
      <w:pPr>
        <w:spacing w:after="0" w:line="360" w:lineRule="auto"/>
        <w:ind w:firstLine="708"/>
        <w:jc w:val="both"/>
        <w:rPr>
          <w:rFonts w:ascii="Times New Roman" w:eastAsia="Times New Roman" w:hAnsi="Times New Roman" w:cs="Times New Roman"/>
          <w:bCs/>
          <w:i/>
          <w:sz w:val="28"/>
          <w:szCs w:val="28"/>
          <w:lang w:eastAsia="ru-RU"/>
        </w:rPr>
      </w:pPr>
      <w:r w:rsidRPr="00ED558A">
        <w:rPr>
          <w:rFonts w:ascii="Times New Roman" w:eastAsia="Times New Roman" w:hAnsi="Times New Roman" w:cs="Times New Roman"/>
          <w:bCs/>
          <w:i/>
          <w:sz w:val="28"/>
          <w:szCs w:val="28"/>
          <w:lang w:eastAsia="ru-RU"/>
        </w:rPr>
        <w:t xml:space="preserve">Собственные средства: </w:t>
      </w:r>
      <w:r w:rsidR="00ED558A" w:rsidRPr="00ED558A">
        <w:rPr>
          <w:rFonts w:ascii="Times New Roman" w:eastAsia="Times New Roman" w:hAnsi="Times New Roman" w:cs="Times New Roman"/>
          <w:bCs/>
          <w:i/>
          <w:sz w:val="28"/>
          <w:szCs w:val="28"/>
          <w:lang w:eastAsia="ru-RU"/>
        </w:rPr>
        <w:t>92,491 тыс.</w:t>
      </w:r>
      <w:r w:rsidRPr="00ED558A">
        <w:rPr>
          <w:rFonts w:ascii="Times New Roman" w:eastAsia="Times New Roman" w:hAnsi="Times New Roman" w:cs="Times New Roman"/>
          <w:bCs/>
          <w:i/>
          <w:sz w:val="28"/>
          <w:szCs w:val="28"/>
          <w:lang w:eastAsia="ru-RU"/>
        </w:rPr>
        <w:t xml:space="preserve"> руб</w:t>
      </w:r>
    </w:p>
    <w:p w:rsidR="00511149" w:rsidRDefault="00F87A31" w:rsidP="00F87A31">
      <w:pPr>
        <w:spacing w:after="0" w:line="360" w:lineRule="auto"/>
        <w:jc w:val="both"/>
        <w:rPr>
          <w:rFonts w:ascii="Times New Roman" w:eastAsia="Times New Roman" w:hAnsi="Times New Roman" w:cs="Times New Roman"/>
          <w:color w:val="000000"/>
          <w:sz w:val="28"/>
          <w:szCs w:val="28"/>
          <w:lang w:eastAsia="ru-RU"/>
        </w:rPr>
      </w:pPr>
      <w:r w:rsidRPr="00511149">
        <w:rPr>
          <w:rFonts w:ascii="Times New Roman" w:eastAsia="Times New Roman" w:hAnsi="Times New Roman" w:cs="Times New Roman"/>
          <w:b/>
          <w:color w:val="000000"/>
          <w:sz w:val="28"/>
          <w:szCs w:val="28"/>
          <w:lang w:eastAsia="ru-RU"/>
        </w:rPr>
        <w:t>Цел</w:t>
      </w:r>
      <w:r w:rsidR="00511149" w:rsidRPr="00511149">
        <w:rPr>
          <w:rFonts w:ascii="Times New Roman" w:eastAsia="Times New Roman" w:hAnsi="Times New Roman" w:cs="Times New Roman"/>
          <w:b/>
          <w:color w:val="000000"/>
          <w:sz w:val="28"/>
          <w:szCs w:val="28"/>
          <w:lang w:eastAsia="ru-RU"/>
        </w:rPr>
        <w:t>ь исследования</w:t>
      </w:r>
      <w:r w:rsidRPr="00511149">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создание условий для реализации единой государственной </w:t>
      </w:r>
      <w:proofErr w:type="gramStart"/>
      <w:r w:rsidRPr="00775AF7">
        <w:rPr>
          <w:rFonts w:ascii="Times New Roman" w:eastAsia="Times New Roman" w:hAnsi="Times New Roman" w:cs="Times New Roman"/>
          <w:color w:val="000000"/>
          <w:sz w:val="28"/>
          <w:szCs w:val="28"/>
          <w:lang w:eastAsia="ru-RU"/>
        </w:rPr>
        <w:t>политики в сфере развития функционирования государс</w:t>
      </w:r>
      <w:r w:rsidR="00511149">
        <w:rPr>
          <w:rFonts w:ascii="Times New Roman" w:eastAsia="Times New Roman" w:hAnsi="Times New Roman" w:cs="Times New Roman"/>
          <w:color w:val="000000"/>
          <w:sz w:val="28"/>
          <w:szCs w:val="28"/>
          <w:lang w:eastAsia="ru-RU"/>
        </w:rPr>
        <w:t>твенных языков Республики Коми</w:t>
      </w:r>
      <w:proofErr w:type="gramEnd"/>
      <w:r w:rsidR="00511149">
        <w:rPr>
          <w:rFonts w:ascii="Times New Roman" w:eastAsia="Times New Roman" w:hAnsi="Times New Roman" w:cs="Times New Roman"/>
          <w:color w:val="000000"/>
          <w:sz w:val="28"/>
          <w:szCs w:val="28"/>
          <w:lang w:eastAsia="ru-RU"/>
        </w:rPr>
        <w:t>.</w:t>
      </w:r>
    </w:p>
    <w:p w:rsidR="00F87A31" w:rsidRPr="00775AF7" w:rsidRDefault="00F87A31" w:rsidP="00511149">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Ключевые слова и словосочетания, характеризующие результаты</w:t>
      </w:r>
      <w:r w:rsidR="00AC4BCE">
        <w:rPr>
          <w:rFonts w:ascii="Times New Roman" w:eastAsia="Times New Roman" w:hAnsi="Times New Roman" w:cs="Times New Roman"/>
          <w:b/>
          <w:bCs/>
          <w:color w:val="000000"/>
          <w:sz w:val="28"/>
          <w:szCs w:val="28"/>
          <w:lang w:eastAsia="ru-RU"/>
        </w:rPr>
        <w:t>:</w:t>
      </w:r>
      <w:r w:rsidRPr="00775AF7">
        <w:rPr>
          <w:rFonts w:ascii="Times New Roman" w:eastAsia="Times New Roman" w:hAnsi="Times New Roman" w:cs="Times New Roman"/>
          <w:b/>
          <w:bCs/>
          <w:color w:val="000000"/>
          <w:sz w:val="28"/>
          <w:szCs w:val="28"/>
          <w:lang w:eastAsia="ru-RU"/>
        </w:rPr>
        <w:t xml:space="preserve"> </w:t>
      </w:r>
    </w:p>
    <w:p w:rsidR="00F87A31" w:rsidRPr="00775AF7" w:rsidRDefault="00F87A31" w:rsidP="00F87A31">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финно-угорские языки</w:t>
      </w:r>
      <w:r w:rsidR="0051114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государственные языки</w:t>
      </w:r>
      <w:r w:rsidR="0051114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национальная политика</w:t>
      </w:r>
      <w:r w:rsidR="0051114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языковая политика</w:t>
      </w:r>
      <w:r w:rsidR="0051114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перевод</w:t>
      </w:r>
    </w:p>
    <w:p w:rsidR="00F87A31" w:rsidRPr="00511149" w:rsidRDefault="00F87A31" w:rsidP="00511149">
      <w:pPr>
        <w:spacing w:after="0" w:line="360" w:lineRule="auto"/>
        <w:ind w:firstLine="708"/>
        <w:jc w:val="both"/>
        <w:rPr>
          <w:rFonts w:ascii="Times New Roman" w:eastAsia="Times New Roman" w:hAnsi="Times New Roman" w:cs="Times New Roman"/>
          <w:b/>
          <w:color w:val="000000"/>
          <w:sz w:val="28"/>
          <w:szCs w:val="28"/>
          <w:lang w:eastAsia="ru-RU"/>
        </w:rPr>
      </w:pPr>
      <w:r w:rsidRPr="00511149">
        <w:rPr>
          <w:rFonts w:ascii="Times New Roman" w:eastAsia="Times New Roman" w:hAnsi="Times New Roman" w:cs="Times New Roman"/>
          <w:b/>
          <w:color w:val="000000"/>
          <w:sz w:val="28"/>
          <w:szCs w:val="28"/>
          <w:lang w:eastAsia="ru-RU"/>
        </w:rPr>
        <w:t>Практическое использование результатов НИР:</w:t>
      </w:r>
    </w:p>
    <w:p w:rsidR="00F87A31" w:rsidRPr="00775AF7" w:rsidRDefault="00F87A31" w:rsidP="00AC4BC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 xml:space="preserve">За 2013 г. </w:t>
      </w:r>
      <w:r w:rsidR="00511149">
        <w:rPr>
          <w:rFonts w:ascii="Times New Roman" w:eastAsia="Times New Roman" w:hAnsi="Times New Roman" w:cs="Times New Roman"/>
          <w:color w:val="000000"/>
          <w:sz w:val="28"/>
          <w:szCs w:val="28"/>
          <w:lang w:eastAsia="ru-RU"/>
        </w:rPr>
        <w:t xml:space="preserve">в рамках НИР осуществлялись </w:t>
      </w:r>
      <w:r w:rsidRPr="00775AF7">
        <w:rPr>
          <w:rFonts w:ascii="Times New Roman" w:eastAsia="Times New Roman" w:hAnsi="Times New Roman" w:cs="Times New Roman"/>
          <w:color w:val="000000"/>
          <w:sz w:val="28"/>
          <w:szCs w:val="28"/>
          <w:lang w:eastAsia="ru-RU"/>
        </w:rPr>
        <w:t>следующие виды деятельности:</w:t>
      </w:r>
    </w:p>
    <w:p w:rsidR="008840C7" w:rsidRPr="00775AF7" w:rsidRDefault="008840C7" w:rsidP="0002772C">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I.  </w:t>
      </w:r>
      <w:r w:rsidR="00AC4BCE">
        <w:rPr>
          <w:rFonts w:ascii="Times New Roman" w:eastAsia="Times New Roman" w:hAnsi="Times New Roman" w:cs="Times New Roman"/>
          <w:color w:val="000000"/>
          <w:sz w:val="28"/>
          <w:szCs w:val="28"/>
          <w:lang w:eastAsia="ru-RU"/>
        </w:rPr>
        <w:t>П</w:t>
      </w:r>
      <w:r w:rsidRPr="00775AF7">
        <w:rPr>
          <w:rFonts w:ascii="Times New Roman" w:eastAsia="Times New Roman" w:hAnsi="Times New Roman" w:cs="Times New Roman"/>
          <w:color w:val="000000"/>
          <w:sz w:val="28"/>
          <w:szCs w:val="28"/>
          <w:lang w:eastAsia="ru-RU"/>
        </w:rPr>
        <w:t>еревод на коми язык официальных документов и официальной информации</w:t>
      </w:r>
      <w:r w:rsidR="00AC4BCE">
        <w:rPr>
          <w:rFonts w:ascii="Times New Roman" w:eastAsia="Times New Roman" w:hAnsi="Times New Roman" w:cs="Times New Roman"/>
          <w:color w:val="000000"/>
          <w:sz w:val="28"/>
          <w:szCs w:val="28"/>
          <w:lang w:eastAsia="ru-RU"/>
        </w:rPr>
        <w:t>;</w:t>
      </w:r>
    </w:p>
    <w:p w:rsidR="008840C7" w:rsidRPr="00775AF7" w:rsidRDefault="00AC4BCE"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w:t>
      </w:r>
      <w:r w:rsidR="008840C7" w:rsidRPr="00775AF7">
        <w:rPr>
          <w:rFonts w:ascii="Times New Roman" w:eastAsia="Times New Roman" w:hAnsi="Times New Roman" w:cs="Times New Roman"/>
          <w:color w:val="000000"/>
          <w:sz w:val="28"/>
          <w:szCs w:val="28"/>
          <w:lang w:eastAsia="ru-RU"/>
        </w:rPr>
        <w:t>еревод нормативных правовых актов органов законодательной и исполнительной власти Республики Коми с русского языка на коми для дальнейшей публикации в специализированном журнале «Ведомости нормативных актов органов государственной власти Республики Коми»;</w:t>
      </w:r>
    </w:p>
    <w:p w:rsidR="008840C7" w:rsidRPr="00775AF7" w:rsidRDefault="00AC4BCE"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840C7"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8840C7" w:rsidRPr="00775AF7">
        <w:rPr>
          <w:rFonts w:ascii="Times New Roman" w:eastAsia="Times New Roman" w:hAnsi="Times New Roman" w:cs="Times New Roman"/>
          <w:color w:val="000000"/>
          <w:sz w:val="28"/>
          <w:szCs w:val="28"/>
          <w:lang w:eastAsia="ru-RU"/>
        </w:rPr>
        <w:t xml:space="preserve">еревод на коми язык материалов, размещаемых на официальном </w:t>
      </w:r>
      <w:proofErr w:type="gramStart"/>
      <w:r w:rsidR="008840C7" w:rsidRPr="00775AF7">
        <w:rPr>
          <w:rFonts w:ascii="Times New Roman" w:eastAsia="Times New Roman" w:hAnsi="Times New Roman" w:cs="Times New Roman"/>
          <w:color w:val="000000"/>
          <w:sz w:val="28"/>
          <w:szCs w:val="28"/>
          <w:lang w:eastAsia="ru-RU"/>
        </w:rPr>
        <w:t>Интернет-портале</w:t>
      </w:r>
      <w:proofErr w:type="gramEnd"/>
      <w:r w:rsidR="008840C7" w:rsidRPr="00775AF7">
        <w:rPr>
          <w:rFonts w:ascii="Times New Roman" w:eastAsia="Times New Roman" w:hAnsi="Times New Roman" w:cs="Times New Roman"/>
          <w:color w:val="000000"/>
          <w:sz w:val="28"/>
          <w:szCs w:val="28"/>
          <w:lang w:eastAsia="ru-RU"/>
        </w:rPr>
        <w:t xml:space="preserve"> Республики Коми;</w:t>
      </w:r>
    </w:p>
    <w:p w:rsidR="008840C7" w:rsidRPr="00775AF7" w:rsidRDefault="00AC4BCE"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40C7"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8840C7" w:rsidRPr="00775AF7">
        <w:rPr>
          <w:rFonts w:ascii="Times New Roman" w:eastAsia="Times New Roman" w:hAnsi="Times New Roman" w:cs="Times New Roman"/>
          <w:color w:val="000000"/>
          <w:sz w:val="28"/>
          <w:szCs w:val="28"/>
          <w:lang w:eastAsia="ru-RU"/>
        </w:rPr>
        <w:t>еревод избирательных бюллетеней для голосования на выборах депутатов Совета муниципального образования городских и сельских поселений, на выборах главы сельского поселения.</w:t>
      </w:r>
    </w:p>
    <w:p w:rsidR="008840C7" w:rsidRPr="00775AF7" w:rsidRDefault="008840C7" w:rsidP="00AC4BC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На русском языке поступило 36 журналов «Ведомости нормативных актов органов государственной власти Республики Коми».</w:t>
      </w:r>
      <w:r w:rsidR="00AC4BCE">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За отчетный период было переведено 12 393 514 печатных знаков</w:t>
      </w:r>
      <w:r w:rsidR="00AC4BCE">
        <w:rPr>
          <w:rFonts w:ascii="Times New Roman" w:eastAsia="Times New Roman" w:hAnsi="Times New Roman" w:cs="Times New Roman"/>
          <w:color w:val="000000"/>
          <w:sz w:val="28"/>
          <w:szCs w:val="28"/>
          <w:lang w:eastAsia="ru-RU"/>
        </w:rPr>
        <w:t>, в том числе:</w:t>
      </w:r>
      <w:r w:rsidRPr="00775AF7">
        <w:rPr>
          <w:rFonts w:ascii="Times New Roman" w:eastAsia="Times New Roman" w:hAnsi="Times New Roman" w:cs="Times New Roman"/>
          <w:color w:val="000000"/>
          <w:sz w:val="28"/>
          <w:szCs w:val="28"/>
          <w:lang w:eastAsia="ru-RU"/>
        </w:rPr>
        <w:t xml:space="preserve"> </w:t>
      </w:r>
    </w:p>
    <w:p w:rsidR="008840C7" w:rsidRPr="00775AF7" w:rsidRDefault="008840C7" w:rsidP="00AC4BC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 </w:t>
      </w:r>
      <w:r w:rsidR="00AC4BCE">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нормативные правовые акты органов законодательной и исполнительной власти Республики Коми - 762 документа (5981 стр.); </w:t>
      </w:r>
    </w:p>
    <w:p w:rsidR="008840C7" w:rsidRPr="00775AF7" w:rsidRDefault="00AC4BCE" w:rsidP="00AC4BC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840C7" w:rsidRPr="00775AF7">
        <w:rPr>
          <w:rFonts w:ascii="Times New Roman" w:eastAsia="Times New Roman" w:hAnsi="Times New Roman" w:cs="Times New Roman"/>
          <w:color w:val="000000"/>
          <w:sz w:val="28"/>
          <w:szCs w:val="28"/>
          <w:lang w:eastAsia="ru-RU"/>
        </w:rPr>
        <w:t xml:space="preserve"> информационный материал для официального </w:t>
      </w:r>
      <w:proofErr w:type="gramStart"/>
      <w:r w:rsidR="008840C7" w:rsidRPr="00775AF7">
        <w:rPr>
          <w:rFonts w:ascii="Times New Roman" w:eastAsia="Times New Roman" w:hAnsi="Times New Roman" w:cs="Times New Roman"/>
          <w:color w:val="000000"/>
          <w:sz w:val="28"/>
          <w:szCs w:val="28"/>
          <w:lang w:eastAsia="ru-RU"/>
        </w:rPr>
        <w:t>интернет-портала</w:t>
      </w:r>
      <w:proofErr w:type="gramEnd"/>
      <w:r w:rsidR="008840C7" w:rsidRPr="00775AF7">
        <w:rPr>
          <w:rFonts w:ascii="Times New Roman" w:eastAsia="Times New Roman" w:hAnsi="Times New Roman" w:cs="Times New Roman"/>
          <w:color w:val="000000"/>
          <w:sz w:val="28"/>
          <w:szCs w:val="28"/>
          <w:lang w:eastAsia="ru-RU"/>
        </w:rPr>
        <w:t xml:space="preserve"> Республики Коми - 175 информаций;</w:t>
      </w:r>
    </w:p>
    <w:p w:rsidR="008840C7" w:rsidRPr="00775AF7" w:rsidRDefault="00AC4BCE" w:rsidP="00AC4BC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840C7" w:rsidRPr="00775AF7">
        <w:rPr>
          <w:rFonts w:ascii="Times New Roman" w:eastAsia="Times New Roman" w:hAnsi="Times New Roman" w:cs="Times New Roman"/>
          <w:color w:val="000000"/>
          <w:sz w:val="28"/>
          <w:szCs w:val="28"/>
          <w:lang w:eastAsia="ru-RU"/>
        </w:rPr>
        <w:t xml:space="preserve">для Избирательной комиссии РК 16 бюллетеней по 16 Территориальным избирательным комиссиям </w:t>
      </w:r>
      <w:r>
        <w:rPr>
          <w:rFonts w:ascii="Times New Roman" w:eastAsia="Times New Roman" w:hAnsi="Times New Roman" w:cs="Times New Roman"/>
          <w:color w:val="000000"/>
          <w:sz w:val="28"/>
          <w:szCs w:val="28"/>
          <w:lang w:eastAsia="ru-RU"/>
        </w:rPr>
        <w:t>(</w:t>
      </w:r>
      <w:r w:rsidR="008840C7" w:rsidRPr="00775AF7">
        <w:rPr>
          <w:rFonts w:ascii="Times New Roman" w:eastAsia="Times New Roman" w:hAnsi="Times New Roman" w:cs="Times New Roman"/>
          <w:color w:val="000000"/>
          <w:sz w:val="28"/>
          <w:szCs w:val="28"/>
          <w:lang w:eastAsia="ru-RU"/>
        </w:rPr>
        <w:t>бюллетень для электронного голосования</w:t>
      </w:r>
      <w:r>
        <w:rPr>
          <w:rFonts w:ascii="Times New Roman" w:eastAsia="Times New Roman" w:hAnsi="Times New Roman" w:cs="Times New Roman"/>
          <w:color w:val="000000"/>
          <w:sz w:val="28"/>
          <w:szCs w:val="28"/>
          <w:lang w:eastAsia="ru-RU"/>
        </w:rPr>
        <w:t>)</w:t>
      </w:r>
      <w:r w:rsidR="008840C7" w:rsidRPr="00775AF7">
        <w:rPr>
          <w:rFonts w:ascii="Times New Roman" w:eastAsia="Times New Roman" w:hAnsi="Times New Roman" w:cs="Times New Roman"/>
          <w:color w:val="000000"/>
          <w:sz w:val="28"/>
          <w:szCs w:val="28"/>
          <w:lang w:eastAsia="ru-RU"/>
        </w:rPr>
        <w:t>;</w:t>
      </w:r>
    </w:p>
    <w:p w:rsidR="008840C7" w:rsidRPr="00775AF7" w:rsidRDefault="00AC4BCE" w:rsidP="00AC4BC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840C7" w:rsidRPr="00775AF7">
        <w:rPr>
          <w:rFonts w:ascii="Times New Roman" w:eastAsia="Times New Roman" w:hAnsi="Times New Roman" w:cs="Times New Roman"/>
          <w:color w:val="000000"/>
          <w:sz w:val="28"/>
          <w:szCs w:val="28"/>
          <w:lang w:eastAsia="ru-RU"/>
        </w:rPr>
        <w:t xml:space="preserve"> перевод другой информации, в том числе:</w:t>
      </w:r>
      <w:r w:rsidR="008840C7" w:rsidRPr="00775AF7">
        <w:rPr>
          <w:rFonts w:ascii="Times New Roman" w:eastAsia="Times New Roman" w:hAnsi="Times New Roman" w:cs="Times New Roman"/>
          <w:color w:val="000000"/>
          <w:sz w:val="28"/>
          <w:szCs w:val="28"/>
          <w:lang w:eastAsia="ru-RU"/>
        </w:rPr>
        <w:tab/>
      </w:r>
    </w:p>
    <w:p w:rsidR="008840C7" w:rsidRPr="00775AF7" w:rsidRDefault="008840C7" w:rsidP="008840C7">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дипломы в области культуры - 18 дипломов лауреатов</w:t>
      </w:r>
      <w:r w:rsidR="00AC4BCE">
        <w:rPr>
          <w:rFonts w:ascii="Times New Roman" w:eastAsia="Times New Roman" w:hAnsi="Times New Roman" w:cs="Times New Roman"/>
          <w:color w:val="000000"/>
          <w:sz w:val="28"/>
          <w:szCs w:val="28"/>
          <w:lang w:eastAsia="ru-RU"/>
        </w:rPr>
        <w:t>;</w:t>
      </w:r>
    </w:p>
    <w:p w:rsidR="008840C7" w:rsidRPr="00775AF7" w:rsidRDefault="008840C7" w:rsidP="008840C7">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дипломы в области научных исследований и в области внедрения инноваций («Центр поддержки развития экономики» ГУ РК) — 15 дипломов лауреатов</w:t>
      </w:r>
      <w:r w:rsidR="00AC4BCE">
        <w:rPr>
          <w:rFonts w:ascii="Times New Roman" w:eastAsia="Times New Roman" w:hAnsi="Times New Roman" w:cs="Times New Roman"/>
          <w:color w:val="000000"/>
          <w:sz w:val="28"/>
          <w:szCs w:val="28"/>
          <w:lang w:eastAsia="ru-RU"/>
        </w:rPr>
        <w:t>;</w:t>
      </w:r>
    </w:p>
    <w:p w:rsidR="008840C7" w:rsidRPr="00775AF7" w:rsidRDefault="008840C7" w:rsidP="008840C7">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 Почётные грамоты (заявки от Отдела наград Администрации Главы РК И Правительства РК, Министерства культуры РК, Министерства национальной политики РК) - 5 заявок, 6 биографий в книгу Памяти РК и др.</w:t>
      </w:r>
      <w:r w:rsidR="00AC4BCE">
        <w:rPr>
          <w:rFonts w:ascii="Times New Roman" w:eastAsia="Times New Roman" w:hAnsi="Times New Roman" w:cs="Times New Roman"/>
          <w:color w:val="000000"/>
          <w:sz w:val="28"/>
          <w:szCs w:val="28"/>
          <w:lang w:eastAsia="ru-RU"/>
        </w:rPr>
        <w:t>;</w:t>
      </w:r>
    </w:p>
    <w:p w:rsidR="008840C7" w:rsidRPr="00775AF7" w:rsidRDefault="008840C7" w:rsidP="0002772C">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Впервые за 21 год издания журнала «Ведомости нормативных актов органов государственной власти Республики Коми» русский и коми варианты журнала подготовлены и изданы практически параллельно.</w:t>
      </w:r>
    </w:p>
    <w:p w:rsidR="008840C7" w:rsidRPr="00775AF7"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840C7"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Внедрена система синхронного перевода: б</w:t>
      </w:r>
      <w:r w:rsidR="008840C7" w:rsidRPr="00775AF7">
        <w:rPr>
          <w:rFonts w:ascii="Times New Roman" w:eastAsia="Times New Roman" w:hAnsi="Times New Roman" w:cs="Times New Roman"/>
          <w:color w:val="000000"/>
          <w:sz w:val="28"/>
          <w:szCs w:val="28"/>
          <w:lang w:eastAsia="ru-RU"/>
        </w:rPr>
        <w:t xml:space="preserve">ыл осуществлен синхронный перевод на государственные языки Республики Коми </w:t>
      </w:r>
      <w:r>
        <w:rPr>
          <w:rFonts w:ascii="Times New Roman" w:eastAsia="Times New Roman" w:hAnsi="Times New Roman" w:cs="Times New Roman"/>
          <w:color w:val="000000"/>
          <w:sz w:val="28"/>
          <w:szCs w:val="28"/>
          <w:lang w:eastAsia="ru-RU"/>
        </w:rPr>
        <w:t>во время проведения</w:t>
      </w:r>
      <w:r w:rsidR="008840C7" w:rsidRPr="00775AF7">
        <w:rPr>
          <w:rFonts w:ascii="Times New Roman" w:eastAsia="Times New Roman" w:hAnsi="Times New Roman" w:cs="Times New Roman"/>
          <w:color w:val="000000"/>
          <w:sz w:val="28"/>
          <w:szCs w:val="28"/>
          <w:lang w:eastAsia="ru-RU"/>
        </w:rPr>
        <w:t xml:space="preserve"> городской конференции коми народа 25.09.2013 г.</w:t>
      </w:r>
    </w:p>
    <w:p w:rsidR="008840C7" w:rsidRPr="00775AF7"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840C7" w:rsidRPr="00775AF7">
        <w:rPr>
          <w:rFonts w:ascii="Times New Roman" w:eastAsia="Times New Roman" w:hAnsi="Times New Roman" w:cs="Times New Roman"/>
          <w:color w:val="000000"/>
          <w:sz w:val="28"/>
          <w:szCs w:val="28"/>
          <w:lang w:eastAsia="ru-RU"/>
        </w:rPr>
        <w:t>. Бюро официального перевода оказывает постоянное содействие деятельности Республиканской термино-орфографической комиссии при Главе РК в части подготовки материалов к заседаниям комиссии и  практической реализации решений комиссии. За 2013 год было подготовлено и проведено 5 заседаний, в том числе  подготовлена новая редакция перевода Конституции Республики Коми на коми язык с учетом изменений, внесённых в Конституцию Республики Коми соответствующими республиканскими законами.</w:t>
      </w:r>
    </w:p>
    <w:p w:rsidR="008840C7" w:rsidRPr="00775AF7"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840C7" w:rsidRPr="00775AF7">
        <w:rPr>
          <w:rFonts w:ascii="Times New Roman" w:eastAsia="Times New Roman" w:hAnsi="Times New Roman" w:cs="Times New Roman"/>
          <w:color w:val="000000"/>
          <w:sz w:val="28"/>
          <w:szCs w:val="28"/>
          <w:lang w:eastAsia="ru-RU"/>
        </w:rPr>
        <w:t xml:space="preserve">. </w:t>
      </w:r>
      <w:proofErr w:type="gramStart"/>
      <w:r w:rsidR="008840C7" w:rsidRPr="00775AF7">
        <w:rPr>
          <w:rFonts w:ascii="Times New Roman" w:eastAsia="Times New Roman" w:hAnsi="Times New Roman" w:cs="Times New Roman"/>
          <w:color w:val="000000"/>
          <w:sz w:val="28"/>
          <w:szCs w:val="28"/>
          <w:lang w:eastAsia="ru-RU"/>
        </w:rPr>
        <w:t>По обращениям органов местного самоуправления, организаций различного типа, финансируемых из бюджетов разных уровней, организаций различных форм собственности в Республике Коми и частных лиц оказывались бесплатные консультации по вопросам правильного перевода с русского языка на коми и наоборот, редактирования уже выполненных силами  органов местного самоуправления, организаций различного типа, финансируемых из бюджетов разных уровней, организаций различных форм собственности в Республике Коми и</w:t>
      </w:r>
      <w:proofErr w:type="gramEnd"/>
      <w:r w:rsidR="008840C7" w:rsidRPr="00775AF7">
        <w:rPr>
          <w:rFonts w:ascii="Times New Roman" w:eastAsia="Times New Roman" w:hAnsi="Times New Roman" w:cs="Times New Roman"/>
          <w:color w:val="000000"/>
          <w:sz w:val="28"/>
          <w:szCs w:val="28"/>
          <w:lang w:eastAsia="ru-RU"/>
        </w:rPr>
        <w:t xml:space="preserve"> частных лиц переводов, правильного правописания на коми языке и т.д.</w:t>
      </w:r>
      <w:r>
        <w:rPr>
          <w:rFonts w:ascii="Times New Roman" w:eastAsia="Times New Roman" w:hAnsi="Times New Roman" w:cs="Times New Roman"/>
          <w:color w:val="000000"/>
          <w:sz w:val="28"/>
          <w:szCs w:val="28"/>
          <w:lang w:eastAsia="ru-RU"/>
        </w:rPr>
        <w:t xml:space="preserve"> (З</w:t>
      </w:r>
      <w:r w:rsidR="008840C7" w:rsidRPr="00775AF7">
        <w:rPr>
          <w:rFonts w:ascii="Times New Roman" w:eastAsia="Times New Roman" w:hAnsi="Times New Roman" w:cs="Times New Roman"/>
          <w:color w:val="000000"/>
          <w:sz w:val="28"/>
          <w:szCs w:val="28"/>
          <w:lang w:eastAsia="ru-RU"/>
        </w:rPr>
        <w:t>а 2013 год по вопросам редактирования поступило 26 заявок и 65 заявок от сторонних организаций в части перевода на государственные языки Республики Коми текстов гербовых печатей, текстов официальных вывесок, бланков и других материалов.</w:t>
      </w:r>
      <w:r>
        <w:rPr>
          <w:rFonts w:ascii="Times New Roman" w:eastAsia="Times New Roman" w:hAnsi="Times New Roman" w:cs="Times New Roman"/>
          <w:color w:val="000000"/>
          <w:sz w:val="28"/>
          <w:szCs w:val="28"/>
          <w:lang w:eastAsia="ru-RU"/>
        </w:rPr>
        <w:t>)</w:t>
      </w:r>
    </w:p>
    <w:p w:rsidR="00F87A31" w:rsidRPr="00775AF7" w:rsidRDefault="00F87A31" w:rsidP="0002772C">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lastRenderedPageBreak/>
        <w:t>Использование результатов НИР в учебном процессе:</w:t>
      </w:r>
    </w:p>
    <w:p w:rsidR="00F87A31" w:rsidRPr="00775AF7" w:rsidRDefault="00F87A31" w:rsidP="00772D76">
      <w:pPr>
        <w:numPr>
          <w:ilvl w:val="0"/>
          <w:numId w:val="14"/>
        </w:numPr>
        <w:spacing w:after="0" w:line="360" w:lineRule="auto"/>
        <w:ind w:left="709" w:hanging="425"/>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Попова Н. А. и Исакова О. Л. - выступление </w:t>
      </w:r>
      <w:r w:rsidR="0002772C" w:rsidRPr="00775AF7">
        <w:rPr>
          <w:rFonts w:ascii="Times New Roman" w:eastAsia="Times New Roman" w:hAnsi="Times New Roman" w:cs="Times New Roman"/>
          <w:color w:val="000000"/>
          <w:sz w:val="28"/>
          <w:szCs w:val="28"/>
          <w:lang w:eastAsia="ru-RU"/>
        </w:rPr>
        <w:t>в рамках дисциплины «коми язык»</w:t>
      </w:r>
      <w:r w:rsidR="0002772C">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перед слушателями курсов «Юрист на государственной и муниципальной службе»</w:t>
      </w:r>
      <w:r w:rsidR="0002772C">
        <w:rPr>
          <w:rFonts w:ascii="Times New Roman" w:eastAsia="Times New Roman" w:hAnsi="Times New Roman" w:cs="Times New Roman"/>
          <w:color w:val="000000"/>
          <w:sz w:val="28"/>
          <w:szCs w:val="28"/>
          <w:lang w:eastAsia="ru-RU"/>
        </w:rPr>
        <w:t>, реализуемых на базе</w:t>
      </w:r>
      <w:r w:rsidRPr="00775AF7">
        <w:rPr>
          <w:rFonts w:ascii="Times New Roman" w:eastAsia="Times New Roman" w:hAnsi="Times New Roman" w:cs="Times New Roman"/>
          <w:color w:val="000000"/>
          <w:sz w:val="28"/>
          <w:szCs w:val="28"/>
          <w:lang w:eastAsia="ru-RU"/>
        </w:rPr>
        <w:t xml:space="preserve"> КРАГСиУ</w:t>
      </w:r>
      <w:r w:rsidR="0002772C">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по вопросам оформления вывесок и Интернет сайтов на двух государственных языках.</w:t>
      </w:r>
    </w:p>
    <w:p w:rsidR="00F87A31" w:rsidRPr="00775AF7" w:rsidRDefault="00F87A31" w:rsidP="00772D76">
      <w:pPr>
        <w:numPr>
          <w:ilvl w:val="0"/>
          <w:numId w:val="14"/>
        </w:numPr>
        <w:spacing w:after="0" w:line="360" w:lineRule="auto"/>
        <w:ind w:left="709" w:hanging="425"/>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Федина М.С. - программа профессиональной переподготовки для руководителей образовательных учреждений Республики Коми по программе «Государственное регулирование и эффективные технологии образовательной деятельности в Российской Федерации» (ноябрь 2013)  на базе КРАГСиУ. </w:t>
      </w:r>
    </w:p>
    <w:p w:rsidR="00F87A31" w:rsidRPr="00775AF7" w:rsidRDefault="00F87A31" w:rsidP="0002772C">
      <w:pPr>
        <w:spacing w:after="0" w:line="360" w:lineRule="auto"/>
        <w:ind w:firstLine="708"/>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2013  г.</w:t>
      </w:r>
    </w:p>
    <w:p w:rsidR="0002772C" w:rsidRDefault="00F87A31" w:rsidP="0002772C">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Основным содержанием прикладного научного исследования по теме «Проблемы формирования нормативно-правовой базы функционирования финно-угорских языков как государственных на территории Российской Федерации: региональный аспект» был</w:t>
      </w:r>
      <w:r w:rsidR="0002772C">
        <w:rPr>
          <w:rFonts w:ascii="Times New Roman" w:eastAsia="Times New Roman" w:hAnsi="Times New Roman" w:cs="Times New Roman"/>
          <w:color w:val="000000"/>
          <w:sz w:val="28"/>
          <w:szCs w:val="28"/>
          <w:lang w:eastAsia="ru-RU"/>
        </w:rPr>
        <w:t>и:</w:t>
      </w:r>
    </w:p>
    <w:p w:rsidR="0002772C"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7A31" w:rsidRPr="00775AF7">
        <w:rPr>
          <w:rFonts w:ascii="Times New Roman" w:eastAsia="Times New Roman" w:hAnsi="Times New Roman" w:cs="Times New Roman"/>
          <w:color w:val="000000"/>
          <w:sz w:val="28"/>
          <w:szCs w:val="28"/>
          <w:lang w:eastAsia="ru-RU"/>
        </w:rPr>
        <w:t xml:space="preserve"> аналитический обзор современного функционирования коми языка как второго государственного на территории Р</w:t>
      </w:r>
      <w:r>
        <w:rPr>
          <w:rFonts w:ascii="Times New Roman" w:eastAsia="Times New Roman" w:hAnsi="Times New Roman" w:cs="Times New Roman"/>
          <w:color w:val="000000"/>
          <w:sz w:val="28"/>
          <w:szCs w:val="28"/>
          <w:lang w:eastAsia="ru-RU"/>
        </w:rPr>
        <w:t>еспублики Коми</w:t>
      </w:r>
      <w:r w:rsidR="00F87A31" w:rsidRPr="00775AF7">
        <w:rPr>
          <w:rFonts w:ascii="Times New Roman" w:eastAsia="Times New Roman" w:hAnsi="Times New Roman" w:cs="Times New Roman"/>
          <w:color w:val="000000"/>
          <w:sz w:val="28"/>
          <w:szCs w:val="28"/>
          <w:lang w:eastAsia="ru-RU"/>
        </w:rPr>
        <w:t>, в том числе на уровне официально-делового общения</w:t>
      </w:r>
      <w:r>
        <w:rPr>
          <w:rFonts w:ascii="Times New Roman" w:eastAsia="Times New Roman" w:hAnsi="Times New Roman" w:cs="Times New Roman"/>
          <w:color w:val="000000"/>
          <w:sz w:val="28"/>
          <w:szCs w:val="28"/>
          <w:lang w:eastAsia="ru-RU"/>
        </w:rPr>
        <w:t>;</w:t>
      </w:r>
    </w:p>
    <w:p w:rsidR="0002772C"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7A31" w:rsidRPr="00775AF7">
        <w:rPr>
          <w:rFonts w:ascii="Times New Roman" w:eastAsia="Times New Roman" w:hAnsi="Times New Roman" w:cs="Times New Roman"/>
          <w:color w:val="000000"/>
          <w:sz w:val="28"/>
          <w:szCs w:val="28"/>
          <w:lang w:eastAsia="ru-RU"/>
        </w:rPr>
        <w:t xml:space="preserve"> реальное содействие реализации Закона Республики Коми «О государственных языках Республики Коми» в части содействия деятельности Республиканской термино-орфографической комиссии при Главе Р</w:t>
      </w:r>
      <w:r>
        <w:rPr>
          <w:rFonts w:ascii="Times New Roman" w:eastAsia="Times New Roman" w:hAnsi="Times New Roman" w:cs="Times New Roman"/>
          <w:color w:val="000000"/>
          <w:sz w:val="28"/>
          <w:szCs w:val="28"/>
          <w:lang w:eastAsia="ru-RU"/>
        </w:rPr>
        <w:t xml:space="preserve">еспублики </w:t>
      </w:r>
      <w:r w:rsidR="00F87A31" w:rsidRPr="00775AF7">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оми</w:t>
      </w:r>
      <w:r w:rsidR="00F87A31" w:rsidRPr="00775AF7">
        <w:rPr>
          <w:rFonts w:ascii="Times New Roman" w:eastAsia="Times New Roman" w:hAnsi="Times New Roman" w:cs="Times New Roman"/>
          <w:color w:val="000000"/>
          <w:sz w:val="28"/>
          <w:szCs w:val="28"/>
          <w:lang w:eastAsia="ru-RU"/>
        </w:rPr>
        <w:t xml:space="preserve"> в подготовке теоретических и практических материалов к заседаниям комиссии и </w:t>
      </w:r>
      <w:r>
        <w:rPr>
          <w:rFonts w:ascii="Times New Roman" w:eastAsia="Times New Roman" w:hAnsi="Times New Roman" w:cs="Times New Roman"/>
          <w:color w:val="000000"/>
          <w:sz w:val="28"/>
          <w:szCs w:val="28"/>
          <w:lang w:eastAsia="ru-RU"/>
        </w:rPr>
        <w:t>организации</w:t>
      </w:r>
      <w:r w:rsidR="00F87A31" w:rsidRPr="00775AF7">
        <w:rPr>
          <w:rFonts w:ascii="Times New Roman" w:eastAsia="Times New Roman" w:hAnsi="Times New Roman" w:cs="Times New Roman"/>
          <w:color w:val="000000"/>
          <w:sz w:val="28"/>
          <w:szCs w:val="28"/>
          <w:lang w:eastAsia="ru-RU"/>
        </w:rPr>
        <w:t xml:space="preserve"> практической реализации решений комиссии;</w:t>
      </w:r>
    </w:p>
    <w:p w:rsidR="0002772C"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7A31" w:rsidRPr="00775AF7">
        <w:rPr>
          <w:rFonts w:ascii="Times New Roman" w:eastAsia="Times New Roman" w:hAnsi="Times New Roman" w:cs="Times New Roman"/>
          <w:color w:val="000000"/>
          <w:sz w:val="28"/>
          <w:szCs w:val="28"/>
          <w:lang w:eastAsia="ru-RU"/>
        </w:rPr>
        <w:t xml:space="preserve"> оказани</w:t>
      </w:r>
      <w:r>
        <w:rPr>
          <w:rFonts w:ascii="Times New Roman" w:eastAsia="Times New Roman" w:hAnsi="Times New Roman" w:cs="Times New Roman"/>
          <w:color w:val="000000"/>
          <w:sz w:val="28"/>
          <w:szCs w:val="28"/>
          <w:lang w:eastAsia="ru-RU"/>
        </w:rPr>
        <w:t>е</w:t>
      </w:r>
      <w:r w:rsidR="00F87A31" w:rsidRPr="00775AF7">
        <w:rPr>
          <w:rFonts w:ascii="Times New Roman" w:eastAsia="Times New Roman" w:hAnsi="Times New Roman" w:cs="Times New Roman"/>
          <w:color w:val="000000"/>
          <w:sz w:val="28"/>
          <w:szCs w:val="28"/>
          <w:lang w:eastAsia="ru-RU"/>
        </w:rPr>
        <w:t xml:space="preserve"> содействия деятельности органов государственного и муниципального управления, других организаций по сохранению и развитию государственных языков Республики Коми; </w:t>
      </w:r>
    </w:p>
    <w:p w:rsidR="00E2193E" w:rsidRDefault="0002772C"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7A31" w:rsidRPr="00775AF7">
        <w:rPr>
          <w:rFonts w:ascii="Times New Roman" w:eastAsia="Times New Roman" w:hAnsi="Times New Roman" w:cs="Times New Roman"/>
          <w:color w:val="000000"/>
          <w:sz w:val="28"/>
          <w:szCs w:val="28"/>
          <w:lang w:eastAsia="ru-RU"/>
        </w:rPr>
        <w:t>осуществлени</w:t>
      </w:r>
      <w:r>
        <w:rPr>
          <w:rFonts w:ascii="Times New Roman" w:eastAsia="Times New Roman" w:hAnsi="Times New Roman" w:cs="Times New Roman"/>
          <w:color w:val="000000"/>
          <w:sz w:val="28"/>
          <w:szCs w:val="28"/>
          <w:lang w:eastAsia="ru-RU"/>
        </w:rPr>
        <w:t>е</w:t>
      </w:r>
      <w:r w:rsidR="00F87A31" w:rsidRPr="00775AF7">
        <w:rPr>
          <w:rFonts w:ascii="Times New Roman" w:eastAsia="Times New Roman" w:hAnsi="Times New Roman" w:cs="Times New Roman"/>
          <w:color w:val="000000"/>
          <w:sz w:val="28"/>
          <w:szCs w:val="28"/>
          <w:lang w:eastAsia="ru-RU"/>
        </w:rPr>
        <w:t xml:space="preserve"> перевода  на  коми  язык  официальных документов для опубликования в официальном издании Администрации Главы </w:t>
      </w:r>
      <w:r w:rsidR="00F87A31" w:rsidRPr="00775AF7">
        <w:rPr>
          <w:rFonts w:ascii="Times New Roman" w:eastAsia="Times New Roman" w:hAnsi="Times New Roman" w:cs="Times New Roman"/>
          <w:color w:val="000000"/>
          <w:sz w:val="28"/>
          <w:szCs w:val="28"/>
          <w:lang w:eastAsia="ru-RU"/>
        </w:rPr>
        <w:lastRenderedPageBreak/>
        <w:t>Республики Коми и Правительства Республики Коми «Ведомости нормативных актов органов государственной власти Республики Коми»;</w:t>
      </w:r>
    </w:p>
    <w:p w:rsidR="00E2193E" w:rsidRDefault="00E2193E"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87A31" w:rsidRPr="00775AF7">
        <w:rPr>
          <w:rFonts w:ascii="Times New Roman" w:eastAsia="Times New Roman" w:hAnsi="Times New Roman" w:cs="Times New Roman"/>
          <w:color w:val="000000"/>
          <w:sz w:val="28"/>
          <w:szCs w:val="28"/>
          <w:lang w:eastAsia="ru-RU"/>
        </w:rPr>
        <w:t xml:space="preserve"> поддержк</w:t>
      </w:r>
      <w:r>
        <w:rPr>
          <w:rFonts w:ascii="Times New Roman" w:eastAsia="Times New Roman" w:hAnsi="Times New Roman" w:cs="Times New Roman"/>
          <w:color w:val="000000"/>
          <w:sz w:val="28"/>
          <w:szCs w:val="28"/>
          <w:lang w:eastAsia="ru-RU"/>
        </w:rPr>
        <w:t>а</w:t>
      </w:r>
      <w:r w:rsidR="00F87A31" w:rsidRPr="00775AF7">
        <w:rPr>
          <w:rFonts w:ascii="Times New Roman" w:eastAsia="Times New Roman" w:hAnsi="Times New Roman" w:cs="Times New Roman"/>
          <w:color w:val="000000"/>
          <w:sz w:val="28"/>
          <w:szCs w:val="28"/>
          <w:lang w:eastAsia="ru-RU"/>
        </w:rPr>
        <w:t xml:space="preserve"> комиязычной версии официального </w:t>
      </w:r>
      <w:proofErr w:type="gramStart"/>
      <w:r w:rsidR="00F87A31" w:rsidRPr="00775AF7">
        <w:rPr>
          <w:rFonts w:ascii="Times New Roman" w:eastAsia="Times New Roman" w:hAnsi="Times New Roman" w:cs="Times New Roman"/>
          <w:color w:val="000000"/>
          <w:sz w:val="28"/>
          <w:szCs w:val="28"/>
          <w:lang w:eastAsia="ru-RU"/>
        </w:rPr>
        <w:t>интернет</w:t>
      </w:r>
      <w:r>
        <w:rPr>
          <w:rFonts w:ascii="Times New Roman" w:eastAsia="Times New Roman" w:hAnsi="Times New Roman" w:cs="Times New Roman"/>
          <w:color w:val="000000"/>
          <w:sz w:val="28"/>
          <w:szCs w:val="28"/>
          <w:lang w:eastAsia="ru-RU"/>
        </w:rPr>
        <w:t>-</w:t>
      </w:r>
      <w:r w:rsidR="00F87A31" w:rsidRPr="00775AF7">
        <w:rPr>
          <w:rFonts w:ascii="Times New Roman" w:eastAsia="Times New Roman" w:hAnsi="Times New Roman" w:cs="Times New Roman"/>
          <w:color w:val="000000"/>
          <w:sz w:val="28"/>
          <w:szCs w:val="28"/>
          <w:lang w:eastAsia="ru-RU"/>
        </w:rPr>
        <w:t>портала</w:t>
      </w:r>
      <w:proofErr w:type="gramEnd"/>
      <w:r w:rsidR="00F87A31" w:rsidRPr="00775AF7">
        <w:rPr>
          <w:rFonts w:ascii="Times New Roman" w:eastAsia="Times New Roman" w:hAnsi="Times New Roman" w:cs="Times New Roman"/>
          <w:color w:val="000000"/>
          <w:sz w:val="28"/>
          <w:szCs w:val="28"/>
          <w:lang w:eastAsia="ru-RU"/>
        </w:rPr>
        <w:t xml:space="preserve"> Республики Коми; </w:t>
      </w:r>
    </w:p>
    <w:p w:rsidR="00F87A31" w:rsidRPr="00775AF7" w:rsidRDefault="00E2193E" w:rsidP="0002772C">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87A31" w:rsidRPr="00775AF7">
        <w:rPr>
          <w:rFonts w:ascii="Times New Roman" w:eastAsia="Times New Roman" w:hAnsi="Times New Roman" w:cs="Times New Roman"/>
          <w:color w:val="000000"/>
          <w:sz w:val="28"/>
          <w:szCs w:val="28"/>
          <w:lang w:eastAsia="ru-RU"/>
        </w:rPr>
        <w:t>оказани</w:t>
      </w:r>
      <w:r>
        <w:rPr>
          <w:rFonts w:ascii="Times New Roman" w:eastAsia="Times New Roman" w:hAnsi="Times New Roman" w:cs="Times New Roman"/>
          <w:color w:val="000000"/>
          <w:sz w:val="28"/>
          <w:szCs w:val="28"/>
          <w:lang w:eastAsia="ru-RU"/>
        </w:rPr>
        <w:t>е</w:t>
      </w:r>
      <w:r w:rsidR="00F87A31" w:rsidRPr="00775AF7">
        <w:rPr>
          <w:rFonts w:ascii="Times New Roman" w:eastAsia="Times New Roman" w:hAnsi="Times New Roman" w:cs="Times New Roman"/>
          <w:color w:val="000000"/>
          <w:sz w:val="28"/>
          <w:szCs w:val="28"/>
          <w:lang w:eastAsia="ru-RU"/>
        </w:rPr>
        <w:t xml:space="preserve"> информационных, справочных, консультационных услуг, связанных с переводом на государственные языки Республики Коми, по обращениям органов государственной власти.</w:t>
      </w:r>
    </w:p>
    <w:p w:rsidR="00F87A31" w:rsidRPr="00775AF7" w:rsidRDefault="00F87A31" w:rsidP="00E2193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Все полученные теоретические результаты были доложены на научных конференциях различного уровня, заседаниях Термино-орфографической комиссии при Главе РК, круглых столах и др. </w:t>
      </w:r>
    </w:p>
    <w:p w:rsidR="00F87A31" w:rsidRPr="00775AF7" w:rsidRDefault="00F87A31" w:rsidP="00E2193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Все полученные практические результаты представлены в опубликованных статьях, журналах</w:t>
      </w:r>
      <w:r w:rsidR="008840C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«Коми Республикаса государственнӧй власьт органъяслӧн индӧд-тшӧктӧмъяс» и на  официальном интернет портале Республики Коми rkomi.ru. </w:t>
      </w:r>
    </w:p>
    <w:p w:rsidR="008840C7" w:rsidRDefault="008840C7" w:rsidP="008840C7">
      <w:pPr>
        <w:spacing w:after="0" w:line="360"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Апробация результатов НИР:</w:t>
      </w:r>
      <w:r w:rsidR="00F87A31" w:rsidRPr="00775AF7">
        <w:rPr>
          <w:rFonts w:ascii="Times New Roman" w:eastAsia="Times New Roman" w:hAnsi="Times New Roman" w:cs="Times New Roman"/>
          <w:b/>
          <w:i/>
          <w:color w:val="000000"/>
          <w:sz w:val="28"/>
          <w:szCs w:val="28"/>
          <w:lang w:eastAsia="ru-RU"/>
        </w:rPr>
        <w:t xml:space="preserve"> </w:t>
      </w:r>
    </w:p>
    <w:p w:rsidR="008840C7" w:rsidRPr="008840C7" w:rsidRDefault="008840C7" w:rsidP="008840C7">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НИР были апробированы на следующих научных мероприятиях:</w:t>
      </w:r>
    </w:p>
    <w:p w:rsidR="00F87A31" w:rsidRPr="00775AF7" w:rsidRDefault="00F87A31" w:rsidP="00F87A31">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Международные конференции:</w:t>
      </w:r>
    </w:p>
    <w:p w:rsidR="00F87A31" w:rsidRPr="00E2193E" w:rsidRDefault="00F87A31" w:rsidP="00E2193E">
      <w:pPr>
        <w:pStyle w:val="a8"/>
        <w:numPr>
          <w:ilvl w:val="0"/>
          <w:numId w:val="48"/>
        </w:numPr>
        <w:spacing w:after="0" w:line="360" w:lineRule="auto"/>
        <w:jc w:val="both"/>
        <w:rPr>
          <w:rFonts w:ascii="Times New Roman" w:eastAsia="Times New Roman" w:hAnsi="Times New Roman" w:cs="Times New Roman"/>
          <w:color w:val="000000"/>
          <w:sz w:val="28"/>
          <w:szCs w:val="28"/>
          <w:lang w:eastAsia="ru-RU"/>
        </w:rPr>
      </w:pPr>
      <w:r w:rsidRPr="00E2193E">
        <w:rPr>
          <w:rFonts w:ascii="Times New Roman" w:eastAsia="Times New Roman" w:hAnsi="Times New Roman" w:cs="Times New Roman"/>
          <w:color w:val="000000"/>
          <w:sz w:val="28"/>
          <w:szCs w:val="28"/>
          <w:lang w:eastAsia="ru-RU"/>
        </w:rPr>
        <w:t>«Псалтирь в жизни современного человека»,  21 февраля 2013 г., г. Сыктывкар</w:t>
      </w:r>
    </w:p>
    <w:p w:rsidR="00F87A31" w:rsidRPr="00775AF7" w:rsidRDefault="00F87A31" w:rsidP="00F87A31">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i/>
          <w:color w:val="000000"/>
          <w:sz w:val="28"/>
          <w:szCs w:val="28"/>
          <w:lang w:eastAsia="ru-RU"/>
        </w:rPr>
        <w:t>Всероссийские конференции:</w:t>
      </w:r>
    </w:p>
    <w:p w:rsidR="00495DD1" w:rsidRDefault="00F87A31" w:rsidP="00495DD1">
      <w:pPr>
        <w:pStyle w:val="a8"/>
        <w:numPr>
          <w:ilvl w:val="0"/>
          <w:numId w:val="48"/>
        </w:numPr>
        <w:spacing w:after="0" w:line="360" w:lineRule="auto"/>
        <w:jc w:val="both"/>
        <w:rPr>
          <w:rFonts w:ascii="Times New Roman" w:eastAsia="Times New Roman" w:hAnsi="Times New Roman" w:cs="Times New Roman"/>
          <w:color w:val="000000"/>
          <w:sz w:val="28"/>
          <w:szCs w:val="28"/>
          <w:lang w:eastAsia="ru-RU"/>
        </w:rPr>
      </w:pPr>
      <w:r w:rsidRPr="00495DD1">
        <w:rPr>
          <w:rFonts w:ascii="Times New Roman" w:eastAsia="Times New Roman" w:hAnsi="Times New Roman" w:cs="Times New Roman"/>
          <w:color w:val="000000"/>
          <w:sz w:val="28"/>
          <w:szCs w:val="28"/>
          <w:lang w:eastAsia="ru-RU"/>
        </w:rPr>
        <w:t>«</w:t>
      </w:r>
      <w:r w:rsidR="00495DD1" w:rsidRPr="00495DD1">
        <w:rPr>
          <w:rFonts w:ascii="Times New Roman" w:eastAsia="Times New Roman" w:hAnsi="Times New Roman" w:cs="Times New Roman"/>
          <w:color w:val="000000"/>
          <w:sz w:val="28"/>
          <w:szCs w:val="28"/>
          <w:lang w:val="en-US" w:eastAsia="ru-RU"/>
        </w:rPr>
        <w:t>III</w:t>
      </w:r>
      <w:r w:rsidR="00495DD1" w:rsidRPr="00495DD1">
        <w:rPr>
          <w:rFonts w:ascii="Times New Roman" w:eastAsia="Times New Roman" w:hAnsi="Times New Roman" w:cs="Times New Roman"/>
          <w:color w:val="000000"/>
          <w:sz w:val="28"/>
          <w:szCs w:val="28"/>
          <w:lang w:eastAsia="ru-RU"/>
        </w:rPr>
        <w:t xml:space="preserve"> международная конференция «Родной язык в современных условиях двуязычия», 28-30 октября 2013 г., Сыктывкар</w:t>
      </w:r>
      <w:r w:rsidR="00495DD1">
        <w:rPr>
          <w:rFonts w:ascii="Times New Roman" w:eastAsia="Times New Roman" w:hAnsi="Times New Roman" w:cs="Times New Roman"/>
          <w:color w:val="000000"/>
          <w:sz w:val="28"/>
          <w:szCs w:val="28"/>
          <w:lang w:eastAsia="ru-RU"/>
        </w:rPr>
        <w:t>.</w:t>
      </w:r>
    </w:p>
    <w:p w:rsidR="00F87A31" w:rsidRPr="00495DD1" w:rsidRDefault="00F87A31" w:rsidP="00495DD1">
      <w:pPr>
        <w:pStyle w:val="a8"/>
        <w:numPr>
          <w:ilvl w:val="0"/>
          <w:numId w:val="48"/>
        </w:numPr>
        <w:spacing w:after="0" w:line="360" w:lineRule="auto"/>
        <w:jc w:val="both"/>
        <w:rPr>
          <w:rFonts w:ascii="Times New Roman" w:eastAsia="Times New Roman" w:hAnsi="Times New Roman" w:cs="Times New Roman"/>
          <w:color w:val="000000"/>
          <w:sz w:val="28"/>
          <w:szCs w:val="28"/>
          <w:lang w:eastAsia="ru-RU"/>
        </w:rPr>
      </w:pPr>
      <w:r w:rsidRPr="00495DD1">
        <w:rPr>
          <w:rFonts w:ascii="Times New Roman" w:eastAsia="Times New Roman" w:hAnsi="Times New Roman" w:cs="Times New Roman"/>
          <w:color w:val="000000"/>
          <w:sz w:val="28"/>
          <w:szCs w:val="28"/>
          <w:lang w:eastAsia="ru-RU"/>
        </w:rPr>
        <w:t>Итогов</w:t>
      </w:r>
      <w:r w:rsidR="008840C7" w:rsidRPr="00495DD1">
        <w:rPr>
          <w:rFonts w:ascii="Times New Roman" w:eastAsia="Times New Roman" w:hAnsi="Times New Roman" w:cs="Times New Roman"/>
          <w:color w:val="000000"/>
          <w:sz w:val="28"/>
          <w:szCs w:val="28"/>
          <w:lang w:eastAsia="ru-RU"/>
        </w:rPr>
        <w:t>ая</w:t>
      </w:r>
      <w:r w:rsidRPr="00495DD1">
        <w:rPr>
          <w:rFonts w:ascii="Times New Roman" w:eastAsia="Times New Roman" w:hAnsi="Times New Roman" w:cs="Times New Roman"/>
          <w:color w:val="000000"/>
          <w:sz w:val="28"/>
          <w:szCs w:val="28"/>
          <w:lang w:eastAsia="ru-RU"/>
        </w:rPr>
        <w:t xml:space="preserve"> Всероссийск</w:t>
      </w:r>
      <w:r w:rsidR="008840C7" w:rsidRPr="00495DD1">
        <w:rPr>
          <w:rFonts w:ascii="Times New Roman" w:eastAsia="Times New Roman" w:hAnsi="Times New Roman" w:cs="Times New Roman"/>
          <w:color w:val="000000"/>
          <w:sz w:val="28"/>
          <w:szCs w:val="28"/>
          <w:lang w:eastAsia="ru-RU"/>
        </w:rPr>
        <w:t>ая</w:t>
      </w:r>
      <w:r w:rsidRPr="00495DD1">
        <w:rPr>
          <w:rFonts w:ascii="Times New Roman" w:eastAsia="Times New Roman" w:hAnsi="Times New Roman" w:cs="Times New Roman"/>
          <w:color w:val="000000"/>
          <w:sz w:val="28"/>
          <w:szCs w:val="28"/>
          <w:lang w:eastAsia="ru-RU"/>
        </w:rPr>
        <w:t xml:space="preserve"> научно-теоретическ</w:t>
      </w:r>
      <w:r w:rsidR="008840C7" w:rsidRPr="00495DD1">
        <w:rPr>
          <w:rFonts w:ascii="Times New Roman" w:eastAsia="Times New Roman" w:hAnsi="Times New Roman" w:cs="Times New Roman"/>
          <w:color w:val="000000"/>
          <w:sz w:val="28"/>
          <w:szCs w:val="28"/>
          <w:lang w:eastAsia="ru-RU"/>
        </w:rPr>
        <w:t>ая</w:t>
      </w:r>
      <w:r w:rsidRPr="00495DD1">
        <w:rPr>
          <w:rFonts w:ascii="Times New Roman" w:eastAsia="Times New Roman" w:hAnsi="Times New Roman" w:cs="Times New Roman"/>
          <w:color w:val="000000"/>
          <w:sz w:val="28"/>
          <w:szCs w:val="28"/>
          <w:lang w:eastAsia="ru-RU"/>
        </w:rPr>
        <w:t xml:space="preserve"> конференци</w:t>
      </w:r>
      <w:r w:rsidR="008840C7" w:rsidRPr="00495DD1">
        <w:rPr>
          <w:rFonts w:ascii="Times New Roman" w:eastAsia="Times New Roman" w:hAnsi="Times New Roman" w:cs="Times New Roman"/>
          <w:color w:val="000000"/>
          <w:sz w:val="28"/>
          <w:szCs w:val="28"/>
          <w:lang w:eastAsia="ru-RU"/>
        </w:rPr>
        <w:t>я</w:t>
      </w:r>
      <w:r w:rsidRPr="00495DD1">
        <w:rPr>
          <w:rFonts w:ascii="Times New Roman" w:eastAsia="Times New Roman" w:hAnsi="Times New Roman" w:cs="Times New Roman"/>
          <w:color w:val="000000"/>
          <w:sz w:val="28"/>
          <w:szCs w:val="28"/>
          <w:lang w:eastAsia="ru-RU"/>
        </w:rPr>
        <w:t xml:space="preserve"> (с международным участием) «Политические, экономические и социокультурные аспекты регионального управления на Европейском Севере»</w:t>
      </w:r>
      <w:r w:rsidR="00E2193E" w:rsidRPr="00495DD1">
        <w:rPr>
          <w:rFonts w:ascii="Times New Roman" w:eastAsia="Times New Roman" w:hAnsi="Times New Roman" w:cs="Times New Roman"/>
          <w:color w:val="000000"/>
          <w:sz w:val="28"/>
          <w:szCs w:val="28"/>
          <w:lang w:eastAsia="ru-RU"/>
        </w:rPr>
        <w:t xml:space="preserve">, </w:t>
      </w:r>
      <w:r w:rsidRPr="00495DD1">
        <w:rPr>
          <w:rFonts w:ascii="Times New Roman" w:eastAsia="Times New Roman" w:hAnsi="Times New Roman" w:cs="Times New Roman"/>
          <w:color w:val="000000"/>
          <w:sz w:val="28"/>
          <w:szCs w:val="28"/>
          <w:lang w:eastAsia="ru-RU"/>
        </w:rPr>
        <w:t>24-25 октября 2013, Сыктывкар</w:t>
      </w:r>
      <w:r w:rsidR="00E2193E" w:rsidRPr="00495DD1">
        <w:rPr>
          <w:rFonts w:ascii="Times New Roman" w:eastAsia="Times New Roman" w:hAnsi="Times New Roman" w:cs="Times New Roman"/>
          <w:color w:val="000000"/>
          <w:sz w:val="28"/>
          <w:szCs w:val="28"/>
          <w:lang w:eastAsia="ru-RU"/>
        </w:rPr>
        <w:t>, КРАГСиУ.</w:t>
      </w:r>
    </w:p>
    <w:p w:rsidR="00F87A31" w:rsidRPr="00775AF7" w:rsidRDefault="00F87A31" w:rsidP="00F87A31">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Региональные, </w:t>
      </w:r>
      <w:proofErr w:type="gramStart"/>
      <w:r w:rsidRPr="00775AF7">
        <w:rPr>
          <w:rFonts w:ascii="Times New Roman" w:eastAsia="Times New Roman" w:hAnsi="Times New Roman" w:cs="Times New Roman"/>
          <w:i/>
          <w:color w:val="000000"/>
          <w:sz w:val="28"/>
          <w:szCs w:val="28"/>
          <w:lang w:eastAsia="ru-RU"/>
        </w:rPr>
        <w:t>межвузовских</w:t>
      </w:r>
      <w:proofErr w:type="gramEnd"/>
      <w:r w:rsidRPr="00775AF7">
        <w:rPr>
          <w:rFonts w:ascii="Times New Roman" w:eastAsia="Times New Roman" w:hAnsi="Times New Roman" w:cs="Times New Roman"/>
          <w:i/>
          <w:color w:val="000000"/>
          <w:sz w:val="28"/>
          <w:szCs w:val="28"/>
          <w:lang w:eastAsia="ru-RU"/>
        </w:rPr>
        <w:t xml:space="preserve"> и др</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i/>
          <w:color w:val="000000"/>
          <w:sz w:val="28"/>
          <w:szCs w:val="28"/>
          <w:lang w:eastAsia="ru-RU"/>
        </w:rPr>
        <w:t>конференции:</w:t>
      </w:r>
    </w:p>
    <w:p w:rsidR="00F87A31" w:rsidRPr="00E2193E" w:rsidRDefault="008840C7" w:rsidP="00E2193E">
      <w:pPr>
        <w:pStyle w:val="a8"/>
        <w:numPr>
          <w:ilvl w:val="0"/>
          <w:numId w:val="50"/>
        </w:numPr>
        <w:spacing w:after="0" w:line="360" w:lineRule="auto"/>
        <w:jc w:val="both"/>
        <w:rPr>
          <w:rFonts w:ascii="Times New Roman" w:eastAsia="Times New Roman" w:hAnsi="Times New Roman" w:cs="Times New Roman"/>
          <w:color w:val="000000"/>
          <w:sz w:val="28"/>
          <w:szCs w:val="28"/>
          <w:lang w:eastAsia="ru-RU"/>
        </w:rPr>
      </w:pPr>
      <w:r w:rsidRPr="00E2193E">
        <w:rPr>
          <w:rFonts w:ascii="Times New Roman" w:eastAsia="Times New Roman" w:hAnsi="Times New Roman" w:cs="Times New Roman"/>
          <w:color w:val="000000"/>
          <w:sz w:val="28"/>
          <w:szCs w:val="28"/>
          <w:lang w:eastAsia="ru-RU"/>
        </w:rPr>
        <w:lastRenderedPageBreak/>
        <w:t>Е</w:t>
      </w:r>
      <w:r w:rsidR="00F87A31" w:rsidRPr="00E2193E">
        <w:rPr>
          <w:rFonts w:ascii="Times New Roman" w:eastAsia="Times New Roman" w:hAnsi="Times New Roman" w:cs="Times New Roman"/>
          <w:color w:val="000000"/>
          <w:sz w:val="28"/>
          <w:szCs w:val="28"/>
          <w:lang w:eastAsia="ru-RU"/>
        </w:rPr>
        <w:t>жегодная университетская конференция «Февральские чтения», 20 февраля</w:t>
      </w:r>
      <w:r w:rsidR="00E2193E">
        <w:rPr>
          <w:rFonts w:ascii="Times New Roman" w:eastAsia="Times New Roman" w:hAnsi="Times New Roman" w:cs="Times New Roman"/>
          <w:color w:val="000000"/>
          <w:sz w:val="28"/>
          <w:szCs w:val="28"/>
          <w:lang w:eastAsia="ru-RU"/>
        </w:rPr>
        <w:t xml:space="preserve"> 2013 г.</w:t>
      </w:r>
      <w:r w:rsidR="00F87A31" w:rsidRPr="00E2193E">
        <w:rPr>
          <w:rFonts w:ascii="Times New Roman" w:eastAsia="Times New Roman" w:hAnsi="Times New Roman" w:cs="Times New Roman"/>
          <w:color w:val="000000"/>
          <w:sz w:val="28"/>
          <w:szCs w:val="28"/>
          <w:lang w:eastAsia="ru-RU"/>
        </w:rPr>
        <w:t>, г. Сыктывкар</w:t>
      </w:r>
      <w:r w:rsidR="00E2193E">
        <w:rPr>
          <w:rFonts w:ascii="Times New Roman" w:eastAsia="Times New Roman" w:hAnsi="Times New Roman" w:cs="Times New Roman"/>
          <w:color w:val="000000"/>
          <w:sz w:val="28"/>
          <w:szCs w:val="28"/>
          <w:lang w:eastAsia="ru-RU"/>
        </w:rPr>
        <w:t>, СыктГУ.</w:t>
      </w:r>
    </w:p>
    <w:p w:rsidR="00F87A31" w:rsidRPr="00775AF7" w:rsidRDefault="00F87A31" w:rsidP="00F87A31">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i/>
          <w:color w:val="000000"/>
          <w:sz w:val="28"/>
          <w:szCs w:val="28"/>
          <w:lang w:eastAsia="ru-RU"/>
        </w:rPr>
        <w:t>Участие в иных научных форумах</w:t>
      </w:r>
      <w:r w:rsidRPr="00775AF7">
        <w:rPr>
          <w:rFonts w:ascii="Times New Roman" w:eastAsia="Times New Roman" w:hAnsi="Times New Roman" w:cs="Times New Roman"/>
          <w:color w:val="000000"/>
          <w:sz w:val="28"/>
          <w:szCs w:val="28"/>
          <w:lang w:eastAsia="ru-RU"/>
        </w:rPr>
        <w:t xml:space="preserve"> («круглые столы», «слушания», и др.)</w:t>
      </w:r>
    </w:p>
    <w:p w:rsidR="00F87A31" w:rsidRPr="00E2193E" w:rsidRDefault="008840C7" w:rsidP="00E2193E">
      <w:pPr>
        <w:pStyle w:val="a8"/>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E2193E">
        <w:rPr>
          <w:rFonts w:ascii="Times New Roman" w:eastAsia="Times New Roman" w:hAnsi="Times New Roman" w:cs="Times New Roman"/>
          <w:color w:val="000000"/>
          <w:sz w:val="28"/>
          <w:szCs w:val="28"/>
          <w:lang w:eastAsia="ru-RU"/>
        </w:rPr>
        <w:t>З</w:t>
      </w:r>
      <w:r w:rsidR="00F87A31" w:rsidRPr="00E2193E">
        <w:rPr>
          <w:rFonts w:ascii="Times New Roman" w:eastAsia="Times New Roman" w:hAnsi="Times New Roman" w:cs="Times New Roman"/>
          <w:color w:val="000000"/>
          <w:sz w:val="28"/>
          <w:szCs w:val="28"/>
          <w:lang w:eastAsia="ru-RU"/>
        </w:rPr>
        <w:t>аседани</w:t>
      </w:r>
      <w:r w:rsidRPr="00E2193E">
        <w:rPr>
          <w:rFonts w:ascii="Times New Roman" w:eastAsia="Times New Roman" w:hAnsi="Times New Roman" w:cs="Times New Roman"/>
          <w:color w:val="000000"/>
          <w:sz w:val="28"/>
          <w:szCs w:val="28"/>
          <w:lang w:eastAsia="ru-RU"/>
        </w:rPr>
        <w:t>е</w:t>
      </w:r>
      <w:r w:rsidR="00F87A31" w:rsidRPr="00E2193E">
        <w:rPr>
          <w:rFonts w:ascii="Times New Roman" w:eastAsia="Times New Roman" w:hAnsi="Times New Roman" w:cs="Times New Roman"/>
          <w:color w:val="000000"/>
          <w:sz w:val="28"/>
          <w:szCs w:val="28"/>
          <w:lang w:eastAsia="ru-RU"/>
        </w:rPr>
        <w:t xml:space="preserve"> международной ассоциации финно-угорских университетов с совместным докладом "Финно-угорский компонент в деятельности Коми республиканской академии государственной службы и управления"</w:t>
      </w:r>
      <w:r w:rsidR="00E2193E">
        <w:rPr>
          <w:rFonts w:ascii="Times New Roman" w:eastAsia="Times New Roman" w:hAnsi="Times New Roman" w:cs="Times New Roman"/>
          <w:color w:val="000000"/>
          <w:sz w:val="28"/>
          <w:szCs w:val="28"/>
          <w:lang w:eastAsia="ru-RU"/>
        </w:rPr>
        <w:t xml:space="preserve">, </w:t>
      </w:r>
      <w:r w:rsidR="00F87A31" w:rsidRPr="00E2193E">
        <w:rPr>
          <w:rFonts w:ascii="Times New Roman" w:eastAsia="Times New Roman" w:hAnsi="Times New Roman" w:cs="Times New Roman"/>
          <w:color w:val="000000"/>
          <w:sz w:val="28"/>
          <w:szCs w:val="28"/>
          <w:lang w:eastAsia="ru-RU"/>
        </w:rPr>
        <w:t>Йошкар-Ола, 25-26 апреля 2013 г.</w:t>
      </w:r>
    </w:p>
    <w:p w:rsidR="00E2193E" w:rsidRDefault="008840C7" w:rsidP="00F87A31">
      <w:pPr>
        <w:pStyle w:val="a8"/>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E2193E">
        <w:rPr>
          <w:rFonts w:ascii="Times New Roman" w:eastAsia="Times New Roman" w:hAnsi="Times New Roman" w:cs="Times New Roman"/>
          <w:color w:val="000000"/>
          <w:sz w:val="28"/>
          <w:szCs w:val="28"/>
          <w:lang w:eastAsia="ru-RU"/>
        </w:rPr>
        <w:t>З</w:t>
      </w:r>
      <w:r w:rsidR="00F87A31" w:rsidRPr="00E2193E">
        <w:rPr>
          <w:rFonts w:ascii="Times New Roman" w:eastAsia="Times New Roman" w:hAnsi="Times New Roman" w:cs="Times New Roman"/>
          <w:color w:val="000000"/>
          <w:sz w:val="28"/>
          <w:szCs w:val="28"/>
          <w:lang w:eastAsia="ru-RU"/>
        </w:rPr>
        <w:t>аседани</w:t>
      </w:r>
      <w:r w:rsidRPr="00E2193E">
        <w:rPr>
          <w:rFonts w:ascii="Times New Roman" w:eastAsia="Times New Roman" w:hAnsi="Times New Roman" w:cs="Times New Roman"/>
          <w:color w:val="000000"/>
          <w:sz w:val="28"/>
          <w:szCs w:val="28"/>
          <w:lang w:eastAsia="ru-RU"/>
        </w:rPr>
        <w:t>е</w:t>
      </w:r>
      <w:r w:rsidR="00F87A31" w:rsidRPr="00E2193E">
        <w:rPr>
          <w:rFonts w:ascii="Times New Roman" w:eastAsia="Times New Roman" w:hAnsi="Times New Roman" w:cs="Times New Roman"/>
          <w:color w:val="000000"/>
          <w:sz w:val="28"/>
          <w:szCs w:val="28"/>
          <w:lang w:eastAsia="ru-RU"/>
        </w:rPr>
        <w:t xml:space="preserve"> Международной ассоциации финно-угорских университетов «О роли финно-угорских университетов в развитии национальной культуры»</w:t>
      </w:r>
      <w:r w:rsidR="00E2193E" w:rsidRPr="00E2193E">
        <w:rPr>
          <w:rFonts w:ascii="Times New Roman" w:eastAsia="Times New Roman" w:hAnsi="Times New Roman" w:cs="Times New Roman"/>
          <w:color w:val="000000"/>
          <w:sz w:val="28"/>
          <w:szCs w:val="28"/>
          <w:lang w:eastAsia="ru-RU"/>
        </w:rPr>
        <w:t xml:space="preserve">, </w:t>
      </w:r>
      <w:r w:rsidR="00F87A31" w:rsidRPr="00E2193E">
        <w:rPr>
          <w:rFonts w:ascii="Times New Roman" w:eastAsia="Times New Roman" w:hAnsi="Times New Roman" w:cs="Times New Roman"/>
          <w:color w:val="000000"/>
          <w:sz w:val="28"/>
          <w:szCs w:val="28"/>
          <w:lang w:eastAsia="ru-RU"/>
        </w:rPr>
        <w:t>27-28 сентября 2013 г., С</w:t>
      </w:r>
      <w:r w:rsidR="00E2193E" w:rsidRPr="00E2193E">
        <w:rPr>
          <w:rFonts w:ascii="Times New Roman" w:eastAsia="Times New Roman" w:hAnsi="Times New Roman" w:cs="Times New Roman"/>
          <w:color w:val="000000"/>
          <w:sz w:val="28"/>
          <w:szCs w:val="28"/>
          <w:lang w:eastAsia="ru-RU"/>
        </w:rPr>
        <w:t>аранс</w:t>
      </w:r>
      <w:r w:rsidR="00E2193E">
        <w:rPr>
          <w:rFonts w:ascii="Times New Roman" w:eastAsia="Times New Roman" w:hAnsi="Times New Roman" w:cs="Times New Roman"/>
          <w:color w:val="000000"/>
          <w:sz w:val="28"/>
          <w:szCs w:val="28"/>
          <w:lang w:eastAsia="ru-RU"/>
        </w:rPr>
        <w:t>к</w:t>
      </w:r>
      <w:r w:rsidR="00E2193E" w:rsidRPr="00E2193E">
        <w:rPr>
          <w:rFonts w:ascii="Times New Roman" w:eastAsia="Times New Roman" w:hAnsi="Times New Roman" w:cs="Times New Roman"/>
          <w:color w:val="000000"/>
          <w:sz w:val="28"/>
          <w:szCs w:val="28"/>
          <w:lang w:eastAsia="ru-RU"/>
        </w:rPr>
        <w:t>.</w:t>
      </w:r>
    </w:p>
    <w:p w:rsidR="00F87A31" w:rsidRPr="00E2193E" w:rsidRDefault="008840C7" w:rsidP="00F87A31">
      <w:pPr>
        <w:pStyle w:val="a8"/>
        <w:numPr>
          <w:ilvl w:val="0"/>
          <w:numId w:val="51"/>
        </w:numPr>
        <w:spacing w:after="0" w:line="360" w:lineRule="auto"/>
        <w:jc w:val="both"/>
        <w:rPr>
          <w:rFonts w:ascii="Times New Roman" w:eastAsia="Times New Roman" w:hAnsi="Times New Roman" w:cs="Times New Roman"/>
          <w:color w:val="000000"/>
          <w:sz w:val="28"/>
          <w:szCs w:val="28"/>
          <w:lang w:eastAsia="ru-RU"/>
        </w:rPr>
      </w:pPr>
      <w:r w:rsidRPr="00E2193E">
        <w:rPr>
          <w:rFonts w:ascii="Times New Roman" w:eastAsia="Times New Roman" w:hAnsi="Times New Roman" w:cs="Times New Roman"/>
          <w:color w:val="000000"/>
          <w:sz w:val="28"/>
          <w:szCs w:val="28"/>
          <w:lang w:eastAsia="ru-RU"/>
        </w:rPr>
        <w:t>К</w:t>
      </w:r>
      <w:r w:rsidR="00F87A31" w:rsidRPr="00E2193E">
        <w:rPr>
          <w:rFonts w:ascii="Times New Roman" w:eastAsia="Times New Roman" w:hAnsi="Times New Roman" w:cs="Times New Roman"/>
          <w:color w:val="000000"/>
          <w:sz w:val="28"/>
          <w:szCs w:val="28"/>
          <w:lang w:eastAsia="ru-RU"/>
        </w:rPr>
        <w:t>руглый стол «Проблемы обучения родному языку: управленческий и содержательный аспекты»</w:t>
      </w:r>
      <w:r w:rsidR="00E2193E">
        <w:rPr>
          <w:rFonts w:ascii="Times New Roman" w:eastAsia="Times New Roman" w:hAnsi="Times New Roman" w:cs="Times New Roman"/>
          <w:color w:val="000000"/>
          <w:sz w:val="28"/>
          <w:szCs w:val="28"/>
          <w:lang w:eastAsia="ru-RU"/>
        </w:rPr>
        <w:t>,</w:t>
      </w:r>
      <w:r w:rsidR="00F87A31" w:rsidRPr="00E2193E">
        <w:rPr>
          <w:rFonts w:ascii="Times New Roman" w:eastAsia="Times New Roman" w:hAnsi="Times New Roman" w:cs="Times New Roman"/>
          <w:color w:val="000000"/>
          <w:sz w:val="28"/>
          <w:szCs w:val="28"/>
          <w:lang w:eastAsia="ru-RU"/>
        </w:rPr>
        <w:t xml:space="preserve"> 30</w:t>
      </w:r>
      <w:r w:rsidR="00E2193E">
        <w:rPr>
          <w:rFonts w:ascii="Times New Roman" w:eastAsia="Times New Roman" w:hAnsi="Times New Roman" w:cs="Times New Roman"/>
          <w:color w:val="000000"/>
          <w:sz w:val="28"/>
          <w:szCs w:val="28"/>
          <w:lang w:eastAsia="ru-RU"/>
        </w:rPr>
        <w:t xml:space="preserve"> октября </w:t>
      </w:r>
      <w:r w:rsidR="00F87A31" w:rsidRPr="00E2193E">
        <w:rPr>
          <w:rFonts w:ascii="Times New Roman" w:eastAsia="Times New Roman" w:hAnsi="Times New Roman" w:cs="Times New Roman"/>
          <w:color w:val="000000"/>
          <w:sz w:val="28"/>
          <w:szCs w:val="28"/>
          <w:lang w:eastAsia="ru-RU"/>
        </w:rPr>
        <w:t>2013</w:t>
      </w:r>
      <w:r w:rsidR="00E2193E">
        <w:rPr>
          <w:rFonts w:ascii="Times New Roman" w:eastAsia="Times New Roman" w:hAnsi="Times New Roman" w:cs="Times New Roman"/>
          <w:color w:val="000000"/>
          <w:sz w:val="28"/>
          <w:szCs w:val="28"/>
          <w:lang w:eastAsia="ru-RU"/>
        </w:rPr>
        <w:t xml:space="preserve"> г., Сыктывкар, КРАГСиУ</w:t>
      </w:r>
      <w:r w:rsidRPr="00E2193E">
        <w:rPr>
          <w:rFonts w:ascii="Times New Roman" w:eastAsia="Times New Roman" w:hAnsi="Times New Roman" w:cs="Times New Roman"/>
          <w:color w:val="000000"/>
          <w:sz w:val="28"/>
          <w:szCs w:val="28"/>
          <w:lang w:eastAsia="ru-RU"/>
        </w:rPr>
        <w:t xml:space="preserve"> и др.</w:t>
      </w:r>
    </w:p>
    <w:p w:rsidR="00F87A31" w:rsidRPr="00775AF7" w:rsidRDefault="00F87A31" w:rsidP="008840C7">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i/>
          <w:color w:val="000000"/>
          <w:sz w:val="28"/>
          <w:szCs w:val="28"/>
          <w:lang w:eastAsia="ru-RU"/>
        </w:rPr>
        <w:t xml:space="preserve"> Опубликованные результаты НИР приведены в приложении  </w:t>
      </w:r>
      <w:r w:rsidR="008C4037">
        <w:rPr>
          <w:rFonts w:ascii="Times New Roman" w:eastAsia="Times New Roman" w:hAnsi="Times New Roman" w:cs="Times New Roman"/>
          <w:b/>
          <w:i/>
          <w:color w:val="000000"/>
          <w:sz w:val="28"/>
          <w:szCs w:val="28"/>
          <w:lang w:eastAsia="ru-RU"/>
        </w:rPr>
        <w:t>6</w:t>
      </w:r>
      <w:r w:rsidRPr="00775AF7">
        <w:rPr>
          <w:rFonts w:ascii="Times New Roman" w:eastAsia="Times New Roman" w:hAnsi="Times New Roman" w:cs="Times New Roman"/>
          <w:b/>
          <w:i/>
          <w:color w:val="000000"/>
          <w:sz w:val="28"/>
          <w:szCs w:val="28"/>
          <w:lang w:eastAsia="ru-RU"/>
        </w:rPr>
        <w:t xml:space="preserve">. </w:t>
      </w:r>
    </w:p>
    <w:p w:rsidR="00F87A31" w:rsidRPr="00775AF7" w:rsidRDefault="00F87A31" w:rsidP="008840C7">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i/>
          <w:color w:val="000000"/>
          <w:sz w:val="28"/>
          <w:szCs w:val="28"/>
          <w:lang w:eastAsia="ru-RU"/>
        </w:rPr>
        <w:t xml:space="preserve"> Экспертные работы (в рамках темы НИР):</w:t>
      </w:r>
    </w:p>
    <w:p w:rsidR="00F87A31" w:rsidRPr="00775AF7" w:rsidRDefault="00F87A31" w:rsidP="00F87A31">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b/>
          <w:i/>
          <w:color w:val="000000"/>
          <w:sz w:val="28"/>
          <w:szCs w:val="28"/>
          <w:lang w:eastAsia="ru-RU"/>
        </w:rPr>
        <w:t>рецензирование научных и учебных изданий:</w:t>
      </w:r>
    </w:p>
    <w:p w:rsidR="00F87A31" w:rsidRPr="00775AF7" w:rsidRDefault="00F64AD8" w:rsidP="00F87A31">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840C7">
        <w:rPr>
          <w:rFonts w:ascii="Times New Roman" w:eastAsia="Times New Roman" w:hAnsi="Times New Roman" w:cs="Times New Roman"/>
          <w:color w:val="000000"/>
          <w:sz w:val="28"/>
          <w:szCs w:val="28"/>
          <w:lang w:eastAsia="ru-RU"/>
        </w:rPr>
        <w:t xml:space="preserve"> рамках НИР была подготовлена рец</w:t>
      </w:r>
      <w:r w:rsidR="00F87A31" w:rsidRPr="00775AF7">
        <w:rPr>
          <w:rFonts w:ascii="Times New Roman" w:eastAsia="Times New Roman" w:hAnsi="Times New Roman" w:cs="Times New Roman"/>
          <w:color w:val="000000"/>
          <w:sz w:val="28"/>
          <w:szCs w:val="28"/>
          <w:lang w:eastAsia="ru-RU"/>
        </w:rPr>
        <w:t>ензия на «Морфемно-словообразовательный словарь коми языка» Т. И. Прокушев</w:t>
      </w:r>
      <w:r w:rsidR="00E2193E">
        <w:rPr>
          <w:rFonts w:ascii="Times New Roman" w:eastAsia="Times New Roman" w:hAnsi="Times New Roman" w:cs="Times New Roman"/>
          <w:color w:val="000000"/>
          <w:sz w:val="28"/>
          <w:szCs w:val="28"/>
          <w:lang w:eastAsia="ru-RU"/>
        </w:rPr>
        <w:t xml:space="preserve">ой и С. Н. Терентьевой (КГПИ): </w:t>
      </w:r>
      <w:r w:rsidR="008840C7">
        <w:rPr>
          <w:rFonts w:ascii="Times New Roman" w:eastAsia="Times New Roman" w:hAnsi="Times New Roman" w:cs="Times New Roman"/>
          <w:color w:val="000000"/>
          <w:sz w:val="28"/>
          <w:szCs w:val="28"/>
          <w:lang w:eastAsia="ru-RU"/>
        </w:rPr>
        <w:t xml:space="preserve">осуществлена </w:t>
      </w:r>
      <w:r w:rsidR="00F87A31" w:rsidRPr="00775AF7">
        <w:rPr>
          <w:rFonts w:ascii="Times New Roman" w:eastAsia="Times New Roman" w:hAnsi="Times New Roman" w:cs="Times New Roman"/>
          <w:color w:val="000000"/>
          <w:sz w:val="28"/>
          <w:szCs w:val="28"/>
          <w:lang w:eastAsia="ru-RU"/>
        </w:rPr>
        <w:t>экспертиза рукописей на соответствие требованиям конкурса социально-значимой литературы (ноябрь 2013</w:t>
      </w:r>
      <w:r w:rsidR="00E2193E">
        <w:rPr>
          <w:rFonts w:ascii="Times New Roman" w:eastAsia="Times New Roman" w:hAnsi="Times New Roman" w:cs="Times New Roman"/>
          <w:color w:val="000000"/>
          <w:sz w:val="28"/>
          <w:szCs w:val="28"/>
          <w:lang w:eastAsia="ru-RU"/>
        </w:rPr>
        <w:t xml:space="preserve"> г.</w:t>
      </w:r>
      <w:r w:rsidR="00F87A31" w:rsidRPr="00775AF7">
        <w:rPr>
          <w:rFonts w:ascii="Times New Roman" w:eastAsia="Times New Roman" w:hAnsi="Times New Roman" w:cs="Times New Roman"/>
          <w:color w:val="000000"/>
          <w:sz w:val="28"/>
          <w:szCs w:val="28"/>
          <w:lang w:eastAsia="ru-RU"/>
        </w:rPr>
        <w:t>)</w:t>
      </w:r>
    </w:p>
    <w:p w:rsidR="00F87A31" w:rsidRPr="00775AF7" w:rsidRDefault="00F87A31" w:rsidP="008840C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Полученные в отчетном году исполнителями почетные </w:t>
      </w:r>
      <w:r w:rsidR="008840C7">
        <w:rPr>
          <w:rFonts w:ascii="Times New Roman" w:eastAsia="Times New Roman" w:hAnsi="Times New Roman" w:cs="Times New Roman"/>
          <w:b/>
          <w:color w:val="000000"/>
          <w:sz w:val="28"/>
          <w:szCs w:val="28"/>
          <w:lang w:eastAsia="ru-RU"/>
        </w:rPr>
        <w:t>звания, награды</w:t>
      </w:r>
      <w:r w:rsidR="00E2193E">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 xml:space="preserve"> </w:t>
      </w:r>
    </w:p>
    <w:p w:rsidR="00E2193E" w:rsidRDefault="00F87A31" w:rsidP="00E2193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Нестерова Н.А. </w:t>
      </w:r>
      <w:r w:rsidR="008840C7">
        <w:rPr>
          <w:rFonts w:ascii="Times New Roman" w:eastAsia="Times New Roman" w:hAnsi="Times New Roman" w:cs="Times New Roman"/>
          <w:color w:val="000000"/>
          <w:sz w:val="28"/>
          <w:szCs w:val="28"/>
          <w:lang w:eastAsia="ru-RU"/>
        </w:rPr>
        <w:t>награждена Почетной</w:t>
      </w:r>
      <w:r w:rsidRPr="00775AF7">
        <w:rPr>
          <w:rFonts w:ascii="Times New Roman" w:eastAsia="Times New Roman" w:hAnsi="Times New Roman" w:cs="Times New Roman"/>
          <w:color w:val="000000"/>
          <w:sz w:val="28"/>
          <w:szCs w:val="28"/>
          <w:lang w:eastAsia="ru-RU"/>
        </w:rPr>
        <w:t xml:space="preserve"> грамот</w:t>
      </w:r>
      <w:r w:rsidR="008840C7">
        <w:rPr>
          <w:rFonts w:ascii="Times New Roman" w:eastAsia="Times New Roman" w:hAnsi="Times New Roman" w:cs="Times New Roman"/>
          <w:color w:val="000000"/>
          <w:sz w:val="28"/>
          <w:szCs w:val="28"/>
          <w:lang w:eastAsia="ru-RU"/>
        </w:rPr>
        <w:t>ой</w:t>
      </w:r>
      <w:r w:rsidRPr="00775AF7">
        <w:rPr>
          <w:rFonts w:ascii="Times New Roman" w:eastAsia="Times New Roman" w:hAnsi="Times New Roman" w:cs="Times New Roman"/>
          <w:color w:val="000000"/>
          <w:sz w:val="28"/>
          <w:szCs w:val="28"/>
          <w:lang w:eastAsia="ru-RU"/>
        </w:rPr>
        <w:t xml:space="preserve"> Республики Ко</w:t>
      </w:r>
      <w:r w:rsidR="008840C7">
        <w:rPr>
          <w:rFonts w:ascii="Times New Roman" w:eastAsia="Times New Roman" w:hAnsi="Times New Roman" w:cs="Times New Roman"/>
          <w:color w:val="000000"/>
          <w:sz w:val="28"/>
          <w:szCs w:val="28"/>
          <w:lang w:eastAsia="ru-RU"/>
        </w:rPr>
        <w:t xml:space="preserve">ми, </w:t>
      </w:r>
      <w:r w:rsidRPr="00775AF7">
        <w:rPr>
          <w:rFonts w:ascii="Times New Roman" w:eastAsia="Times New Roman" w:hAnsi="Times New Roman" w:cs="Times New Roman"/>
          <w:color w:val="000000"/>
          <w:sz w:val="28"/>
          <w:szCs w:val="28"/>
          <w:lang w:eastAsia="ru-RU"/>
        </w:rPr>
        <w:t>Почетн</w:t>
      </w:r>
      <w:r w:rsidR="008840C7">
        <w:rPr>
          <w:rFonts w:ascii="Times New Roman" w:eastAsia="Times New Roman" w:hAnsi="Times New Roman" w:cs="Times New Roman"/>
          <w:color w:val="000000"/>
          <w:sz w:val="28"/>
          <w:szCs w:val="28"/>
          <w:lang w:eastAsia="ru-RU"/>
        </w:rPr>
        <w:t>ой</w:t>
      </w:r>
      <w:r w:rsidRPr="00775AF7">
        <w:rPr>
          <w:rFonts w:ascii="Times New Roman" w:eastAsia="Times New Roman" w:hAnsi="Times New Roman" w:cs="Times New Roman"/>
          <w:color w:val="000000"/>
          <w:sz w:val="28"/>
          <w:szCs w:val="28"/>
          <w:lang w:eastAsia="ru-RU"/>
        </w:rPr>
        <w:t xml:space="preserve"> грамот</w:t>
      </w:r>
      <w:r w:rsidR="008840C7">
        <w:rPr>
          <w:rFonts w:ascii="Times New Roman" w:eastAsia="Times New Roman" w:hAnsi="Times New Roman" w:cs="Times New Roman"/>
          <w:color w:val="000000"/>
          <w:sz w:val="28"/>
          <w:szCs w:val="28"/>
          <w:lang w:eastAsia="ru-RU"/>
        </w:rPr>
        <w:t>ой</w:t>
      </w:r>
      <w:r w:rsidRPr="00775AF7">
        <w:rPr>
          <w:rFonts w:ascii="Times New Roman" w:eastAsia="Times New Roman" w:hAnsi="Times New Roman" w:cs="Times New Roman"/>
          <w:color w:val="000000"/>
          <w:sz w:val="28"/>
          <w:szCs w:val="28"/>
          <w:lang w:eastAsia="ru-RU"/>
        </w:rPr>
        <w:t xml:space="preserve"> Федерального Агенств</w:t>
      </w:r>
      <w:r w:rsidR="008840C7">
        <w:rPr>
          <w:rFonts w:ascii="Times New Roman" w:eastAsia="Times New Roman" w:hAnsi="Times New Roman" w:cs="Times New Roman"/>
          <w:color w:val="000000"/>
          <w:sz w:val="28"/>
          <w:szCs w:val="28"/>
          <w:lang w:eastAsia="ru-RU"/>
        </w:rPr>
        <w:t>а по туризму</w:t>
      </w:r>
      <w:r w:rsidR="00E2193E">
        <w:rPr>
          <w:rFonts w:ascii="Times New Roman" w:eastAsia="Times New Roman" w:hAnsi="Times New Roman" w:cs="Times New Roman"/>
          <w:color w:val="000000"/>
          <w:sz w:val="28"/>
          <w:szCs w:val="28"/>
          <w:lang w:eastAsia="ru-RU"/>
        </w:rPr>
        <w:t>;</w:t>
      </w:r>
    </w:p>
    <w:p w:rsidR="00F87A31" w:rsidRPr="00775AF7" w:rsidRDefault="008840C7" w:rsidP="00E2193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Федина М.С. </w:t>
      </w:r>
      <w:r w:rsidR="00E2193E">
        <w:rPr>
          <w:rFonts w:ascii="Times New Roman" w:eastAsia="Times New Roman" w:hAnsi="Times New Roman" w:cs="Times New Roman"/>
          <w:color w:val="000000"/>
          <w:sz w:val="28"/>
          <w:szCs w:val="28"/>
          <w:lang w:eastAsia="ru-RU"/>
        </w:rPr>
        <w:t>награждена</w:t>
      </w:r>
      <w:r>
        <w:rPr>
          <w:rFonts w:ascii="Times New Roman" w:eastAsia="Times New Roman" w:hAnsi="Times New Roman" w:cs="Times New Roman"/>
          <w:color w:val="000000"/>
          <w:sz w:val="28"/>
          <w:szCs w:val="28"/>
          <w:lang w:eastAsia="ru-RU"/>
        </w:rPr>
        <w:t xml:space="preserve"> </w:t>
      </w:r>
      <w:r w:rsidR="00F87A31" w:rsidRPr="00775AF7">
        <w:rPr>
          <w:rFonts w:ascii="Times New Roman" w:eastAsia="Times New Roman" w:hAnsi="Times New Roman" w:cs="Times New Roman"/>
          <w:color w:val="000000"/>
          <w:sz w:val="28"/>
          <w:szCs w:val="28"/>
          <w:lang w:eastAsia="ru-RU"/>
        </w:rPr>
        <w:t>Почетн</w:t>
      </w:r>
      <w:r>
        <w:rPr>
          <w:rFonts w:ascii="Times New Roman" w:eastAsia="Times New Roman" w:hAnsi="Times New Roman" w:cs="Times New Roman"/>
          <w:color w:val="000000"/>
          <w:sz w:val="28"/>
          <w:szCs w:val="28"/>
          <w:lang w:eastAsia="ru-RU"/>
        </w:rPr>
        <w:t>ой</w:t>
      </w:r>
      <w:r w:rsidR="00F87A31" w:rsidRPr="00775AF7">
        <w:rPr>
          <w:rFonts w:ascii="Times New Roman" w:eastAsia="Times New Roman" w:hAnsi="Times New Roman" w:cs="Times New Roman"/>
          <w:color w:val="000000"/>
          <w:sz w:val="28"/>
          <w:szCs w:val="28"/>
          <w:lang w:eastAsia="ru-RU"/>
        </w:rPr>
        <w:t xml:space="preserve"> грамот</w:t>
      </w:r>
      <w:r>
        <w:rPr>
          <w:rFonts w:ascii="Times New Roman" w:eastAsia="Times New Roman" w:hAnsi="Times New Roman" w:cs="Times New Roman"/>
          <w:color w:val="000000"/>
          <w:sz w:val="28"/>
          <w:szCs w:val="28"/>
          <w:lang w:eastAsia="ru-RU"/>
        </w:rPr>
        <w:t>ой Республики Коми.</w:t>
      </w:r>
    </w:p>
    <w:p w:rsidR="00F87A31" w:rsidRPr="00775AF7" w:rsidRDefault="00F87A31" w:rsidP="00F87A31">
      <w:pPr>
        <w:spacing w:after="0" w:line="360" w:lineRule="auto"/>
        <w:jc w:val="both"/>
        <w:rPr>
          <w:rFonts w:ascii="Times New Roman" w:eastAsia="Times New Roman" w:hAnsi="Times New Roman" w:cs="Times New Roman"/>
          <w:color w:val="000000"/>
          <w:sz w:val="28"/>
          <w:szCs w:val="28"/>
          <w:lang w:eastAsia="ru-RU"/>
        </w:rPr>
      </w:pPr>
    </w:p>
    <w:p w:rsidR="00CB0FC3" w:rsidRPr="00CB0FC3" w:rsidRDefault="00CB0FC3" w:rsidP="00CB0FC3">
      <w:pPr>
        <w:spacing w:after="0" w:line="360" w:lineRule="auto"/>
        <w:ind w:firstLine="708"/>
        <w:jc w:val="both"/>
        <w:rPr>
          <w:rFonts w:ascii="Times New Roman" w:eastAsia="Times New Roman" w:hAnsi="Times New Roman" w:cs="Times New Roman"/>
          <w:b/>
          <w:color w:val="FF0000"/>
          <w:sz w:val="28"/>
          <w:szCs w:val="28"/>
          <w:lang w:eastAsia="ru-RU"/>
        </w:rPr>
      </w:pPr>
      <w:r w:rsidRPr="00CB0FC3">
        <w:rPr>
          <w:rFonts w:ascii="Times New Roman" w:eastAsia="Times New Roman" w:hAnsi="Times New Roman" w:cs="Times New Roman"/>
          <w:b/>
          <w:i/>
          <w:sz w:val="28"/>
          <w:szCs w:val="28"/>
          <w:lang w:eastAsia="ru-RU"/>
        </w:rPr>
        <w:t xml:space="preserve">2.2 </w:t>
      </w:r>
      <w:r w:rsidR="005A2722">
        <w:rPr>
          <w:rFonts w:ascii="Times New Roman" w:eastAsia="Times New Roman" w:hAnsi="Times New Roman" w:cs="Times New Roman"/>
          <w:b/>
          <w:i/>
          <w:sz w:val="28"/>
          <w:szCs w:val="28"/>
          <w:lang w:eastAsia="ru-RU"/>
        </w:rPr>
        <w:t>Содержание и результаты научных исследований по н</w:t>
      </w:r>
      <w:r w:rsidRPr="00CB0FC3">
        <w:rPr>
          <w:rFonts w:ascii="Times New Roman" w:eastAsia="Times New Roman" w:hAnsi="Times New Roman" w:cs="Times New Roman"/>
          <w:b/>
          <w:i/>
          <w:sz w:val="28"/>
          <w:szCs w:val="28"/>
          <w:lang w:eastAsia="ru-RU"/>
        </w:rPr>
        <w:t>аправлени</w:t>
      </w:r>
      <w:r w:rsidR="005A2722">
        <w:rPr>
          <w:rFonts w:ascii="Times New Roman" w:eastAsia="Times New Roman" w:hAnsi="Times New Roman" w:cs="Times New Roman"/>
          <w:b/>
          <w:i/>
          <w:sz w:val="28"/>
          <w:szCs w:val="28"/>
          <w:lang w:eastAsia="ru-RU"/>
        </w:rPr>
        <w:t>ю</w:t>
      </w:r>
      <w:r w:rsidRPr="00CB0FC3">
        <w:rPr>
          <w:rFonts w:ascii="Times New Roman" w:eastAsia="Times New Roman" w:hAnsi="Times New Roman" w:cs="Times New Roman"/>
          <w:b/>
          <w:i/>
          <w:sz w:val="28"/>
          <w:szCs w:val="28"/>
          <w:lang w:eastAsia="ru-RU"/>
        </w:rPr>
        <w:t xml:space="preserve"> (научн</w:t>
      </w:r>
      <w:r w:rsidR="005A2722">
        <w:rPr>
          <w:rFonts w:ascii="Times New Roman" w:eastAsia="Times New Roman" w:hAnsi="Times New Roman" w:cs="Times New Roman"/>
          <w:b/>
          <w:i/>
          <w:sz w:val="28"/>
          <w:szCs w:val="28"/>
          <w:lang w:eastAsia="ru-RU"/>
        </w:rPr>
        <w:t>ой</w:t>
      </w:r>
      <w:r w:rsidRPr="00CB0FC3">
        <w:rPr>
          <w:rFonts w:ascii="Times New Roman" w:eastAsia="Times New Roman" w:hAnsi="Times New Roman" w:cs="Times New Roman"/>
          <w:b/>
          <w:i/>
          <w:sz w:val="28"/>
          <w:szCs w:val="28"/>
          <w:lang w:eastAsia="ru-RU"/>
        </w:rPr>
        <w:t xml:space="preserve"> школ</w:t>
      </w:r>
      <w:r w:rsidR="005A2722">
        <w:rPr>
          <w:rFonts w:ascii="Times New Roman" w:eastAsia="Times New Roman" w:hAnsi="Times New Roman" w:cs="Times New Roman"/>
          <w:b/>
          <w:i/>
          <w:sz w:val="28"/>
          <w:szCs w:val="28"/>
          <w:lang w:eastAsia="ru-RU"/>
        </w:rPr>
        <w:t>е</w:t>
      </w:r>
      <w:r w:rsidRPr="00CB0FC3">
        <w:rPr>
          <w:rFonts w:ascii="Times New Roman" w:eastAsia="Times New Roman" w:hAnsi="Times New Roman" w:cs="Times New Roman"/>
          <w:b/>
          <w:i/>
          <w:sz w:val="28"/>
          <w:szCs w:val="28"/>
          <w:lang w:eastAsia="ru-RU"/>
        </w:rPr>
        <w:t>) «Экономика и управление народным хозяйством: региональная экономика».</w:t>
      </w:r>
      <w:r w:rsidRPr="00CB0FC3">
        <w:rPr>
          <w:rFonts w:ascii="Times New Roman" w:eastAsia="Times New Roman" w:hAnsi="Times New Roman" w:cs="Times New Roman"/>
          <w:b/>
          <w:color w:val="FF0000"/>
          <w:sz w:val="28"/>
          <w:szCs w:val="28"/>
          <w:lang w:eastAsia="ru-RU"/>
        </w:rPr>
        <w:t xml:space="preserve"> </w:t>
      </w:r>
    </w:p>
    <w:p w:rsidR="00D030AE" w:rsidRPr="00775AF7" w:rsidRDefault="00D030AE" w:rsidP="00D030AE">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2.2.1 Фундаментальная </w:t>
      </w:r>
      <w:r w:rsidRPr="00775AF7">
        <w:rPr>
          <w:rFonts w:ascii="Times New Roman" w:eastAsia="Times New Roman" w:hAnsi="Times New Roman" w:cs="Times New Roman"/>
          <w:b/>
          <w:sz w:val="28"/>
          <w:szCs w:val="28"/>
          <w:lang w:eastAsia="ru-RU"/>
        </w:rPr>
        <w:t>НИР «Формирование инновационных механизмов управления социально-экономическим развитием Республики Коми»</w:t>
      </w:r>
    </w:p>
    <w:p w:rsidR="0003494D" w:rsidRPr="00775AF7" w:rsidRDefault="00D030AE" w:rsidP="0003494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Основание для проведения НИР </w:t>
      </w:r>
      <w:r w:rsidRPr="00D030AE">
        <w:rPr>
          <w:rFonts w:ascii="Times New Roman" w:eastAsia="Times New Roman" w:hAnsi="Times New Roman" w:cs="Times New Roman"/>
          <w:sz w:val="28"/>
          <w:szCs w:val="28"/>
          <w:lang w:eastAsia="ru-RU"/>
        </w:rPr>
        <w:t xml:space="preserve">-  </w:t>
      </w:r>
      <w:r w:rsidR="0003494D" w:rsidRPr="00D030AE">
        <w:rPr>
          <w:rFonts w:ascii="Times New Roman" w:eastAsia="Times New Roman" w:hAnsi="Times New Roman" w:cs="Times New Roman"/>
          <w:sz w:val="28"/>
          <w:szCs w:val="28"/>
          <w:lang w:eastAsia="ru-RU"/>
        </w:rPr>
        <w:t>Р</w:t>
      </w:r>
      <w:r w:rsidR="0003494D" w:rsidRPr="00775AF7">
        <w:rPr>
          <w:rFonts w:ascii="Times New Roman" w:eastAsia="Times New Roman" w:hAnsi="Times New Roman" w:cs="Times New Roman"/>
          <w:sz w:val="28"/>
          <w:szCs w:val="28"/>
          <w:lang w:eastAsia="ru-RU"/>
        </w:rPr>
        <w:t>ешение ученого Совета КРАГСиУ от 2</w:t>
      </w:r>
      <w:r w:rsidR="0003494D">
        <w:rPr>
          <w:rFonts w:ascii="Times New Roman" w:eastAsia="Times New Roman" w:hAnsi="Times New Roman" w:cs="Times New Roman"/>
          <w:sz w:val="28"/>
          <w:szCs w:val="28"/>
          <w:lang w:eastAsia="ru-RU"/>
        </w:rPr>
        <w:t>8</w:t>
      </w:r>
      <w:r w:rsidR="0003494D" w:rsidRPr="00775AF7">
        <w:rPr>
          <w:rFonts w:ascii="Times New Roman" w:eastAsia="Times New Roman" w:hAnsi="Times New Roman" w:cs="Times New Roman"/>
          <w:sz w:val="28"/>
          <w:szCs w:val="28"/>
          <w:lang w:eastAsia="ru-RU"/>
        </w:rPr>
        <w:t>.03.201</w:t>
      </w:r>
      <w:r w:rsidR="0003494D">
        <w:rPr>
          <w:rFonts w:ascii="Times New Roman" w:eastAsia="Times New Roman" w:hAnsi="Times New Roman" w:cs="Times New Roman"/>
          <w:sz w:val="28"/>
          <w:szCs w:val="28"/>
          <w:lang w:eastAsia="ru-RU"/>
        </w:rPr>
        <w:t>3</w:t>
      </w:r>
      <w:r w:rsidR="0003494D" w:rsidRPr="00775AF7">
        <w:rPr>
          <w:rFonts w:ascii="Times New Roman" w:eastAsia="Times New Roman" w:hAnsi="Times New Roman" w:cs="Times New Roman"/>
          <w:sz w:val="28"/>
          <w:szCs w:val="28"/>
          <w:lang w:eastAsia="ru-RU"/>
        </w:rPr>
        <w:t xml:space="preserve"> (Протокол №7)</w:t>
      </w:r>
    </w:p>
    <w:p w:rsidR="00D030AE" w:rsidRPr="00D030AE" w:rsidRDefault="00D030AE" w:rsidP="00D030AE">
      <w:pPr>
        <w:spacing w:after="0" w:line="360" w:lineRule="auto"/>
        <w:ind w:firstLine="900"/>
        <w:jc w:val="both"/>
        <w:rPr>
          <w:rFonts w:ascii="Times New Roman" w:eastAsia="Times New Roman" w:hAnsi="Times New Roman" w:cs="Times New Roman"/>
          <w:sz w:val="28"/>
          <w:szCs w:val="28"/>
          <w:lang w:eastAsia="ru-RU"/>
        </w:rPr>
      </w:pPr>
      <w:r w:rsidRPr="00D030AE">
        <w:rPr>
          <w:rFonts w:ascii="Times New Roman" w:eastAsia="Times New Roman" w:hAnsi="Times New Roman" w:cs="Times New Roman"/>
          <w:b/>
          <w:sz w:val="28"/>
          <w:szCs w:val="28"/>
          <w:lang w:eastAsia="ru-RU"/>
        </w:rPr>
        <w:t>Коды темы по ГРНТИ</w:t>
      </w:r>
      <w:r w:rsidRPr="00D030AE">
        <w:rPr>
          <w:rFonts w:ascii="Times New Roman" w:eastAsia="Times New Roman" w:hAnsi="Times New Roman" w:cs="Times New Roman"/>
          <w:sz w:val="28"/>
          <w:szCs w:val="28"/>
          <w:lang w:eastAsia="ru-RU"/>
        </w:rPr>
        <w:t xml:space="preserve"> – 06.52.17 – Социальные и экономические проблемы развития; 06.54.31 – Научно-технический прогресс. Новые технологии. Нововведения. Исследования и разработки; 06.61.33 – Региональная экономика; 06.61.43 – Территориально-промышленные комплексы. Промышленные узлы и центры; 06.61.53 – Экономика города. Урбанизация. Городское развитие; 06.71.02 – Организация и структура отраслей экономики. Внутриотраслевые и межотраслевые связи; 06.75.10 – Проблемы функционирования рыночного хозяйства</w:t>
      </w:r>
    </w:p>
    <w:p w:rsidR="00D030AE" w:rsidRPr="00D030AE" w:rsidRDefault="00D030AE" w:rsidP="00D030AE">
      <w:pPr>
        <w:spacing w:after="0" w:line="360" w:lineRule="auto"/>
        <w:ind w:firstLine="900"/>
        <w:jc w:val="both"/>
        <w:rPr>
          <w:rFonts w:ascii="Times New Roman" w:eastAsia="Times New Roman" w:hAnsi="Times New Roman" w:cs="Times New Roman"/>
          <w:sz w:val="28"/>
          <w:szCs w:val="28"/>
          <w:lang w:eastAsia="ru-RU"/>
        </w:rPr>
      </w:pPr>
      <w:r w:rsidRPr="00D030AE">
        <w:rPr>
          <w:rFonts w:ascii="Times New Roman" w:eastAsia="Times New Roman" w:hAnsi="Times New Roman" w:cs="Times New Roman"/>
          <w:b/>
          <w:sz w:val="28"/>
          <w:szCs w:val="28"/>
          <w:lang w:eastAsia="ru-RU"/>
        </w:rPr>
        <w:t>Руководитель НИР</w:t>
      </w:r>
      <w:r w:rsidRPr="00D030AE">
        <w:rPr>
          <w:rFonts w:ascii="Times New Roman" w:eastAsia="Times New Roman" w:hAnsi="Times New Roman" w:cs="Times New Roman"/>
          <w:sz w:val="28"/>
          <w:szCs w:val="28"/>
          <w:lang w:eastAsia="ru-RU"/>
        </w:rPr>
        <w:t xml:space="preserve"> – Ткачев Сергей Алексеевич, канд. экон. наук, доцент кафедры экономики и государственного и муниципального управления КРАГСиУ.</w:t>
      </w:r>
    </w:p>
    <w:p w:rsidR="0003494D" w:rsidRPr="0003494D" w:rsidRDefault="0003494D" w:rsidP="0003494D">
      <w:pPr>
        <w:spacing w:after="0" w:line="360" w:lineRule="auto"/>
        <w:ind w:firstLine="902"/>
        <w:jc w:val="both"/>
        <w:rPr>
          <w:rFonts w:ascii="Times New Roman" w:eastAsia="Times New Roman" w:hAnsi="Times New Roman" w:cs="Times New Roman"/>
          <w:sz w:val="28"/>
          <w:szCs w:val="28"/>
          <w:lang w:eastAsia="ru-RU"/>
        </w:rPr>
      </w:pPr>
      <w:r w:rsidRPr="0003494D">
        <w:rPr>
          <w:rFonts w:ascii="Times New Roman" w:eastAsia="Times New Roman" w:hAnsi="Times New Roman" w:cs="Times New Roman"/>
          <w:b/>
          <w:sz w:val="28"/>
          <w:szCs w:val="28"/>
          <w:lang w:eastAsia="ru-RU"/>
        </w:rPr>
        <w:t>Сроки выполнения НИР: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тема реализуется с 2012 г.</w:t>
      </w:r>
    </w:p>
    <w:p w:rsidR="0003494D" w:rsidRPr="00C32F58" w:rsidRDefault="0003494D" w:rsidP="0003494D">
      <w:pPr>
        <w:spacing w:after="0" w:line="360" w:lineRule="auto"/>
        <w:ind w:firstLine="902"/>
        <w:jc w:val="both"/>
        <w:rPr>
          <w:rFonts w:ascii="Times New Roman" w:eastAsia="Times New Roman" w:hAnsi="Times New Roman" w:cs="Times New Roman"/>
          <w:b/>
          <w:i/>
          <w:sz w:val="28"/>
          <w:szCs w:val="28"/>
          <w:lang w:eastAsia="ru-RU"/>
        </w:rPr>
      </w:pPr>
      <w:r w:rsidRPr="00C32F58">
        <w:rPr>
          <w:rFonts w:ascii="Times New Roman" w:eastAsia="Times New Roman" w:hAnsi="Times New Roman" w:cs="Times New Roman"/>
          <w:b/>
          <w:sz w:val="28"/>
          <w:szCs w:val="28"/>
          <w:lang w:eastAsia="ru-RU"/>
        </w:rPr>
        <w:t xml:space="preserve">Годовой объем финансирования – </w:t>
      </w:r>
      <w:r w:rsidR="00C32F58" w:rsidRPr="00C32F58">
        <w:rPr>
          <w:rFonts w:ascii="Times New Roman" w:eastAsia="Times New Roman" w:hAnsi="Times New Roman" w:cs="Times New Roman"/>
          <w:b/>
          <w:i/>
          <w:sz w:val="28"/>
          <w:szCs w:val="28"/>
          <w:lang w:eastAsia="ru-RU"/>
        </w:rPr>
        <w:t>3 285,317 тыс.</w:t>
      </w:r>
      <w:r w:rsidRPr="00C32F58">
        <w:rPr>
          <w:rFonts w:ascii="Times New Roman" w:eastAsia="Times New Roman" w:hAnsi="Times New Roman" w:cs="Times New Roman"/>
          <w:b/>
          <w:i/>
          <w:sz w:val="28"/>
          <w:szCs w:val="28"/>
          <w:lang w:eastAsia="ru-RU"/>
        </w:rPr>
        <w:t xml:space="preserve"> руб.</w:t>
      </w:r>
    </w:p>
    <w:p w:rsidR="0003494D" w:rsidRPr="00C32F58" w:rsidRDefault="0003494D" w:rsidP="0003494D">
      <w:pPr>
        <w:spacing w:after="0" w:line="360" w:lineRule="auto"/>
        <w:ind w:firstLine="902"/>
        <w:jc w:val="both"/>
        <w:rPr>
          <w:rFonts w:ascii="Times New Roman" w:eastAsia="Times New Roman" w:hAnsi="Times New Roman" w:cs="Times New Roman"/>
          <w:b/>
          <w:sz w:val="28"/>
          <w:szCs w:val="28"/>
          <w:lang w:eastAsia="ru-RU"/>
        </w:rPr>
      </w:pPr>
      <w:r w:rsidRPr="00C32F58">
        <w:rPr>
          <w:rFonts w:ascii="Times New Roman" w:eastAsia="Times New Roman" w:hAnsi="Times New Roman" w:cs="Times New Roman"/>
          <w:b/>
          <w:sz w:val="28"/>
          <w:szCs w:val="28"/>
          <w:lang w:eastAsia="ru-RU"/>
        </w:rPr>
        <w:t xml:space="preserve">Источники финансирования: </w:t>
      </w:r>
    </w:p>
    <w:p w:rsidR="00C32F58" w:rsidRPr="00C32F58" w:rsidRDefault="00C32F58" w:rsidP="0003494D">
      <w:pPr>
        <w:spacing w:after="0" w:line="360" w:lineRule="auto"/>
        <w:ind w:firstLine="902"/>
        <w:jc w:val="both"/>
        <w:rPr>
          <w:rFonts w:ascii="Times New Roman" w:eastAsia="Times New Roman" w:hAnsi="Times New Roman" w:cs="Times New Roman"/>
          <w:i/>
          <w:sz w:val="28"/>
          <w:szCs w:val="28"/>
          <w:lang w:eastAsia="ru-RU"/>
        </w:rPr>
      </w:pPr>
      <w:r w:rsidRPr="00C32F58">
        <w:rPr>
          <w:rFonts w:ascii="Times New Roman" w:eastAsia="Times New Roman" w:hAnsi="Times New Roman" w:cs="Times New Roman"/>
          <w:i/>
          <w:sz w:val="28"/>
          <w:szCs w:val="28"/>
          <w:lang w:eastAsia="ru-RU"/>
        </w:rPr>
        <w:t>Собственные средства: 285,317 тыс. руб.</w:t>
      </w:r>
    </w:p>
    <w:p w:rsidR="00C32F58" w:rsidRPr="00C32F58" w:rsidRDefault="00C32F58" w:rsidP="0003494D">
      <w:pPr>
        <w:spacing w:after="0" w:line="360" w:lineRule="auto"/>
        <w:ind w:firstLine="902"/>
        <w:jc w:val="both"/>
        <w:rPr>
          <w:rFonts w:ascii="Times New Roman" w:eastAsia="Times New Roman" w:hAnsi="Times New Roman" w:cs="Times New Roman"/>
          <w:i/>
          <w:sz w:val="28"/>
          <w:szCs w:val="28"/>
          <w:lang w:eastAsia="ru-RU"/>
        </w:rPr>
      </w:pPr>
      <w:r w:rsidRPr="00C32F58">
        <w:rPr>
          <w:rFonts w:ascii="Times New Roman" w:eastAsia="Times New Roman" w:hAnsi="Times New Roman" w:cs="Times New Roman"/>
          <w:i/>
          <w:sz w:val="28"/>
          <w:szCs w:val="28"/>
          <w:lang w:eastAsia="ru-RU"/>
        </w:rPr>
        <w:t>Средства из регионального бюджета по приказу</w:t>
      </w:r>
      <w:r w:rsidR="008C365F">
        <w:rPr>
          <w:rFonts w:ascii="Times New Roman" w:eastAsia="Times New Roman" w:hAnsi="Times New Roman" w:cs="Times New Roman"/>
          <w:i/>
          <w:sz w:val="28"/>
          <w:szCs w:val="28"/>
          <w:lang w:eastAsia="ru-RU"/>
        </w:rPr>
        <w:t xml:space="preserve"> </w:t>
      </w:r>
      <w:r w:rsidRPr="00C32F58">
        <w:rPr>
          <w:rFonts w:ascii="Times New Roman" w:eastAsia="Times New Roman" w:hAnsi="Times New Roman" w:cs="Times New Roman"/>
          <w:i/>
          <w:sz w:val="28"/>
          <w:szCs w:val="28"/>
          <w:lang w:eastAsia="ru-RU"/>
        </w:rPr>
        <w:t>Министерства образования РК  № 392 от 27.05.2013 «Об организации работы по реализации мероприятий</w:t>
      </w:r>
      <w:r w:rsidRPr="00C32F58">
        <w:t xml:space="preserve"> </w:t>
      </w:r>
      <w:r w:rsidRPr="00C32F58">
        <w:rPr>
          <w:rFonts w:ascii="Times New Roman" w:eastAsia="Times New Roman" w:hAnsi="Times New Roman" w:cs="Times New Roman"/>
          <w:i/>
          <w:sz w:val="28"/>
          <w:szCs w:val="28"/>
          <w:lang w:eastAsia="ru-RU"/>
        </w:rPr>
        <w:t>подпрограммы 5 «Наука и инновации в Республике Коми» Государственной программы Республики Коми «Развитие экономики» - 3 000 тыс. руб.</w:t>
      </w:r>
    </w:p>
    <w:p w:rsidR="0003494D" w:rsidRDefault="0003494D" w:rsidP="0003494D">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15069A">
        <w:rPr>
          <w:rFonts w:ascii="Times New Roman" w:eastAsia="Times New Roman" w:hAnsi="Times New Roman" w:cs="Times New Roman"/>
          <w:b/>
          <w:sz w:val="28"/>
          <w:szCs w:val="28"/>
          <w:lang w:eastAsia="ru-RU"/>
        </w:rPr>
        <w:t>Цель НИР</w:t>
      </w:r>
      <w:r w:rsidRPr="00775AF7">
        <w:rPr>
          <w:rFonts w:ascii="Times New Roman" w:eastAsia="Times New Roman" w:hAnsi="Times New Roman" w:cs="Times New Roman"/>
          <w:sz w:val="28"/>
          <w:szCs w:val="28"/>
          <w:lang w:eastAsia="ru-RU"/>
        </w:rPr>
        <w:t xml:space="preserve"> – исследование </w:t>
      </w:r>
      <w:proofErr w:type="gramStart"/>
      <w:r w:rsidRPr="00775AF7">
        <w:rPr>
          <w:rFonts w:ascii="Times New Roman" w:eastAsia="Times New Roman" w:hAnsi="Times New Roman" w:cs="Times New Roman"/>
          <w:sz w:val="28"/>
          <w:szCs w:val="28"/>
          <w:lang w:eastAsia="ru-RU"/>
        </w:rPr>
        <w:t>особенностей проявления основных проблем социально-экономического развития северных территорий</w:t>
      </w:r>
      <w:proofErr w:type="gramEnd"/>
      <w:r w:rsidRPr="00775AF7">
        <w:rPr>
          <w:rFonts w:ascii="Times New Roman" w:eastAsia="Times New Roman" w:hAnsi="Times New Roman" w:cs="Times New Roman"/>
          <w:sz w:val="28"/>
          <w:szCs w:val="28"/>
          <w:lang w:eastAsia="ru-RU"/>
        </w:rPr>
        <w:t xml:space="preserve"> </w:t>
      </w:r>
      <w:r w:rsidR="0015069A">
        <w:rPr>
          <w:rFonts w:ascii="Times New Roman" w:eastAsia="Times New Roman" w:hAnsi="Times New Roman" w:cs="Times New Roman"/>
          <w:sz w:val="28"/>
          <w:szCs w:val="28"/>
          <w:lang w:eastAsia="ru-RU"/>
        </w:rPr>
        <w:t>на примере</w:t>
      </w:r>
      <w:r w:rsidRPr="00775AF7">
        <w:rPr>
          <w:rFonts w:ascii="Times New Roman" w:eastAsia="Times New Roman" w:hAnsi="Times New Roman" w:cs="Times New Roman"/>
          <w:sz w:val="28"/>
          <w:szCs w:val="28"/>
          <w:lang w:eastAsia="ru-RU"/>
        </w:rPr>
        <w:t xml:space="preserve"> Республике Коми и научное обоснование их решения для обеспечения инновационного социально</w:t>
      </w:r>
      <w:r w:rsidR="0015069A">
        <w:rPr>
          <w:rFonts w:ascii="Times New Roman" w:eastAsia="Times New Roman" w:hAnsi="Times New Roman" w:cs="Times New Roman"/>
          <w:sz w:val="28"/>
          <w:szCs w:val="28"/>
          <w:lang w:eastAsia="ru-RU"/>
        </w:rPr>
        <w:t>-</w:t>
      </w:r>
      <w:r w:rsidRPr="00775AF7">
        <w:rPr>
          <w:rFonts w:ascii="Times New Roman" w:eastAsia="Times New Roman" w:hAnsi="Times New Roman" w:cs="Times New Roman"/>
          <w:sz w:val="28"/>
          <w:szCs w:val="28"/>
          <w:lang w:eastAsia="ru-RU"/>
        </w:rPr>
        <w:t xml:space="preserve">ориентированного экономического </w:t>
      </w:r>
      <w:r w:rsidRPr="00775AF7">
        <w:rPr>
          <w:rFonts w:ascii="Times New Roman" w:eastAsia="Times New Roman" w:hAnsi="Times New Roman" w:cs="Times New Roman"/>
          <w:sz w:val="28"/>
          <w:szCs w:val="28"/>
          <w:lang w:eastAsia="ru-RU"/>
        </w:rPr>
        <w:lastRenderedPageBreak/>
        <w:t>роста региона и формирования диверсифицированной экономики  с учетом стратегических приоритетов развития Российской Федерации и Республики Коми.</w:t>
      </w:r>
    </w:p>
    <w:p w:rsidR="00870271" w:rsidRDefault="0003494D" w:rsidP="0003494D">
      <w:pPr>
        <w:autoSpaceDE w:val="0"/>
        <w:autoSpaceDN w:val="0"/>
        <w:adjustRightInd w:val="0"/>
        <w:spacing w:after="0" w:line="360" w:lineRule="auto"/>
        <w:ind w:firstLine="900"/>
        <w:jc w:val="both"/>
      </w:pPr>
      <w:r w:rsidRPr="0003494D">
        <w:rPr>
          <w:rFonts w:ascii="Times New Roman" w:eastAsia="Times New Roman" w:hAnsi="Times New Roman" w:cs="Times New Roman"/>
          <w:b/>
          <w:sz w:val="28"/>
          <w:szCs w:val="28"/>
          <w:lang w:eastAsia="ru-RU"/>
        </w:rPr>
        <w:t xml:space="preserve">Ключевые слова и словосочетания, характеризующие результаты исследования: </w:t>
      </w:r>
      <w:r w:rsidRPr="0003494D">
        <w:rPr>
          <w:rFonts w:ascii="Times New Roman" w:eastAsia="Times New Roman" w:hAnsi="Times New Roman" w:cs="Times New Roman"/>
          <w:sz w:val="28"/>
          <w:szCs w:val="28"/>
          <w:lang w:eastAsia="ru-RU"/>
        </w:rPr>
        <w:t>региональное социально-экономическое развитие,</w:t>
      </w:r>
      <w:r w:rsidRPr="0003494D">
        <w:rPr>
          <w:rFonts w:ascii="Times New Roman" w:eastAsia="Times New Roman" w:hAnsi="Times New Roman" w:cs="Times New Roman"/>
          <w:b/>
          <w:sz w:val="28"/>
          <w:szCs w:val="28"/>
          <w:lang w:eastAsia="ru-RU"/>
        </w:rPr>
        <w:t xml:space="preserve"> </w:t>
      </w:r>
      <w:r w:rsidRPr="0003494D">
        <w:rPr>
          <w:rFonts w:ascii="Times New Roman" w:eastAsia="Times New Roman" w:hAnsi="Times New Roman" w:cs="Times New Roman"/>
          <w:sz w:val="28"/>
          <w:szCs w:val="28"/>
          <w:lang w:eastAsia="ru-RU"/>
        </w:rPr>
        <w:t>региональная экономика, государственное регулирование экономики, региональная инновационная система, инновационные процессы, сектор</w:t>
      </w:r>
      <w:r w:rsidR="0015069A">
        <w:rPr>
          <w:rFonts w:ascii="Times New Roman" w:eastAsia="Times New Roman" w:hAnsi="Times New Roman" w:cs="Times New Roman"/>
          <w:sz w:val="28"/>
          <w:szCs w:val="28"/>
          <w:lang w:eastAsia="ru-RU"/>
        </w:rPr>
        <w:t>ы</w:t>
      </w:r>
      <w:r w:rsidRPr="0003494D">
        <w:rPr>
          <w:rFonts w:ascii="Times New Roman" w:eastAsia="Times New Roman" w:hAnsi="Times New Roman" w:cs="Times New Roman"/>
          <w:sz w:val="28"/>
          <w:szCs w:val="28"/>
          <w:lang w:eastAsia="ru-RU"/>
        </w:rPr>
        <w:t xml:space="preserve"> и отрасли региональной экономики, диверсификация экономики, монопрофильные территории, государственно-частное партнерство, социальное партнерство и социальная ответственность, уровень и качество жизни.</w:t>
      </w:r>
      <w:r w:rsidRPr="0003494D">
        <w:t xml:space="preserve"> </w:t>
      </w:r>
    </w:p>
    <w:p w:rsidR="0003494D" w:rsidRPr="00870271" w:rsidRDefault="0003494D" w:rsidP="0003494D">
      <w:pPr>
        <w:autoSpaceDE w:val="0"/>
        <w:autoSpaceDN w:val="0"/>
        <w:adjustRightInd w:val="0"/>
        <w:spacing w:after="0" w:line="360" w:lineRule="auto"/>
        <w:ind w:firstLine="900"/>
        <w:jc w:val="both"/>
        <w:rPr>
          <w:rFonts w:ascii="Times New Roman" w:eastAsia="Times New Roman" w:hAnsi="Times New Roman" w:cs="Times New Roman"/>
          <w:b/>
          <w:sz w:val="28"/>
          <w:szCs w:val="28"/>
          <w:lang w:eastAsia="ru-RU"/>
        </w:rPr>
      </w:pPr>
      <w:r w:rsidRPr="00870271">
        <w:rPr>
          <w:rFonts w:ascii="Times New Roman" w:eastAsia="Times New Roman" w:hAnsi="Times New Roman" w:cs="Times New Roman"/>
          <w:b/>
          <w:sz w:val="28"/>
          <w:szCs w:val="28"/>
          <w:lang w:eastAsia="ru-RU"/>
        </w:rPr>
        <w:t>Использование результатов НИР в учебном процессе:</w:t>
      </w:r>
    </w:p>
    <w:p w:rsidR="0003494D" w:rsidRPr="0003494D" w:rsidRDefault="0003494D" w:rsidP="0003494D">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03494D">
        <w:rPr>
          <w:rFonts w:ascii="Times New Roman" w:eastAsia="Times New Roman" w:hAnsi="Times New Roman" w:cs="Times New Roman"/>
          <w:sz w:val="28"/>
          <w:szCs w:val="28"/>
          <w:lang w:eastAsia="ru-RU"/>
        </w:rPr>
        <w:t>Результаты исследования используются в процессе преподавания учебных дисциплин экономического и управленческого профиля федерального государственного образовательного стандарта по направлениям подготовки 080100 «Экономика», 081100 «Государственное и муниципальное управление», 080400 «Управление персоналом», а также  государственного образовательного стандарта высшего профессионального образования по специальностям 080504 «Государственное и муниципальное управление»; 080505 «Управление персоналом». На основе результатов исследования разработаны специальные курсы для слушателей программ дополнительного профессионального образования.</w:t>
      </w:r>
    </w:p>
    <w:p w:rsidR="0003494D" w:rsidRPr="0003494D" w:rsidRDefault="0003494D" w:rsidP="0003494D">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03494D">
        <w:rPr>
          <w:rFonts w:ascii="Times New Roman" w:eastAsia="Times New Roman" w:hAnsi="Times New Roman" w:cs="Times New Roman"/>
          <w:sz w:val="28"/>
          <w:szCs w:val="28"/>
          <w:lang w:eastAsia="ru-RU"/>
        </w:rPr>
        <w:t>Результаты НИР использованы при разработке ООП по направлению 080100 «Экономика» и ряда дисциплин перспективного учебного плана подготовки бакалавров по направлению «Экономика».</w:t>
      </w:r>
    </w:p>
    <w:p w:rsidR="0003494D" w:rsidRPr="0003494D" w:rsidRDefault="0003494D" w:rsidP="0003494D">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03494D">
        <w:rPr>
          <w:rFonts w:ascii="Times New Roman" w:eastAsia="Times New Roman" w:hAnsi="Times New Roman" w:cs="Times New Roman"/>
          <w:sz w:val="28"/>
          <w:szCs w:val="28"/>
          <w:lang w:eastAsia="ru-RU"/>
        </w:rPr>
        <w:t>Результаты НИР использованы при разработке ООП магистратуры по направлению подготовки 081100 «Государственное и муниципальное управление».</w:t>
      </w:r>
    </w:p>
    <w:p w:rsidR="0003494D" w:rsidRPr="0003494D" w:rsidRDefault="0003494D" w:rsidP="0003494D">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03494D">
        <w:rPr>
          <w:rFonts w:ascii="Times New Roman" w:eastAsia="Times New Roman" w:hAnsi="Times New Roman" w:cs="Times New Roman"/>
          <w:sz w:val="28"/>
          <w:szCs w:val="28"/>
          <w:lang w:eastAsia="ru-RU"/>
        </w:rPr>
        <w:lastRenderedPageBreak/>
        <w:t>Результаты НИР легли в основу разработки ООП программы профессиональной переподготовки «Региональная экономика», реализация которой запланирована на 2014 г.</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i/>
          <w:sz w:val="24"/>
          <w:szCs w:val="24"/>
          <w:lang w:eastAsia="ru-RU"/>
        </w:rPr>
      </w:pPr>
      <w:r w:rsidRPr="00367A28">
        <w:rPr>
          <w:rFonts w:ascii="Times New Roman" w:eastAsia="Times New Roman" w:hAnsi="Times New Roman" w:cs="Times New Roman"/>
          <w:b/>
          <w:sz w:val="28"/>
          <w:szCs w:val="28"/>
          <w:lang w:eastAsia="ru-RU"/>
        </w:rPr>
        <w:t xml:space="preserve"> </w:t>
      </w:r>
      <w:r w:rsidRPr="00367A28">
        <w:rPr>
          <w:rFonts w:ascii="Times New Roman" w:eastAsia="Times New Roman" w:hAnsi="Times New Roman" w:cs="Times New Roman"/>
          <w:b/>
          <w:i/>
          <w:sz w:val="28"/>
          <w:szCs w:val="28"/>
          <w:lang w:eastAsia="ru-RU"/>
        </w:rPr>
        <w:t>Общая характеристика содержания и полученных результатов научных исследований</w:t>
      </w:r>
      <w:r w:rsidRPr="00367A28">
        <w:rPr>
          <w:rFonts w:ascii="Times New Roman" w:eastAsia="Times New Roman" w:hAnsi="Times New Roman" w:cs="Times New Roman"/>
          <w:i/>
          <w:sz w:val="24"/>
          <w:szCs w:val="24"/>
          <w:lang w:eastAsia="ru-RU"/>
        </w:rPr>
        <w:t xml:space="preserve"> </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К основным направлениям научно-исследовательской работы в рамках темы в 2013 г. можно отнести:</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1. Исследование проблем комплексного социально-экономического развития Республики Коми для совершенствования механизмов согласования стратегических приоритетов муниципального, регионального и федерального уровней и более эффективного использования потенциала региона и муниципальных образований</w:t>
      </w:r>
      <w:r w:rsidR="0015069A">
        <w:rPr>
          <w:rFonts w:ascii="Times New Roman" w:eastAsia="Times New Roman" w:hAnsi="Times New Roman" w:cs="Times New Roman"/>
          <w:sz w:val="28"/>
          <w:szCs w:val="28"/>
          <w:lang w:eastAsia="ru-RU"/>
        </w:rPr>
        <w:t>.</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 xml:space="preserve">2. Изучение факторов конкурентоспособности экономики Республики </w:t>
      </w:r>
      <w:proofErr w:type="gramStart"/>
      <w:r w:rsidRPr="00367A28">
        <w:rPr>
          <w:rFonts w:ascii="Times New Roman" w:eastAsia="Times New Roman" w:hAnsi="Times New Roman" w:cs="Times New Roman"/>
          <w:sz w:val="28"/>
          <w:szCs w:val="28"/>
          <w:lang w:eastAsia="ru-RU"/>
        </w:rPr>
        <w:t>Коми</w:t>
      </w:r>
      <w:proofErr w:type="gramEnd"/>
      <w:r w:rsidRPr="00367A28">
        <w:rPr>
          <w:rFonts w:ascii="Times New Roman" w:eastAsia="Times New Roman" w:hAnsi="Times New Roman" w:cs="Times New Roman"/>
          <w:sz w:val="28"/>
          <w:szCs w:val="28"/>
          <w:lang w:eastAsia="ru-RU"/>
        </w:rPr>
        <w:t xml:space="preserve"> в разрезе различных видов производимой продукции и оказываемых услуг на внутренних и внешних рынках, исследование механизмов повышения конкурентоспособности экономики региона.</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 xml:space="preserve">3. Исследование проблем управления человеческим капиталом на предприятиях Республики Коми, выявление основных направлений и механизмов повышения эффективности использования человеческого капитала, определение степени влияния этого фактора на рост </w:t>
      </w:r>
      <w:proofErr w:type="gramStart"/>
      <w:r w:rsidRPr="00367A28">
        <w:rPr>
          <w:rFonts w:ascii="Times New Roman" w:eastAsia="Times New Roman" w:hAnsi="Times New Roman" w:cs="Times New Roman"/>
          <w:sz w:val="28"/>
          <w:szCs w:val="28"/>
          <w:lang w:eastAsia="ru-RU"/>
        </w:rPr>
        <w:t>конкурентоспособности</w:t>
      </w:r>
      <w:proofErr w:type="gramEnd"/>
      <w:r w:rsidRPr="00367A28">
        <w:rPr>
          <w:rFonts w:ascii="Times New Roman" w:eastAsia="Times New Roman" w:hAnsi="Times New Roman" w:cs="Times New Roman"/>
          <w:sz w:val="28"/>
          <w:szCs w:val="28"/>
          <w:lang w:eastAsia="ru-RU"/>
        </w:rPr>
        <w:t xml:space="preserve"> как отдельных хозяйствующих субъектов, так и региональной социально-экономической системы в целом.</w:t>
      </w:r>
    </w:p>
    <w:p w:rsidR="00367A28" w:rsidRPr="00367A28" w:rsidRDefault="00367A28" w:rsidP="00367A28">
      <w:pPr>
        <w:autoSpaceDE w:val="0"/>
        <w:autoSpaceDN w:val="0"/>
        <w:adjustRightInd w:val="0"/>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4. Изучение факторов, условий и механизмов внедрения стратегического планирования в практику управления социально-экономическим развитием муниципальных образований Республики Коми.</w:t>
      </w:r>
    </w:p>
    <w:p w:rsidR="00367A28" w:rsidRPr="00367A28" w:rsidRDefault="00367A28" w:rsidP="00367A28">
      <w:pPr>
        <w:spacing w:after="0" w:line="360" w:lineRule="auto"/>
        <w:jc w:val="center"/>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b/>
          <w:i/>
          <w:sz w:val="28"/>
          <w:szCs w:val="28"/>
          <w:lang w:eastAsia="ru-RU"/>
        </w:rPr>
        <w:t xml:space="preserve"> Выполненные научно-исследовательские работы в 2013 г.</w:t>
      </w:r>
    </w:p>
    <w:p w:rsidR="00367A28" w:rsidRPr="00367A28" w:rsidRDefault="00367A28" w:rsidP="00367A28">
      <w:pPr>
        <w:spacing w:after="0" w:line="360" w:lineRule="auto"/>
        <w:ind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 xml:space="preserve">Среди научно-исследовательских работ и проектов в рамках НИР, выполненных в течение 2013 г., можно выделить </w:t>
      </w:r>
      <w:proofErr w:type="gramStart"/>
      <w:r w:rsidRPr="00367A28">
        <w:rPr>
          <w:rFonts w:ascii="Times New Roman" w:eastAsia="Times New Roman" w:hAnsi="Times New Roman" w:cs="Times New Roman"/>
          <w:sz w:val="28"/>
          <w:szCs w:val="28"/>
          <w:lang w:eastAsia="ru-RU"/>
        </w:rPr>
        <w:t>следующие</w:t>
      </w:r>
      <w:proofErr w:type="gramEnd"/>
      <w:r w:rsidRPr="00367A28">
        <w:rPr>
          <w:rFonts w:ascii="Times New Roman" w:eastAsia="Times New Roman" w:hAnsi="Times New Roman" w:cs="Times New Roman"/>
          <w:sz w:val="28"/>
          <w:szCs w:val="28"/>
          <w:lang w:eastAsia="ru-RU"/>
        </w:rPr>
        <w:t>:</w:t>
      </w:r>
    </w:p>
    <w:p w:rsidR="00367A28" w:rsidRPr="00367A28" w:rsidRDefault="00367A28" w:rsidP="00367A28">
      <w:pPr>
        <w:spacing w:after="0" w:line="360" w:lineRule="auto"/>
        <w:ind w:firstLine="720"/>
        <w:jc w:val="both"/>
        <w:rPr>
          <w:rFonts w:ascii="Times New Roman" w:eastAsia="Calibri" w:hAnsi="Times New Roman" w:cs="Times New Roman"/>
          <w:color w:val="000000"/>
          <w:sz w:val="28"/>
          <w:szCs w:val="28"/>
          <w:lang w:eastAsia="ru-RU"/>
        </w:rPr>
      </w:pPr>
      <w:r w:rsidRPr="00367A28">
        <w:rPr>
          <w:rFonts w:ascii="Times New Roman" w:eastAsia="Calibri" w:hAnsi="Times New Roman" w:cs="Times New Roman"/>
          <w:b/>
          <w:i/>
          <w:sz w:val="28"/>
          <w:szCs w:val="28"/>
          <w:lang w:eastAsia="ru-RU"/>
        </w:rPr>
        <w:lastRenderedPageBreak/>
        <w:t>1. Научно-исследовательская работа  «Оценка конкурентной среды и выявление проблем развития конкуренции на ключевых товарных рынках в Республике Коми»</w:t>
      </w:r>
    </w:p>
    <w:p w:rsidR="00367A28" w:rsidRPr="00367A28" w:rsidRDefault="00367A28" w:rsidP="00367A28">
      <w:pPr>
        <w:spacing w:after="0" w:line="360" w:lineRule="auto"/>
        <w:ind w:firstLine="720"/>
        <w:jc w:val="both"/>
        <w:rPr>
          <w:rFonts w:ascii="Times New Roman" w:eastAsia="Times New Roman" w:hAnsi="Times New Roman" w:cs="Times New Roman"/>
          <w:sz w:val="28"/>
          <w:szCs w:val="28"/>
          <w:lang w:eastAsia="ru-RU"/>
        </w:rPr>
      </w:pPr>
      <w:proofErr w:type="gramStart"/>
      <w:r w:rsidRPr="00367A28">
        <w:rPr>
          <w:rFonts w:ascii="Times New Roman" w:eastAsia="Times New Roman" w:hAnsi="Times New Roman" w:cs="Times New Roman"/>
          <w:sz w:val="28"/>
          <w:szCs w:val="28"/>
          <w:lang w:eastAsia="ru-RU"/>
        </w:rPr>
        <w:t>Проведена в рамках</w:t>
      </w:r>
      <w:r w:rsidR="004E6440">
        <w:rPr>
          <w:rFonts w:ascii="Times New Roman" w:eastAsia="Times New Roman" w:hAnsi="Times New Roman" w:cs="Times New Roman"/>
          <w:sz w:val="28"/>
          <w:szCs w:val="28"/>
          <w:lang w:eastAsia="ru-RU"/>
        </w:rPr>
        <w:t xml:space="preserve"> государственного задания, а также </w:t>
      </w:r>
      <w:r w:rsidRPr="00367A28">
        <w:rPr>
          <w:rFonts w:ascii="Times New Roman" w:eastAsia="Times New Roman" w:hAnsi="Times New Roman" w:cs="Times New Roman"/>
          <w:sz w:val="28"/>
          <w:szCs w:val="28"/>
          <w:lang w:eastAsia="ru-RU"/>
        </w:rPr>
        <w:t>выполнения основных мероприятий подпрограммы 5 «Наука и инновации в Республике Коми» Государственной программы Республики Коми «Развитие экономики», утвержденных Постановлением Правительства республики Коми от 28 сентября 2012 года № 418 «Об утверждении государственной программы Республики Коми «Развитие экономики» по приказу Министерства образования Республики Коми № 3952 от 27 мая 2013 года «Об организации работы по реализации</w:t>
      </w:r>
      <w:proofErr w:type="gramEnd"/>
      <w:r w:rsidRPr="00367A28">
        <w:rPr>
          <w:rFonts w:ascii="Times New Roman" w:eastAsia="Times New Roman" w:hAnsi="Times New Roman" w:cs="Times New Roman"/>
          <w:sz w:val="28"/>
          <w:szCs w:val="28"/>
          <w:lang w:eastAsia="ru-RU"/>
        </w:rPr>
        <w:t xml:space="preserve"> мероприятий подпрограммы № 5 «Наука и инновации в Республике Коми» совместно с ФГБОУ ВПО «Сыктывкарский государственный университет».</w:t>
      </w:r>
    </w:p>
    <w:p w:rsidR="00367A28" w:rsidRPr="00367A28" w:rsidRDefault="00367A28" w:rsidP="00367A28">
      <w:pPr>
        <w:spacing w:after="0" w:line="360" w:lineRule="auto"/>
        <w:ind w:firstLine="72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u w:val="single"/>
          <w:lang w:eastAsia="ru-RU"/>
        </w:rPr>
        <w:t>Руководитель НИР</w:t>
      </w:r>
      <w:r w:rsidRPr="00367A28">
        <w:rPr>
          <w:rFonts w:ascii="Times New Roman" w:eastAsia="Times New Roman" w:hAnsi="Times New Roman" w:cs="Times New Roman"/>
          <w:sz w:val="28"/>
          <w:szCs w:val="28"/>
          <w:lang w:eastAsia="ru-RU"/>
        </w:rPr>
        <w:t xml:space="preserve"> – Антонов В.Г.., канд. ф-м. наук, проректор по научной работе КРАГСиУ.</w:t>
      </w:r>
    </w:p>
    <w:p w:rsidR="00367A28" w:rsidRPr="00367A28" w:rsidRDefault="00367A28" w:rsidP="00367A28">
      <w:pPr>
        <w:spacing w:before="60" w:after="60" w:line="360" w:lineRule="auto"/>
        <w:ind w:firstLine="72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По результатам исследования подготовлен отчет и предложения по нивелированию выявленных проблем и развитию товарных рынков Республики Коми в форме Плана мероприятий по развитию конкуренции на ключевых товарных рынках в Республике Коми на 2013-2015 гг.</w:t>
      </w:r>
    </w:p>
    <w:p w:rsidR="00367A28" w:rsidRPr="00367A28" w:rsidRDefault="00367A28" w:rsidP="00367A28">
      <w:pPr>
        <w:tabs>
          <w:tab w:val="left" w:pos="540"/>
        </w:tabs>
        <w:spacing w:after="0" w:line="360" w:lineRule="auto"/>
        <w:ind w:firstLine="900"/>
        <w:jc w:val="both"/>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b/>
          <w:i/>
          <w:sz w:val="28"/>
          <w:szCs w:val="28"/>
          <w:lang w:eastAsia="ru-RU"/>
        </w:rPr>
        <w:t>2. Научно-исследовательская работа «Оценка системы управления человеческим капиталом на предприятиях Республики Коми».</w:t>
      </w:r>
    </w:p>
    <w:p w:rsidR="00367A28" w:rsidRPr="00367A28" w:rsidRDefault="00367A28" w:rsidP="00367A28">
      <w:pPr>
        <w:spacing w:after="0" w:line="360" w:lineRule="auto"/>
        <w:ind w:firstLine="708"/>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 xml:space="preserve">Целью данного исследования являлся  анализ уровня развития человеческого капитала на предприятиях Республики Коми, выявление общих тенденций. По результатам работы удалось выявить существующие сложности и проблемы, с которыми столкнулись организации, и разработать ряд практических рекомендаций для улучшения системы управления человеческими ресурсами как фактора роста конкурентоспособности. </w:t>
      </w:r>
    </w:p>
    <w:p w:rsidR="00367A28" w:rsidRPr="00367A28" w:rsidRDefault="00367A28" w:rsidP="00367A28">
      <w:pPr>
        <w:spacing w:after="0" w:line="360" w:lineRule="auto"/>
        <w:ind w:firstLine="708"/>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u w:val="single"/>
          <w:lang w:eastAsia="ru-RU"/>
        </w:rPr>
        <w:lastRenderedPageBreak/>
        <w:t>Руководитель НИР:</w:t>
      </w:r>
      <w:r w:rsidRPr="00367A28">
        <w:rPr>
          <w:rFonts w:ascii="Times New Roman" w:eastAsia="Times New Roman" w:hAnsi="Times New Roman" w:cs="Times New Roman"/>
          <w:sz w:val="28"/>
          <w:szCs w:val="28"/>
          <w:lang w:eastAsia="ru-RU"/>
        </w:rPr>
        <w:t xml:space="preserve"> Шихвердиев А.П., д.э.н., профессор, академик РАЕН, профессор кафедры экономики и государственного и муниципального управления КРАГСиУ.</w:t>
      </w:r>
    </w:p>
    <w:p w:rsidR="00367A28" w:rsidRPr="00367A28" w:rsidRDefault="00367A28" w:rsidP="00367A28">
      <w:pPr>
        <w:shd w:val="clear" w:color="auto" w:fill="FFFFFF"/>
        <w:tabs>
          <w:tab w:val="left" w:pos="540"/>
          <w:tab w:val="left" w:pos="869"/>
        </w:tabs>
        <w:spacing w:after="0" w:line="360" w:lineRule="auto"/>
        <w:ind w:firstLine="72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По результатам исследования подготовлен отчет. Материалы исследования использованы при подготовке монографии «Совершенствование управления человеческим капиталом в регионе: теоретические и практические аспекты» (Шихвердиев А.П., Михальченкова Н.А., Ткачев С.А.) – в плане научных публикаций на 2014 г.</w:t>
      </w:r>
    </w:p>
    <w:p w:rsidR="00367A28" w:rsidRPr="00367A28" w:rsidRDefault="00367A28" w:rsidP="00367A28">
      <w:pPr>
        <w:widowControl w:val="0"/>
        <w:shd w:val="clear" w:color="auto" w:fill="FFFFFF"/>
        <w:tabs>
          <w:tab w:val="left" w:pos="0"/>
        </w:tabs>
        <w:autoSpaceDE w:val="0"/>
        <w:autoSpaceDN w:val="0"/>
        <w:adjustRightInd w:val="0"/>
        <w:spacing w:after="0" w:line="360" w:lineRule="auto"/>
        <w:ind w:right="-5" w:firstLine="900"/>
        <w:jc w:val="both"/>
        <w:rPr>
          <w:rFonts w:ascii="Times New Roman" w:eastAsia="Times New Roman" w:hAnsi="Times New Roman" w:cs="Times New Roman"/>
          <w:i/>
          <w:sz w:val="28"/>
          <w:szCs w:val="28"/>
          <w:lang w:eastAsia="ru-RU"/>
        </w:rPr>
      </w:pPr>
      <w:r w:rsidRPr="00367A28">
        <w:rPr>
          <w:rFonts w:ascii="Times New Roman" w:eastAsia="Times New Roman" w:hAnsi="Times New Roman" w:cs="Times New Roman"/>
          <w:b/>
          <w:i/>
          <w:sz w:val="28"/>
          <w:szCs w:val="28"/>
          <w:lang w:eastAsia="ru-RU"/>
        </w:rPr>
        <w:t>3. Научно-исследовательская работа «Исследование процесса внедрения стратегического планирования в деятельность органов местного самоуправления по управлению социально-экономическим развитием территории в Республике Коми».</w:t>
      </w:r>
    </w:p>
    <w:p w:rsidR="00367A28" w:rsidRPr="00367A28" w:rsidRDefault="00367A28" w:rsidP="00367A28">
      <w:pPr>
        <w:widowControl w:val="0"/>
        <w:shd w:val="clear" w:color="auto" w:fill="FFFFFF"/>
        <w:tabs>
          <w:tab w:val="left" w:pos="0"/>
        </w:tabs>
        <w:autoSpaceDE w:val="0"/>
        <w:autoSpaceDN w:val="0"/>
        <w:adjustRightInd w:val="0"/>
        <w:spacing w:after="0" w:line="360" w:lineRule="auto"/>
        <w:ind w:right="-5"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 xml:space="preserve">Цель данного исследования – выявление особенностей процесса разработки и реализации стратегий социально-экономического развития муниципальных районов и городских округов Республики Коми в рамках регионального проекта «Внедрение унифицированной процедуры стратегического управления развитием муниципальных образований», а также механизмов взаимодействия органов власти и населения в процессе социально-экономического развития муниципальных образований. Исследование проводится в течение 2012 – 2013 гг. </w:t>
      </w:r>
    </w:p>
    <w:p w:rsidR="00367A28" w:rsidRPr="00367A28" w:rsidRDefault="00367A28" w:rsidP="00367A28">
      <w:pPr>
        <w:widowControl w:val="0"/>
        <w:shd w:val="clear" w:color="auto" w:fill="FFFFFF"/>
        <w:tabs>
          <w:tab w:val="left" w:pos="0"/>
        </w:tabs>
        <w:autoSpaceDE w:val="0"/>
        <w:autoSpaceDN w:val="0"/>
        <w:adjustRightInd w:val="0"/>
        <w:spacing w:after="0" w:line="360" w:lineRule="auto"/>
        <w:ind w:right="-5" w:firstLine="900"/>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u w:val="single"/>
          <w:lang w:eastAsia="ru-RU"/>
        </w:rPr>
        <w:t>Руководитель НИР:</w:t>
      </w:r>
      <w:r w:rsidRPr="00367A28">
        <w:rPr>
          <w:rFonts w:ascii="Times New Roman" w:eastAsia="Times New Roman" w:hAnsi="Times New Roman" w:cs="Times New Roman"/>
          <w:sz w:val="28"/>
          <w:szCs w:val="28"/>
          <w:lang w:eastAsia="ru-RU"/>
        </w:rPr>
        <w:t xml:space="preserve"> Ткачев С.А., канд. экон. наук, доцент кафедры экономики и государственного и муниципального управления КРАГСиУ.</w:t>
      </w:r>
    </w:p>
    <w:p w:rsidR="00367A28" w:rsidRPr="00367A28" w:rsidRDefault="00367A28" w:rsidP="00367A28">
      <w:pPr>
        <w:widowControl w:val="0"/>
        <w:shd w:val="clear" w:color="auto" w:fill="FFFFFF"/>
        <w:tabs>
          <w:tab w:val="left" w:pos="720"/>
        </w:tabs>
        <w:autoSpaceDE w:val="0"/>
        <w:autoSpaceDN w:val="0"/>
        <w:adjustRightInd w:val="0"/>
        <w:spacing w:after="0" w:line="360" w:lineRule="auto"/>
        <w:ind w:right="-5" w:firstLine="720"/>
        <w:jc w:val="both"/>
        <w:rPr>
          <w:rFonts w:ascii="Times New Roman" w:eastAsia="Times New Roman" w:hAnsi="Times New Roman" w:cs="Times New Roman"/>
          <w:spacing w:val="-13"/>
          <w:sz w:val="28"/>
          <w:szCs w:val="28"/>
          <w:lang w:eastAsia="ru-RU"/>
        </w:rPr>
      </w:pPr>
      <w:r w:rsidRPr="00367A28">
        <w:rPr>
          <w:rFonts w:ascii="Times New Roman" w:eastAsia="Times New Roman" w:hAnsi="Times New Roman" w:cs="Times New Roman"/>
          <w:spacing w:val="-13"/>
          <w:sz w:val="28"/>
          <w:szCs w:val="28"/>
          <w:lang w:eastAsia="ru-RU"/>
        </w:rPr>
        <w:t>Результаты анализа обсуждены на заседаниях межведомственной рабочей группы по реализации проекта «Внедрение унифицированной процедуры стратегического управления развитием муниципальных образований».</w:t>
      </w:r>
    </w:p>
    <w:p w:rsidR="00367A28" w:rsidRPr="00367A28" w:rsidRDefault="0024564D" w:rsidP="0024564D">
      <w:pPr>
        <w:tabs>
          <w:tab w:val="left" w:pos="1080"/>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367A28" w:rsidRPr="00367A28">
        <w:rPr>
          <w:rFonts w:ascii="Times New Roman" w:eastAsia="Times New Roman" w:hAnsi="Times New Roman" w:cs="Times New Roman"/>
          <w:color w:val="000000"/>
          <w:sz w:val="28"/>
          <w:szCs w:val="28"/>
          <w:lang w:eastAsia="ru-RU"/>
        </w:rPr>
        <w:t xml:space="preserve">Подготовлена рецензия на проект Рекомендаций по разработке муниципальных программ в муниципальных образованиях городских округов (муниципальных </w:t>
      </w:r>
      <w:proofErr w:type="gramStart"/>
      <w:r w:rsidR="00367A28" w:rsidRPr="00367A28">
        <w:rPr>
          <w:rFonts w:ascii="Times New Roman" w:eastAsia="Times New Roman" w:hAnsi="Times New Roman" w:cs="Times New Roman"/>
          <w:color w:val="000000"/>
          <w:sz w:val="28"/>
          <w:szCs w:val="28"/>
          <w:lang w:eastAsia="ru-RU"/>
        </w:rPr>
        <w:t xml:space="preserve">районов) </w:t>
      </w:r>
      <w:proofErr w:type="gramEnd"/>
      <w:r w:rsidR="00367A28" w:rsidRPr="00367A28">
        <w:rPr>
          <w:rFonts w:ascii="Times New Roman" w:eastAsia="Times New Roman" w:hAnsi="Times New Roman" w:cs="Times New Roman"/>
          <w:color w:val="000000"/>
          <w:sz w:val="28"/>
          <w:szCs w:val="28"/>
          <w:lang w:eastAsia="ru-RU"/>
        </w:rPr>
        <w:t>Республики Коми (разработаны Министерством экономического развития Республики Коми);</w:t>
      </w:r>
    </w:p>
    <w:p w:rsidR="00367A28" w:rsidRPr="00367A28" w:rsidRDefault="0024564D" w:rsidP="0024564D">
      <w:pPr>
        <w:tabs>
          <w:tab w:val="left" w:pos="1080"/>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367A28" w:rsidRPr="00367A28">
        <w:rPr>
          <w:rFonts w:ascii="Times New Roman" w:eastAsia="Times New Roman" w:hAnsi="Times New Roman" w:cs="Times New Roman"/>
          <w:color w:val="000000"/>
          <w:sz w:val="28"/>
          <w:szCs w:val="28"/>
          <w:lang w:eastAsia="ru-RU"/>
        </w:rPr>
        <w:t>Подготовлено Заключение о структуре и содержании проекта Порядка взаимодействия муниципальных образований городских округов (муниципальных районов) Республики Коми с органами государственной власти Республики Коми по вопросам разработки и реализации муниципальных программ.</w:t>
      </w:r>
    </w:p>
    <w:p w:rsidR="00367A28" w:rsidRPr="00367A28" w:rsidRDefault="00367A28" w:rsidP="00367A28">
      <w:pPr>
        <w:spacing w:after="0" w:line="360" w:lineRule="auto"/>
        <w:ind w:firstLine="720"/>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Результаты исследования нашли отражение в содержании разработанных  и реализованных совместно с Министерством экономического развития Республики Коми обучающих программах:</w:t>
      </w:r>
    </w:p>
    <w:p w:rsidR="00367A28" w:rsidRPr="00367A28" w:rsidRDefault="00367A28" w:rsidP="00772D76">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Научно-практический семинар для глав муниципальных образований Республики Коми « Стратегическое управление развитием муниципальных образований» (18 мая 2013 г. КРАГСиУ);</w:t>
      </w:r>
    </w:p>
    <w:p w:rsidR="00367A28" w:rsidRPr="00367A28" w:rsidRDefault="00367A28" w:rsidP="00772D76">
      <w:pPr>
        <w:numPr>
          <w:ilvl w:val="0"/>
          <w:numId w:val="7"/>
        </w:numPr>
        <w:spacing w:after="0" w:line="360" w:lineRule="auto"/>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Краткосрочные курсы повышения квалификации по программе  «Основы и технологии стратегического планирования на муниципальном уровне» (20-25 мая 2013 г., КРАГСиУ) для руководителей и специалистов органов местного самоуправления.</w:t>
      </w:r>
    </w:p>
    <w:p w:rsidR="00367A28" w:rsidRPr="00367A28" w:rsidRDefault="00367A28" w:rsidP="00367A28">
      <w:pPr>
        <w:spacing w:after="0" w:line="360" w:lineRule="auto"/>
        <w:jc w:val="center"/>
        <w:rPr>
          <w:rFonts w:ascii="Times New Roman" w:eastAsia="Times New Roman" w:hAnsi="Times New Roman" w:cs="Times New Roman"/>
          <w:b/>
          <w:color w:val="000000"/>
          <w:sz w:val="28"/>
          <w:szCs w:val="28"/>
          <w:lang w:eastAsia="ru-RU"/>
        </w:rPr>
      </w:pPr>
      <w:r w:rsidRPr="00367A28">
        <w:rPr>
          <w:rFonts w:ascii="Times New Roman" w:eastAsia="Times New Roman" w:hAnsi="Times New Roman" w:cs="Times New Roman"/>
          <w:b/>
          <w:color w:val="000000"/>
          <w:sz w:val="28"/>
          <w:szCs w:val="28"/>
          <w:lang w:eastAsia="ru-RU"/>
        </w:rPr>
        <w:t>Апробация результатов НИР</w:t>
      </w:r>
    </w:p>
    <w:p w:rsidR="00367A28" w:rsidRPr="00367A28" w:rsidRDefault="00367A28" w:rsidP="00367A28">
      <w:pPr>
        <w:spacing w:after="0" w:line="360" w:lineRule="auto"/>
        <w:ind w:firstLine="720"/>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Результаты НИР по теме «Формирование инновационных механизмов управления социально-экономическим развитием Республики Коми» отражены в материалах научных мероприятий и научных периодических изданиях.</w:t>
      </w:r>
    </w:p>
    <w:p w:rsidR="00367A28" w:rsidRPr="00367A28" w:rsidRDefault="00367A28" w:rsidP="00367A28">
      <w:pPr>
        <w:spacing w:after="0" w:line="360" w:lineRule="auto"/>
        <w:ind w:firstLine="720"/>
        <w:jc w:val="both"/>
        <w:rPr>
          <w:rFonts w:ascii="Times New Roman" w:eastAsia="Times New Roman" w:hAnsi="Times New Roman" w:cs="Times New Roman"/>
          <w:color w:val="000000"/>
          <w:sz w:val="28"/>
          <w:szCs w:val="28"/>
          <w:lang w:eastAsia="ru-RU"/>
        </w:rPr>
      </w:pPr>
      <w:proofErr w:type="gramStart"/>
      <w:r w:rsidRPr="00367A28">
        <w:rPr>
          <w:rFonts w:ascii="Times New Roman" w:eastAsia="Times New Roman" w:hAnsi="Times New Roman" w:cs="Times New Roman"/>
          <w:color w:val="000000"/>
          <w:sz w:val="28"/>
          <w:szCs w:val="28"/>
          <w:lang w:eastAsia="ru-RU"/>
        </w:rPr>
        <w:t>Основные результаты НИР представлены на ежегодном научном форуме КРАГСиУ – Итоговой всероссийской (с международным участием) научно-теоретической конференции «Политические, экономические и социокультурные аспекты регионального управления на Европейском Севере» (24-25 октября 2013 г., г. Сыктывкар.</w:t>
      </w:r>
      <w:proofErr w:type="gramEnd"/>
    </w:p>
    <w:p w:rsidR="00367A28" w:rsidRPr="00367A28" w:rsidRDefault="00367A28" w:rsidP="00367A28">
      <w:pPr>
        <w:spacing w:after="0" w:line="360" w:lineRule="auto"/>
        <w:ind w:firstLine="720"/>
        <w:jc w:val="both"/>
        <w:rPr>
          <w:rFonts w:ascii="Times New Roman" w:eastAsia="Times New Roman" w:hAnsi="Times New Roman" w:cs="Times New Roman"/>
          <w:b/>
          <w:i/>
          <w:color w:val="FF0000"/>
          <w:sz w:val="28"/>
          <w:szCs w:val="28"/>
          <w:lang w:eastAsia="ru-RU"/>
        </w:rPr>
      </w:pPr>
      <w:r w:rsidRPr="00367A28">
        <w:rPr>
          <w:rFonts w:ascii="Times New Roman" w:eastAsia="Times New Roman" w:hAnsi="Times New Roman" w:cs="Times New Roman"/>
          <w:color w:val="000000"/>
          <w:sz w:val="28"/>
          <w:szCs w:val="28"/>
          <w:lang w:eastAsia="ru-RU"/>
        </w:rPr>
        <w:t xml:space="preserve">Кроме того, результаты исследований в рамках НИР обсуждались на различных научных мероприятиях в других вузах и научных учреждениях. </w:t>
      </w:r>
    </w:p>
    <w:p w:rsidR="00367A28" w:rsidRPr="00367A28" w:rsidRDefault="00367A28" w:rsidP="00367A28">
      <w:pPr>
        <w:spacing w:before="60" w:after="60" w:line="360" w:lineRule="auto"/>
        <w:ind w:firstLine="720"/>
        <w:jc w:val="both"/>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b/>
          <w:i/>
          <w:sz w:val="28"/>
          <w:szCs w:val="28"/>
          <w:lang w:eastAsia="ru-RU"/>
        </w:rPr>
        <w:t xml:space="preserve">Участие в конференциях:  </w:t>
      </w:r>
    </w:p>
    <w:p w:rsidR="00367A28" w:rsidRPr="00367A28" w:rsidRDefault="00367A28" w:rsidP="00367A28">
      <w:pPr>
        <w:spacing w:before="60" w:after="60" w:line="360" w:lineRule="auto"/>
        <w:ind w:firstLine="720"/>
        <w:jc w:val="both"/>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b/>
          <w:i/>
          <w:sz w:val="28"/>
          <w:szCs w:val="28"/>
          <w:lang w:eastAsia="ru-RU"/>
        </w:rPr>
        <w:lastRenderedPageBreak/>
        <w:t>- международные:</w:t>
      </w:r>
    </w:p>
    <w:p w:rsidR="00367A28" w:rsidRPr="00361E6F" w:rsidRDefault="00361E6F" w:rsidP="00361E6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367A28" w:rsidRPr="00361E6F">
        <w:rPr>
          <w:rFonts w:ascii="Times New Roman" w:eastAsia="Times New Roman" w:hAnsi="Times New Roman" w:cs="Times New Roman"/>
          <w:sz w:val="28"/>
          <w:szCs w:val="28"/>
          <w:lang w:eastAsia="ru-RU"/>
        </w:rPr>
        <w:t>ХХIХ Международная научно-практическая конференция «Актуальные вопросы экономических наук» (Секция 5.</w:t>
      </w:r>
      <w:proofErr w:type="gramEnd"/>
      <w:r w:rsidR="00367A28" w:rsidRPr="00361E6F">
        <w:rPr>
          <w:rFonts w:ascii="Times New Roman" w:eastAsia="Times New Roman" w:hAnsi="Times New Roman" w:cs="Times New Roman"/>
          <w:sz w:val="28"/>
          <w:szCs w:val="28"/>
          <w:lang w:eastAsia="ru-RU"/>
        </w:rPr>
        <w:t xml:space="preserve"> </w:t>
      </w:r>
      <w:proofErr w:type="gramStart"/>
      <w:r w:rsidR="00367A28" w:rsidRPr="00361E6F">
        <w:rPr>
          <w:rFonts w:ascii="Times New Roman" w:eastAsia="Times New Roman" w:hAnsi="Times New Roman" w:cs="Times New Roman"/>
          <w:sz w:val="28"/>
          <w:szCs w:val="28"/>
          <w:lang w:eastAsia="ru-RU"/>
        </w:rPr>
        <w:t>Управление инновациями и инновационной деятельностью</w:t>
      </w:r>
      <w:r w:rsidR="001C5634">
        <w:rPr>
          <w:rFonts w:ascii="Times New Roman" w:eastAsia="Times New Roman" w:hAnsi="Times New Roman" w:cs="Times New Roman"/>
          <w:sz w:val="28"/>
          <w:szCs w:val="28"/>
          <w:lang w:eastAsia="ru-RU"/>
        </w:rPr>
        <w:t>)</w:t>
      </w:r>
      <w:r w:rsidR="00367A28" w:rsidRPr="00361E6F">
        <w:rPr>
          <w:rFonts w:ascii="Times New Roman" w:eastAsia="Times New Roman" w:hAnsi="Times New Roman" w:cs="Times New Roman"/>
          <w:sz w:val="28"/>
          <w:szCs w:val="28"/>
          <w:lang w:eastAsia="ru-RU"/>
        </w:rPr>
        <w:t>, г. Новосибирск</w:t>
      </w:r>
      <w:r w:rsidR="001C5634">
        <w:rPr>
          <w:rFonts w:ascii="Times New Roman" w:eastAsia="Times New Roman" w:hAnsi="Times New Roman" w:cs="Times New Roman"/>
          <w:sz w:val="28"/>
          <w:szCs w:val="28"/>
          <w:lang w:eastAsia="ru-RU"/>
        </w:rPr>
        <w:t>, 2013 г.</w:t>
      </w:r>
      <w:proofErr w:type="gramEnd"/>
    </w:p>
    <w:p w:rsidR="00367A28" w:rsidRPr="00367A28" w:rsidRDefault="00361E6F" w:rsidP="00361E6F">
      <w:pPr>
        <w:overflowPunct w:val="0"/>
        <w:autoSpaceDE w:val="0"/>
        <w:autoSpaceDN w:val="0"/>
        <w:adjustRightInd w:val="0"/>
        <w:spacing w:after="0" w:line="360" w:lineRule="auto"/>
        <w:ind w:firstLine="708"/>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367A28" w:rsidRPr="00367A28">
        <w:rPr>
          <w:rFonts w:ascii="Times New Roman" w:eastAsia="Times New Roman" w:hAnsi="Times New Roman" w:cs="Times New Roman"/>
          <w:sz w:val="28"/>
          <w:szCs w:val="28"/>
          <w:lang w:eastAsia="ru-RU"/>
        </w:rPr>
        <w:t>Международная научно-практическая конференция «Социология безопасности: проблемы, анализ, решения» (Балтийский государственный технический университет им. Д.Ф.Устинова «Военмех»</w:t>
      </w:r>
      <w:r w:rsidR="001C5634">
        <w:rPr>
          <w:rFonts w:ascii="Times New Roman" w:eastAsia="Times New Roman" w:hAnsi="Times New Roman" w:cs="Times New Roman"/>
          <w:sz w:val="28"/>
          <w:szCs w:val="28"/>
          <w:lang w:eastAsia="ru-RU"/>
        </w:rPr>
        <w:t>;</w:t>
      </w:r>
      <w:r w:rsidR="00367A28" w:rsidRPr="00367A28">
        <w:rPr>
          <w:rFonts w:ascii="Times New Roman" w:eastAsia="Times New Roman" w:hAnsi="Times New Roman" w:cs="Times New Roman"/>
          <w:sz w:val="28"/>
          <w:szCs w:val="28"/>
          <w:lang w:eastAsia="ru-RU"/>
        </w:rPr>
        <w:t xml:space="preserve"> СПбГУ</w:t>
      </w:r>
      <w:r w:rsidR="001C5634">
        <w:rPr>
          <w:rFonts w:ascii="Times New Roman" w:eastAsia="Times New Roman" w:hAnsi="Times New Roman" w:cs="Times New Roman"/>
          <w:sz w:val="28"/>
          <w:szCs w:val="28"/>
          <w:lang w:eastAsia="ru-RU"/>
        </w:rPr>
        <w:t>,</w:t>
      </w:r>
      <w:r w:rsidR="00367A28" w:rsidRPr="00367A28">
        <w:rPr>
          <w:rFonts w:ascii="Times New Roman" w:eastAsia="Times New Roman" w:hAnsi="Times New Roman" w:cs="Times New Roman"/>
          <w:sz w:val="28"/>
          <w:szCs w:val="28"/>
          <w:lang w:eastAsia="ru-RU"/>
        </w:rPr>
        <w:t xml:space="preserve"> факультет социологии, 18-19 апреля 2013</w:t>
      </w:r>
      <w:r w:rsidR="001C5634">
        <w:rPr>
          <w:rFonts w:ascii="Times New Roman" w:eastAsia="Times New Roman" w:hAnsi="Times New Roman" w:cs="Times New Roman"/>
          <w:sz w:val="28"/>
          <w:szCs w:val="28"/>
          <w:lang w:eastAsia="ru-RU"/>
        </w:rPr>
        <w:t xml:space="preserve"> г.</w:t>
      </w:r>
      <w:r w:rsidR="00367A28" w:rsidRPr="00367A28">
        <w:rPr>
          <w:rFonts w:ascii="Times New Roman" w:eastAsia="Times New Roman" w:hAnsi="Times New Roman" w:cs="Times New Roman"/>
          <w:sz w:val="28"/>
          <w:szCs w:val="28"/>
          <w:lang w:eastAsia="ru-RU"/>
        </w:rPr>
        <w:t xml:space="preserve">. </w:t>
      </w:r>
      <w:r w:rsidR="00367A28" w:rsidRPr="00367A28">
        <w:rPr>
          <w:rFonts w:ascii="Times New Roman" w:eastAsia="Times New Roman" w:hAnsi="Times New Roman" w:cs="Times New Roman"/>
          <w:color w:val="000000"/>
          <w:sz w:val="28"/>
          <w:szCs w:val="28"/>
          <w:lang w:eastAsia="ru-RU"/>
        </w:rPr>
        <w:t>Санкт-Петербург</w:t>
      </w:r>
      <w:r w:rsidR="00367A28" w:rsidRPr="00367A28">
        <w:rPr>
          <w:rFonts w:ascii="Times New Roman" w:eastAsia="Times New Roman" w:hAnsi="Times New Roman" w:cs="Times New Roman"/>
          <w:sz w:val="28"/>
          <w:szCs w:val="28"/>
          <w:lang w:eastAsia="ru-RU"/>
        </w:rPr>
        <w:t>.</w:t>
      </w:r>
      <w:proofErr w:type="gramEnd"/>
    </w:p>
    <w:p w:rsidR="00367A28" w:rsidRPr="00367A28" w:rsidRDefault="00361E6F" w:rsidP="00361E6F">
      <w:pPr>
        <w:overflowPunct w:val="0"/>
        <w:autoSpaceDE w:val="0"/>
        <w:autoSpaceDN w:val="0"/>
        <w:adjustRightInd w:val="0"/>
        <w:spacing w:after="0" w:line="360" w:lineRule="auto"/>
        <w:ind w:firstLine="36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367A28" w:rsidRPr="00367A28">
        <w:rPr>
          <w:rFonts w:ascii="Times New Roman" w:eastAsia="Times New Roman" w:hAnsi="Times New Roman" w:cs="Times New Roman"/>
          <w:sz w:val="28"/>
          <w:szCs w:val="28"/>
          <w:lang w:eastAsia="ru-RU"/>
        </w:rPr>
        <w:t>IX Международная научно-практическая конференция «Актуальные психолого-педагогические проблемы профессиональной подготовки»</w:t>
      </w:r>
      <w:r w:rsidR="001C5634">
        <w:rPr>
          <w:rFonts w:ascii="Times New Roman" w:eastAsia="Times New Roman" w:hAnsi="Times New Roman" w:cs="Times New Roman"/>
          <w:sz w:val="28"/>
          <w:szCs w:val="28"/>
          <w:lang w:eastAsia="ru-RU"/>
        </w:rPr>
        <w:t>,</w:t>
      </w:r>
      <w:r w:rsidR="00367A28" w:rsidRPr="00367A28">
        <w:rPr>
          <w:rFonts w:ascii="Times New Roman" w:eastAsia="Times New Roman" w:hAnsi="Times New Roman" w:cs="Times New Roman"/>
          <w:sz w:val="28"/>
          <w:szCs w:val="28"/>
          <w:lang w:eastAsia="ru-RU"/>
        </w:rPr>
        <w:t xml:space="preserve"> Башкирский государственный университет, 30-31 января 2013</w:t>
      </w:r>
      <w:r w:rsidR="001C5634">
        <w:rPr>
          <w:rFonts w:ascii="Times New Roman" w:eastAsia="Times New Roman" w:hAnsi="Times New Roman" w:cs="Times New Roman"/>
          <w:sz w:val="28"/>
          <w:szCs w:val="28"/>
          <w:lang w:eastAsia="ru-RU"/>
        </w:rPr>
        <w:t xml:space="preserve"> г.</w:t>
      </w:r>
      <w:r w:rsidR="00367A28" w:rsidRPr="00367A28">
        <w:rPr>
          <w:rFonts w:ascii="Times New Roman" w:eastAsia="Times New Roman" w:hAnsi="Times New Roman" w:cs="Times New Roman"/>
          <w:sz w:val="28"/>
          <w:szCs w:val="28"/>
          <w:lang w:eastAsia="ru-RU"/>
        </w:rPr>
        <w:t>, Уфа.</w:t>
      </w:r>
    </w:p>
    <w:p w:rsidR="00367A28" w:rsidRPr="00367A28" w:rsidRDefault="00361E6F" w:rsidP="00361E6F">
      <w:pPr>
        <w:overflowPunct w:val="0"/>
        <w:autoSpaceDE w:val="0"/>
        <w:autoSpaceDN w:val="0"/>
        <w:adjustRightInd w:val="0"/>
        <w:spacing w:after="0" w:line="360" w:lineRule="auto"/>
        <w:ind w:firstLine="36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67A28" w:rsidRPr="00367A28">
        <w:rPr>
          <w:rFonts w:ascii="Times New Roman" w:eastAsia="Times New Roman" w:hAnsi="Times New Roman" w:cs="Times New Roman"/>
          <w:sz w:val="28"/>
          <w:szCs w:val="28"/>
          <w:lang w:eastAsia="ru-RU"/>
        </w:rPr>
        <w:t xml:space="preserve">Международная научно-практическая конференция «Регионы Евразии: стратегии и механизмы модернизации, инновационно-технологического развития и сотрудничеств». </w:t>
      </w:r>
      <w:proofErr w:type="gramStart"/>
      <w:r w:rsidR="00367A28" w:rsidRPr="00367A28">
        <w:rPr>
          <w:rFonts w:ascii="Times New Roman" w:eastAsia="Times New Roman" w:hAnsi="Times New Roman" w:cs="Times New Roman"/>
          <w:sz w:val="28"/>
          <w:szCs w:val="28"/>
          <w:lang w:eastAsia="ru-RU"/>
        </w:rPr>
        <w:t>(Научный совет РАН по комплексным проблемам евразийской экономической интеграции, модернизации, конкурентоспособности и устойчивому развитию, Институт научной информации по общественным наукам Российской академии наук (ИНИОН РАН), Отделение общественных наук РАН, Германский дом науки и инноваций, Институт экономики и прогнозирования НАНУ, Центр исследований научно-технического потенциала и истории науки НАН Украины, Британская академия бизнеса, Внешторгклуб, Клуб субъектов инновационного и технологического развития. 4-5 июня</w:t>
      </w:r>
      <w:proofErr w:type="gramEnd"/>
      <w:r w:rsidR="00367A28" w:rsidRPr="00367A28">
        <w:rPr>
          <w:rFonts w:ascii="Times New Roman" w:eastAsia="Times New Roman" w:hAnsi="Times New Roman" w:cs="Times New Roman"/>
          <w:sz w:val="28"/>
          <w:szCs w:val="28"/>
          <w:lang w:eastAsia="ru-RU"/>
        </w:rPr>
        <w:t xml:space="preserve"> 2013</w:t>
      </w:r>
      <w:r w:rsidR="001C5634">
        <w:rPr>
          <w:rFonts w:ascii="Times New Roman" w:eastAsia="Times New Roman" w:hAnsi="Times New Roman" w:cs="Times New Roman"/>
          <w:sz w:val="28"/>
          <w:szCs w:val="28"/>
          <w:lang w:eastAsia="ru-RU"/>
        </w:rPr>
        <w:t xml:space="preserve"> г.,</w:t>
      </w:r>
      <w:r w:rsidR="00367A28" w:rsidRPr="00367A28">
        <w:rPr>
          <w:rFonts w:ascii="Times New Roman" w:eastAsia="Times New Roman" w:hAnsi="Times New Roman" w:cs="Times New Roman"/>
          <w:sz w:val="28"/>
          <w:szCs w:val="28"/>
          <w:lang w:eastAsia="ru-RU"/>
        </w:rPr>
        <w:t xml:space="preserve"> Москва.</w:t>
      </w:r>
    </w:p>
    <w:p w:rsidR="00367A28" w:rsidRPr="00367A28" w:rsidRDefault="00367A28" w:rsidP="00367A28">
      <w:pPr>
        <w:spacing w:after="0" w:line="360" w:lineRule="auto"/>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ab/>
      </w:r>
      <w:r w:rsidR="00361E6F">
        <w:rPr>
          <w:rFonts w:ascii="Times New Roman" w:eastAsia="Times New Roman" w:hAnsi="Times New Roman" w:cs="Times New Roman"/>
          <w:sz w:val="28"/>
          <w:szCs w:val="28"/>
          <w:lang w:eastAsia="ru-RU"/>
        </w:rPr>
        <w:t>5</w:t>
      </w:r>
      <w:r w:rsidRPr="00367A28">
        <w:rPr>
          <w:rFonts w:ascii="Times New Roman" w:eastAsia="Times New Roman" w:hAnsi="Times New Roman" w:cs="Times New Roman"/>
          <w:sz w:val="28"/>
          <w:szCs w:val="28"/>
          <w:lang w:eastAsia="ru-RU"/>
        </w:rPr>
        <w:t xml:space="preserve">. </w:t>
      </w:r>
      <w:r w:rsidRPr="00367A28">
        <w:rPr>
          <w:rFonts w:ascii="Times New Roman" w:eastAsia="Times New Roman" w:hAnsi="Times New Roman" w:cs="Times New Roman"/>
          <w:sz w:val="28"/>
          <w:szCs w:val="28"/>
          <w:lang w:val="en-US" w:eastAsia="ru-RU"/>
        </w:rPr>
        <w:t>I</w:t>
      </w:r>
      <w:r w:rsidRPr="00367A28">
        <w:rPr>
          <w:rFonts w:ascii="Times New Roman" w:eastAsia="Times New Roman" w:hAnsi="Times New Roman" w:cs="Times New Roman"/>
          <w:sz w:val="28"/>
          <w:szCs w:val="28"/>
          <w:lang w:eastAsia="ru-RU"/>
        </w:rPr>
        <w:t xml:space="preserve"> Международная научно-практическая конференция «Великие экономисты и великие реформы» «Кризисы, реформы, революции» (К </w:t>
      </w:r>
      <w:r w:rsidR="001C5634">
        <w:rPr>
          <w:rFonts w:ascii="Times New Roman" w:eastAsia="Times New Roman" w:hAnsi="Times New Roman" w:cs="Times New Roman"/>
          <w:sz w:val="28"/>
          <w:szCs w:val="28"/>
          <w:lang w:eastAsia="ru-RU"/>
        </w:rPr>
        <w:t>80-</w:t>
      </w:r>
      <w:proofErr w:type="gramStart"/>
      <w:r w:rsidR="001C5634">
        <w:rPr>
          <w:rFonts w:ascii="Times New Roman" w:eastAsia="Times New Roman" w:hAnsi="Times New Roman" w:cs="Times New Roman"/>
          <w:sz w:val="28"/>
          <w:szCs w:val="28"/>
          <w:lang w:eastAsia="ru-RU"/>
        </w:rPr>
        <w:t>летию  реформ</w:t>
      </w:r>
      <w:proofErr w:type="gramEnd"/>
      <w:r w:rsidR="001C5634">
        <w:rPr>
          <w:rFonts w:ascii="Times New Roman" w:eastAsia="Times New Roman" w:hAnsi="Times New Roman" w:cs="Times New Roman"/>
          <w:sz w:val="28"/>
          <w:szCs w:val="28"/>
          <w:lang w:eastAsia="ru-RU"/>
        </w:rPr>
        <w:t xml:space="preserve"> Ф.Д.Рузвельта),</w:t>
      </w:r>
      <w:r w:rsidRPr="00367A28">
        <w:rPr>
          <w:rFonts w:ascii="Times New Roman" w:eastAsia="Times New Roman" w:hAnsi="Times New Roman" w:cs="Times New Roman"/>
          <w:sz w:val="28"/>
          <w:szCs w:val="28"/>
          <w:lang w:eastAsia="ru-RU"/>
        </w:rPr>
        <w:t xml:space="preserve"> 18 октября 2013 г.</w:t>
      </w:r>
      <w:r w:rsidR="001C5634">
        <w:rPr>
          <w:rFonts w:ascii="Times New Roman" w:eastAsia="Times New Roman" w:hAnsi="Times New Roman" w:cs="Times New Roman"/>
          <w:sz w:val="28"/>
          <w:szCs w:val="28"/>
          <w:lang w:eastAsia="ru-RU"/>
        </w:rPr>
        <w:t>,</w:t>
      </w:r>
      <w:r w:rsidRPr="00367A28">
        <w:rPr>
          <w:rFonts w:ascii="Times New Roman" w:eastAsia="Times New Roman" w:hAnsi="Times New Roman" w:cs="Times New Roman"/>
          <w:sz w:val="28"/>
          <w:szCs w:val="28"/>
          <w:lang w:eastAsia="ru-RU"/>
        </w:rPr>
        <w:t xml:space="preserve"> Москва.</w:t>
      </w:r>
    </w:p>
    <w:p w:rsidR="00367A28" w:rsidRPr="00367A28" w:rsidRDefault="00361E6F" w:rsidP="00367A28">
      <w:pPr>
        <w:spacing w:line="36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367A28" w:rsidRPr="00367A28">
        <w:rPr>
          <w:rFonts w:ascii="Times New Roman" w:eastAsia="Calibri" w:hAnsi="Times New Roman" w:cs="Times New Roman"/>
          <w:sz w:val="28"/>
          <w:szCs w:val="28"/>
          <w:lang w:eastAsia="ru-RU"/>
        </w:rPr>
        <w:t>. Научно-практическая конференция в рамках IX международного Северного социально-экологического конгресса "Российский север: перспективы, долгосрочные прогнозы, управление рисками"</w:t>
      </w:r>
      <w:r w:rsidR="001C5634">
        <w:rPr>
          <w:rFonts w:ascii="Times New Roman" w:eastAsia="Calibri" w:hAnsi="Times New Roman" w:cs="Times New Roman"/>
          <w:sz w:val="28"/>
          <w:szCs w:val="28"/>
          <w:lang w:eastAsia="ru-RU"/>
        </w:rPr>
        <w:t xml:space="preserve">, </w:t>
      </w:r>
      <w:r w:rsidR="00367A28" w:rsidRPr="00367A28">
        <w:rPr>
          <w:rFonts w:ascii="Times New Roman" w:eastAsia="Calibri" w:hAnsi="Times New Roman" w:cs="Times New Roman"/>
          <w:sz w:val="28"/>
          <w:szCs w:val="28"/>
          <w:lang w:eastAsia="ru-RU"/>
        </w:rPr>
        <w:t>12-13 сентября 2013 г.</w:t>
      </w:r>
      <w:r w:rsidR="001C5634">
        <w:rPr>
          <w:rFonts w:ascii="Times New Roman" w:eastAsia="Calibri" w:hAnsi="Times New Roman" w:cs="Times New Roman"/>
          <w:sz w:val="28"/>
          <w:szCs w:val="28"/>
          <w:lang w:eastAsia="ru-RU"/>
        </w:rPr>
        <w:t>,</w:t>
      </w:r>
      <w:r w:rsidR="00367A28" w:rsidRPr="00367A28">
        <w:rPr>
          <w:rFonts w:ascii="Times New Roman" w:eastAsia="Calibri" w:hAnsi="Times New Roman" w:cs="Times New Roman"/>
          <w:sz w:val="28"/>
          <w:szCs w:val="28"/>
          <w:lang w:eastAsia="ru-RU"/>
        </w:rPr>
        <w:t xml:space="preserve"> Сыктывкар.</w:t>
      </w:r>
    </w:p>
    <w:p w:rsidR="00367A28" w:rsidRPr="00367A28" w:rsidRDefault="00367A28" w:rsidP="00367A28">
      <w:pPr>
        <w:overflowPunct w:val="0"/>
        <w:autoSpaceDE w:val="0"/>
        <w:autoSpaceDN w:val="0"/>
        <w:adjustRightInd w:val="0"/>
        <w:spacing w:after="0" w:line="360" w:lineRule="auto"/>
        <w:contextualSpacing/>
        <w:jc w:val="both"/>
        <w:textAlignment w:val="baseline"/>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b/>
          <w:i/>
          <w:sz w:val="28"/>
          <w:szCs w:val="28"/>
          <w:lang w:eastAsia="ru-RU"/>
        </w:rPr>
        <w:lastRenderedPageBreak/>
        <w:t>- межрегиональные</w:t>
      </w:r>
    </w:p>
    <w:p w:rsidR="00367A28" w:rsidRPr="00367A28" w:rsidRDefault="00367A28" w:rsidP="00367A28">
      <w:pPr>
        <w:spacing w:after="0" w:line="360" w:lineRule="auto"/>
        <w:ind w:firstLine="708"/>
        <w:jc w:val="both"/>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1. Межрегиональная научно-практическая конференции «Инновационная инфраструктура России: проблемы формирования и развития в регионах»</w:t>
      </w:r>
      <w:r w:rsidR="001C5634">
        <w:rPr>
          <w:rFonts w:ascii="Times New Roman" w:eastAsia="Times New Roman" w:hAnsi="Times New Roman" w:cs="Times New Roman"/>
          <w:sz w:val="28"/>
          <w:szCs w:val="28"/>
          <w:lang w:eastAsia="ru-RU"/>
        </w:rPr>
        <w:t>,</w:t>
      </w:r>
      <w:r w:rsidRPr="00367A28">
        <w:rPr>
          <w:rFonts w:ascii="Times New Roman" w:eastAsia="Times New Roman" w:hAnsi="Times New Roman" w:cs="Times New Roman"/>
          <w:sz w:val="28"/>
          <w:szCs w:val="28"/>
          <w:lang w:eastAsia="ru-RU"/>
        </w:rPr>
        <w:t xml:space="preserve"> 24 апреля 2013 г.</w:t>
      </w:r>
      <w:r w:rsidR="001C5634">
        <w:rPr>
          <w:rFonts w:ascii="Times New Roman" w:eastAsia="Times New Roman" w:hAnsi="Times New Roman" w:cs="Times New Roman"/>
          <w:sz w:val="28"/>
          <w:szCs w:val="28"/>
          <w:lang w:eastAsia="ru-RU"/>
        </w:rPr>
        <w:t>, Сыктывкар,</w:t>
      </w:r>
      <w:r w:rsidRPr="00367A28">
        <w:rPr>
          <w:rFonts w:ascii="Times New Roman" w:eastAsia="Times New Roman" w:hAnsi="Times New Roman" w:cs="Times New Roman"/>
          <w:sz w:val="28"/>
          <w:szCs w:val="28"/>
          <w:lang w:eastAsia="ru-RU"/>
        </w:rPr>
        <w:t xml:space="preserve"> КРАГСиУ.</w:t>
      </w:r>
    </w:p>
    <w:p w:rsidR="00367A28" w:rsidRPr="00367A28" w:rsidRDefault="00367A28" w:rsidP="00367A28">
      <w:pPr>
        <w:spacing w:after="0" w:line="360" w:lineRule="auto"/>
        <w:jc w:val="both"/>
        <w:rPr>
          <w:rFonts w:ascii="Times New Roman" w:eastAsia="Times New Roman" w:hAnsi="Times New Roman" w:cs="Times New Roman"/>
          <w:b/>
          <w:i/>
          <w:sz w:val="28"/>
          <w:szCs w:val="28"/>
          <w:lang w:eastAsia="ru-RU"/>
        </w:rPr>
      </w:pPr>
      <w:r w:rsidRPr="00367A28">
        <w:rPr>
          <w:rFonts w:ascii="Times New Roman" w:eastAsia="Times New Roman" w:hAnsi="Times New Roman" w:cs="Times New Roman"/>
          <w:i/>
          <w:color w:val="008000"/>
          <w:sz w:val="28"/>
          <w:szCs w:val="28"/>
          <w:lang w:eastAsia="ru-RU"/>
        </w:rPr>
        <w:tab/>
      </w:r>
      <w:r w:rsidRPr="00367A28">
        <w:rPr>
          <w:rFonts w:ascii="Times New Roman" w:eastAsia="Times New Roman" w:hAnsi="Times New Roman" w:cs="Times New Roman"/>
          <w:b/>
          <w:i/>
          <w:sz w:val="28"/>
          <w:szCs w:val="28"/>
          <w:lang w:eastAsia="ru-RU"/>
        </w:rPr>
        <w:t>Участие в иных научных форумах:</w:t>
      </w:r>
    </w:p>
    <w:p w:rsidR="00367A28" w:rsidRPr="00367A28" w:rsidRDefault="00367A28" w:rsidP="00367A28">
      <w:pPr>
        <w:overflowPunct w:val="0"/>
        <w:autoSpaceDE w:val="0"/>
        <w:autoSpaceDN w:val="0"/>
        <w:adjustRightInd w:val="0"/>
        <w:spacing w:after="0" w:line="360" w:lineRule="auto"/>
        <w:ind w:firstLine="708"/>
        <w:contextualSpacing/>
        <w:jc w:val="both"/>
        <w:textAlignment w:val="baseline"/>
        <w:rPr>
          <w:rFonts w:ascii="Times New Roman" w:eastAsia="Times New Roman" w:hAnsi="Times New Roman" w:cs="Times New Roman"/>
          <w:sz w:val="28"/>
          <w:szCs w:val="28"/>
          <w:lang w:eastAsia="ru-RU"/>
        </w:rPr>
      </w:pPr>
      <w:r w:rsidRPr="00367A28">
        <w:rPr>
          <w:rFonts w:ascii="Times New Roman" w:eastAsia="Times New Roman" w:hAnsi="Times New Roman" w:cs="Times New Roman"/>
          <w:sz w:val="28"/>
          <w:szCs w:val="28"/>
          <w:lang w:eastAsia="ru-RU"/>
        </w:rPr>
        <w:t>1. Всероссийский научно-практический симпозиум «Социальные коммуникации в экономике бизнесе и предпринимательстве». (Факультет социологии СПБГУ</w:t>
      </w:r>
      <w:r w:rsidR="001C5634">
        <w:rPr>
          <w:rFonts w:ascii="Times New Roman" w:eastAsia="Times New Roman" w:hAnsi="Times New Roman" w:cs="Times New Roman"/>
          <w:sz w:val="28"/>
          <w:szCs w:val="28"/>
          <w:lang w:eastAsia="ru-RU"/>
        </w:rPr>
        <w:t>),</w:t>
      </w:r>
      <w:r w:rsidRPr="00367A28">
        <w:rPr>
          <w:rFonts w:ascii="Times New Roman" w:eastAsia="Times New Roman" w:hAnsi="Times New Roman" w:cs="Times New Roman"/>
          <w:sz w:val="28"/>
          <w:szCs w:val="28"/>
          <w:lang w:eastAsia="ru-RU"/>
        </w:rPr>
        <w:t xml:space="preserve"> 11-12 октября  2013</w:t>
      </w:r>
      <w:r w:rsidR="001C5634">
        <w:rPr>
          <w:rFonts w:ascii="Times New Roman" w:eastAsia="Times New Roman" w:hAnsi="Times New Roman" w:cs="Times New Roman"/>
          <w:sz w:val="28"/>
          <w:szCs w:val="28"/>
          <w:lang w:eastAsia="ru-RU"/>
        </w:rPr>
        <w:t xml:space="preserve"> г</w:t>
      </w:r>
      <w:r w:rsidRPr="00367A28">
        <w:rPr>
          <w:rFonts w:ascii="Times New Roman" w:eastAsia="Times New Roman" w:hAnsi="Times New Roman" w:cs="Times New Roman"/>
          <w:sz w:val="28"/>
          <w:szCs w:val="28"/>
          <w:lang w:eastAsia="ru-RU"/>
        </w:rPr>
        <w:t>.</w:t>
      </w:r>
      <w:r w:rsidR="001C5634">
        <w:rPr>
          <w:rFonts w:ascii="Times New Roman" w:eastAsia="Times New Roman" w:hAnsi="Times New Roman" w:cs="Times New Roman"/>
          <w:sz w:val="28"/>
          <w:szCs w:val="28"/>
          <w:lang w:eastAsia="ru-RU"/>
        </w:rPr>
        <w:t>,</w:t>
      </w:r>
      <w:r w:rsidRPr="00367A28">
        <w:rPr>
          <w:rFonts w:ascii="Times New Roman" w:eastAsia="Times New Roman" w:hAnsi="Times New Roman" w:cs="Times New Roman"/>
          <w:sz w:val="28"/>
          <w:szCs w:val="28"/>
          <w:lang w:eastAsia="ru-RU"/>
        </w:rPr>
        <w:t xml:space="preserve"> </w:t>
      </w:r>
      <w:r w:rsidRPr="00367A28">
        <w:rPr>
          <w:rFonts w:ascii="Times New Roman" w:eastAsia="Times New Roman" w:hAnsi="Times New Roman" w:cs="Times New Roman"/>
          <w:color w:val="000000"/>
          <w:sz w:val="28"/>
          <w:szCs w:val="28"/>
          <w:lang w:eastAsia="ru-RU"/>
        </w:rPr>
        <w:t>Санкт-Петербург.</w:t>
      </w:r>
    </w:p>
    <w:p w:rsidR="00367A28" w:rsidRPr="00367A28" w:rsidRDefault="00361E6F" w:rsidP="00367A2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67A28" w:rsidRPr="00367A28">
        <w:rPr>
          <w:rFonts w:ascii="Times New Roman" w:eastAsia="Times New Roman" w:hAnsi="Times New Roman" w:cs="Times New Roman"/>
          <w:sz w:val="28"/>
          <w:szCs w:val="28"/>
          <w:lang w:eastAsia="ru-RU"/>
        </w:rPr>
        <w:t xml:space="preserve">. Симпозиум  в рамках </w:t>
      </w:r>
      <w:r w:rsidR="00367A28" w:rsidRPr="00367A28">
        <w:rPr>
          <w:rFonts w:ascii="Times New Roman" w:eastAsia="Times New Roman" w:hAnsi="Times New Roman" w:cs="Times New Roman"/>
          <w:sz w:val="28"/>
          <w:szCs w:val="28"/>
          <w:lang w:val="en-US" w:eastAsia="ru-RU"/>
        </w:rPr>
        <w:t>IX</w:t>
      </w:r>
      <w:r w:rsidR="00367A28" w:rsidRPr="00367A28">
        <w:rPr>
          <w:rFonts w:ascii="Times New Roman" w:eastAsia="Times New Roman" w:hAnsi="Times New Roman" w:cs="Times New Roman"/>
          <w:sz w:val="28"/>
          <w:szCs w:val="28"/>
          <w:lang w:eastAsia="ru-RU"/>
        </w:rPr>
        <w:t xml:space="preserve"> </w:t>
      </w:r>
      <w:proofErr w:type="gramStart"/>
      <w:r w:rsidR="00367A28" w:rsidRPr="00367A28">
        <w:rPr>
          <w:rFonts w:ascii="Times New Roman" w:eastAsia="Times New Roman" w:hAnsi="Times New Roman" w:cs="Times New Roman"/>
          <w:sz w:val="28"/>
          <w:szCs w:val="28"/>
          <w:lang w:val="en-US" w:eastAsia="ru-RU"/>
        </w:rPr>
        <w:t>C</w:t>
      </w:r>
      <w:proofErr w:type="gramEnd"/>
      <w:r w:rsidR="00367A28" w:rsidRPr="00367A28">
        <w:rPr>
          <w:rFonts w:ascii="Times New Roman" w:eastAsia="Times New Roman" w:hAnsi="Times New Roman" w:cs="Times New Roman"/>
          <w:sz w:val="28"/>
          <w:szCs w:val="28"/>
          <w:lang w:eastAsia="ru-RU"/>
        </w:rPr>
        <w:t>еверного социально-экологического конгресса «Социальная ответственность бизнеса, как фактор социально-экономического развития северных территорий»</w:t>
      </w:r>
      <w:r w:rsidR="001C5634">
        <w:rPr>
          <w:rFonts w:ascii="Times New Roman" w:eastAsia="Times New Roman" w:hAnsi="Times New Roman" w:cs="Times New Roman"/>
          <w:sz w:val="28"/>
          <w:szCs w:val="28"/>
          <w:lang w:eastAsia="ru-RU"/>
        </w:rPr>
        <w:t>,</w:t>
      </w:r>
      <w:r w:rsidR="00367A28" w:rsidRPr="00367A28">
        <w:rPr>
          <w:rFonts w:ascii="Times New Roman" w:eastAsia="Times New Roman" w:hAnsi="Times New Roman" w:cs="Times New Roman"/>
          <w:sz w:val="28"/>
          <w:szCs w:val="28"/>
          <w:lang w:eastAsia="ru-RU"/>
        </w:rPr>
        <w:t xml:space="preserve"> 19 сентября 2013 г.</w:t>
      </w:r>
      <w:r w:rsidR="001C5634">
        <w:rPr>
          <w:rFonts w:ascii="Times New Roman" w:eastAsia="Times New Roman" w:hAnsi="Times New Roman" w:cs="Times New Roman"/>
          <w:sz w:val="28"/>
          <w:szCs w:val="28"/>
          <w:lang w:eastAsia="ru-RU"/>
        </w:rPr>
        <w:t xml:space="preserve">, </w:t>
      </w:r>
      <w:r w:rsidR="00367A28" w:rsidRPr="00367A28">
        <w:rPr>
          <w:rFonts w:ascii="Times New Roman" w:eastAsia="Times New Roman" w:hAnsi="Times New Roman" w:cs="Times New Roman"/>
          <w:sz w:val="28"/>
          <w:szCs w:val="28"/>
          <w:lang w:eastAsia="ru-RU"/>
        </w:rPr>
        <w:t xml:space="preserve">Сыктывкар. </w:t>
      </w:r>
    </w:p>
    <w:p w:rsidR="00361E6F" w:rsidRPr="00361E6F" w:rsidRDefault="00361E6F" w:rsidP="00361E6F">
      <w:pPr>
        <w:spacing w:after="0" w:line="360" w:lineRule="auto"/>
        <w:ind w:firstLine="708"/>
        <w:jc w:val="both"/>
        <w:rPr>
          <w:rFonts w:ascii="Times New Roman" w:eastAsia="Times New Roman" w:hAnsi="Times New Roman" w:cs="Times New Roman"/>
          <w:b/>
          <w:i/>
          <w:sz w:val="28"/>
          <w:szCs w:val="28"/>
          <w:lang w:eastAsia="ru-RU"/>
        </w:rPr>
      </w:pPr>
      <w:r w:rsidRPr="00361E6F">
        <w:rPr>
          <w:rFonts w:ascii="Times New Roman" w:eastAsia="Times New Roman" w:hAnsi="Times New Roman" w:cs="Times New Roman"/>
          <w:b/>
          <w:i/>
          <w:sz w:val="28"/>
          <w:szCs w:val="28"/>
          <w:lang w:eastAsia="ru-RU"/>
        </w:rPr>
        <w:t xml:space="preserve">Опубликованные результаты НИР  приведены в приложении </w:t>
      </w:r>
      <w:r w:rsidR="008C4037">
        <w:rPr>
          <w:rFonts w:ascii="Times New Roman" w:eastAsia="Times New Roman" w:hAnsi="Times New Roman" w:cs="Times New Roman"/>
          <w:b/>
          <w:i/>
          <w:sz w:val="28"/>
          <w:szCs w:val="28"/>
          <w:lang w:eastAsia="ru-RU"/>
        </w:rPr>
        <w:t>6</w:t>
      </w:r>
      <w:r w:rsidRPr="00361E6F">
        <w:rPr>
          <w:rFonts w:ascii="Times New Roman" w:eastAsia="Times New Roman" w:hAnsi="Times New Roman" w:cs="Times New Roman"/>
          <w:b/>
          <w:i/>
          <w:sz w:val="28"/>
          <w:szCs w:val="28"/>
          <w:lang w:eastAsia="ru-RU"/>
        </w:rPr>
        <w:t xml:space="preserve">. </w:t>
      </w:r>
    </w:p>
    <w:p w:rsidR="0024564D" w:rsidRPr="0024564D" w:rsidRDefault="0024564D" w:rsidP="0024564D">
      <w:pPr>
        <w:spacing w:after="0" w:line="240" w:lineRule="auto"/>
        <w:jc w:val="both"/>
        <w:rPr>
          <w:rFonts w:ascii="Times New Roman" w:eastAsia="Times New Roman" w:hAnsi="Times New Roman" w:cs="Times New Roman"/>
          <w:b/>
          <w:i/>
          <w:sz w:val="28"/>
          <w:szCs w:val="28"/>
          <w:lang w:eastAsia="ru-RU"/>
        </w:rPr>
      </w:pPr>
      <w:r w:rsidRPr="0024564D">
        <w:rPr>
          <w:rFonts w:ascii="Times New Roman" w:eastAsia="Times New Roman" w:hAnsi="Times New Roman" w:cs="Times New Roman"/>
          <w:b/>
          <w:i/>
          <w:sz w:val="28"/>
          <w:szCs w:val="28"/>
          <w:lang w:eastAsia="ru-RU"/>
        </w:rPr>
        <w:t xml:space="preserve"> Экспертные работы (в рамках темы НИР):</w:t>
      </w:r>
    </w:p>
    <w:p w:rsidR="0024564D" w:rsidRPr="0024564D" w:rsidRDefault="00361E6F" w:rsidP="00361E6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НИР Ткачев С.А. выступил официальным оппонентом </w:t>
      </w:r>
      <w:r w:rsidRPr="0024564D">
        <w:rPr>
          <w:rFonts w:ascii="Times New Roman" w:eastAsia="Times New Roman" w:hAnsi="Times New Roman" w:cs="Times New Roman"/>
          <w:color w:val="000000"/>
          <w:sz w:val="28"/>
          <w:szCs w:val="28"/>
          <w:lang w:eastAsia="ru-RU"/>
        </w:rPr>
        <w:t>по защите диссертации на соискание ученой степени кандидата экономических наук</w:t>
      </w:r>
      <w:r>
        <w:rPr>
          <w:rFonts w:ascii="Times New Roman" w:eastAsia="Times New Roman" w:hAnsi="Times New Roman" w:cs="Times New Roman"/>
          <w:color w:val="000000"/>
          <w:sz w:val="28"/>
          <w:szCs w:val="28"/>
          <w:lang w:eastAsia="ru-RU"/>
        </w:rPr>
        <w:t xml:space="preserve">. Кроме того, преподавателями кафедры  экономики и государственного и муниципального управления были подготовлены 12 отзывов на авторефераты </w:t>
      </w:r>
      <w:r w:rsidRPr="0024564D">
        <w:rPr>
          <w:rFonts w:ascii="Times New Roman" w:eastAsia="Times New Roman" w:hAnsi="Times New Roman" w:cs="Times New Roman"/>
          <w:color w:val="000000"/>
          <w:sz w:val="28"/>
          <w:szCs w:val="28"/>
          <w:lang w:eastAsia="ru-RU"/>
        </w:rPr>
        <w:t>диссертаци</w:t>
      </w:r>
      <w:r>
        <w:rPr>
          <w:rFonts w:ascii="Times New Roman" w:eastAsia="Times New Roman" w:hAnsi="Times New Roman" w:cs="Times New Roman"/>
          <w:color w:val="000000"/>
          <w:sz w:val="28"/>
          <w:szCs w:val="28"/>
          <w:lang w:eastAsia="ru-RU"/>
        </w:rPr>
        <w:t>й</w:t>
      </w:r>
      <w:r w:rsidRPr="0024564D">
        <w:rPr>
          <w:rFonts w:ascii="Times New Roman" w:eastAsia="Times New Roman" w:hAnsi="Times New Roman" w:cs="Times New Roman"/>
          <w:color w:val="000000"/>
          <w:sz w:val="28"/>
          <w:szCs w:val="28"/>
          <w:lang w:eastAsia="ru-RU"/>
        </w:rPr>
        <w:t>, представленн</w:t>
      </w:r>
      <w:r>
        <w:rPr>
          <w:rFonts w:ascii="Times New Roman" w:eastAsia="Times New Roman" w:hAnsi="Times New Roman" w:cs="Times New Roman"/>
          <w:color w:val="000000"/>
          <w:sz w:val="28"/>
          <w:szCs w:val="28"/>
          <w:lang w:eastAsia="ru-RU"/>
        </w:rPr>
        <w:t>ых</w:t>
      </w:r>
      <w:r w:rsidRPr="0024564D">
        <w:rPr>
          <w:rFonts w:ascii="Times New Roman" w:eastAsia="Times New Roman" w:hAnsi="Times New Roman" w:cs="Times New Roman"/>
          <w:color w:val="000000"/>
          <w:sz w:val="28"/>
          <w:szCs w:val="28"/>
          <w:lang w:eastAsia="ru-RU"/>
        </w:rPr>
        <w:t xml:space="preserve"> на соискание ученой степени кандидата наук</w:t>
      </w:r>
      <w:r>
        <w:rPr>
          <w:rFonts w:ascii="Times New Roman" w:eastAsia="Times New Roman" w:hAnsi="Times New Roman" w:cs="Times New Roman"/>
          <w:color w:val="000000"/>
          <w:sz w:val="28"/>
          <w:szCs w:val="28"/>
          <w:lang w:eastAsia="ru-RU"/>
        </w:rPr>
        <w:t xml:space="preserve">, и 3 отзыва на </w:t>
      </w:r>
      <w:r w:rsidRPr="00361E6F">
        <w:rPr>
          <w:rFonts w:ascii="Times New Roman" w:eastAsia="Times New Roman" w:hAnsi="Times New Roman" w:cs="Times New Roman"/>
          <w:color w:val="000000"/>
          <w:sz w:val="28"/>
          <w:szCs w:val="28"/>
          <w:lang w:eastAsia="ru-RU"/>
        </w:rPr>
        <w:t xml:space="preserve">авторефераты диссертаций, представленных на соискание ученой степени </w:t>
      </w:r>
      <w:r>
        <w:rPr>
          <w:rFonts w:ascii="Times New Roman" w:eastAsia="Times New Roman" w:hAnsi="Times New Roman" w:cs="Times New Roman"/>
          <w:color w:val="000000"/>
          <w:sz w:val="28"/>
          <w:szCs w:val="28"/>
          <w:lang w:eastAsia="ru-RU"/>
        </w:rPr>
        <w:t>доктора</w:t>
      </w:r>
      <w:r w:rsidRPr="00361E6F">
        <w:rPr>
          <w:rFonts w:ascii="Times New Roman" w:eastAsia="Times New Roman" w:hAnsi="Times New Roman" w:cs="Times New Roman"/>
          <w:color w:val="000000"/>
          <w:sz w:val="28"/>
          <w:szCs w:val="28"/>
          <w:lang w:eastAsia="ru-RU"/>
        </w:rPr>
        <w:t xml:space="preserve"> наук</w:t>
      </w:r>
    </w:p>
    <w:p w:rsidR="0024564D" w:rsidRDefault="0033735D" w:rsidP="0024564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 xml:space="preserve">Также были подготовлены 1 рецензия на монографию, 1 рецензия на учебное пособие, 1 рецензия на методическое пособие, 2 рецензии на научные статьи для издания в ведущих рецензируемых журналах, входящих в перечень ВАК, рецензия </w:t>
      </w:r>
      <w:r w:rsidRPr="0024564D">
        <w:rPr>
          <w:rFonts w:ascii="Times New Roman" w:eastAsia="Times New Roman" w:hAnsi="Times New Roman" w:cs="Times New Roman"/>
          <w:color w:val="000000"/>
          <w:sz w:val="28"/>
          <w:szCs w:val="28"/>
          <w:lang w:eastAsia="ru-RU"/>
        </w:rPr>
        <w:t>на проект Стратегии социально-экономического развития Республики Коми до 2020 г.</w:t>
      </w:r>
      <w:r>
        <w:rPr>
          <w:rFonts w:ascii="Times New Roman" w:eastAsia="Times New Roman" w:hAnsi="Times New Roman" w:cs="Times New Roman"/>
          <w:color w:val="000000"/>
          <w:sz w:val="28"/>
          <w:szCs w:val="28"/>
          <w:lang w:eastAsia="ru-RU"/>
        </w:rPr>
        <w:t xml:space="preserve">, рецензия </w:t>
      </w:r>
      <w:r w:rsidRPr="0024564D">
        <w:rPr>
          <w:rFonts w:ascii="Times New Roman" w:eastAsia="Times New Roman" w:hAnsi="Times New Roman" w:cs="Times New Roman"/>
          <w:color w:val="000000"/>
          <w:sz w:val="28"/>
          <w:szCs w:val="28"/>
          <w:lang w:eastAsia="ru-RU"/>
        </w:rPr>
        <w:t>на проект Рекомендаций по разработке муниципальных программ в муниципальных образованиях городских округов (муниципальных районов) Республики Коми</w:t>
      </w:r>
      <w:proofErr w:type="gramEnd"/>
      <w:r>
        <w:rPr>
          <w:rFonts w:ascii="Times New Roman" w:eastAsia="Times New Roman" w:hAnsi="Times New Roman" w:cs="Times New Roman"/>
          <w:color w:val="000000"/>
          <w:sz w:val="28"/>
          <w:szCs w:val="28"/>
          <w:lang w:eastAsia="ru-RU"/>
        </w:rPr>
        <w:t xml:space="preserve">, подготовлено заключение </w:t>
      </w:r>
      <w:r w:rsidRPr="0024564D">
        <w:rPr>
          <w:rFonts w:ascii="Times New Roman" w:eastAsia="Times New Roman" w:hAnsi="Times New Roman" w:cs="Times New Roman"/>
          <w:sz w:val="28"/>
          <w:szCs w:val="28"/>
          <w:lang w:eastAsia="ru-RU"/>
        </w:rPr>
        <w:t xml:space="preserve">о структуре и содержании проекта Порядка </w:t>
      </w:r>
      <w:r w:rsidRPr="0024564D">
        <w:rPr>
          <w:rFonts w:ascii="Times New Roman" w:eastAsia="Times New Roman" w:hAnsi="Times New Roman" w:cs="Times New Roman"/>
          <w:sz w:val="28"/>
          <w:szCs w:val="28"/>
          <w:lang w:eastAsia="ru-RU"/>
        </w:rPr>
        <w:lastRenderedPageBreak/>
        <w:t>взаимодействия муниципальных образований городских округов (муниципальных районов) Республики Коми с органами государственной власти Республики Коми по вопросам разработки и реализации муниципальных программ</w:t>
      </w:r>
      <w:r>
        <w:rPr>
          <w:rFonts w:ascii="Times New Roman" w:eastAsia="Times New Roman" w:hAnsi="Times New Roman" w:cs="Times New Roman"/>
          <w:sz w:val="28"/>
          <w:szCs w:val="28"/>
          <w:lang w:eastAsia="ru-RU"/>
        </w:rPr>
        <w:t xml:space="preserve">, подготовлены рекомендации </w:t>
      </w:r>
      <w:r w:rsidRPr="0024564D">
        <w:rPr>
          <w:rFonts w:ascii="Times New Roman" w:eastAsia="Times New Roman" w:hAnsi="Times New Roman" w:cs="Times New Roman"/>
          <w:sz w:val="28"/>
          <w:szCs w:val="28"/>
          <w:lang w:eastAsia="ru-RU"/>
        </w:rPr>
        <w:t>по разработке Стратегий социально-экономического развития муниципальных образований Республики Коми</w:t>
      </w:r>
      <w:r>
        <w:rPr>
          <w:rFonts w:ascii="Times New Roman" w:eastAsia="Times New Roman" w:hAnsi="Times New Roman" w:cs="Times New Roman"/>
          <w:sz w:val="28"/>
          <w:szCs w:val="28"/>
          <w:lang w:eastAsia="ru-RU"/>
        </w:rPr>
        <w:t>.</w:t>
      </w:r>
    </w:p>
    <w:p w:rsidR="00870271" w:rsidRDefault="00870271" w:rsidP="0024564D">
      <w:pPr>
        <w:spacing w:after="0" w:line="360" w:lineRule="auto"/>
        <w:jc w:val="both"/>
        <w:rPr>
          <w:rFonts w:ascii="Times New Roman" w:eastAsia="Times New Roman" w:hAnsi="Times New Roman" w:cs="Times New Roman"/>
          <w:sz w:val="28"/>
          <w:szCs w:val="28"/>
          <w:lang w:eastAsia="ru-RU"/>
        </w:rPr>
      </w:pPr>
    </w:p>
    <w:p w:rsidR="00870271" w:rsidRPr="0024564D" w:rsidRDefault="00870271" w:rsidP="0087027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2.2.2. </w:t>
      </w:r>
      <w:proofErr w:type="gramStart"/>
      <w:r>
        <w:rPr>
          <w:rFonts w:ascii="Times New Roman" w:eastAsia="Times New Roman" w:hAnsi="Times New Roman" w:cs="Times New Roman"/>
          <w:b/>
          <w:sz w:val="28"/>
          <w:szCs w:val="28"/>
          <w:lang w:eastAsia="ru-RU"/>
        </w:rPr>
        <w:t>Прикладная</w:t>
      </w:r>
      <w:proofErr w:type="gramEnd"/>
      <w:r>
        <w:rPr>
          <w:rFonts w:ascii="Times New Roman" w:eastAsia="Times New Roman" w:hAnsi="Times New Roman" w:cs="Times New Roman"/>
          <w:b/>
          <w:sz w:val="28"/>
          <w:szCs w:val="28"/>
          <w:lang w:eastAsia="ru-RU"/>
        </w:rPr>
        <w:t xml:space="preserve"> </w:t>
      </w:r>
      <w:r w:rsidRPr="00870271">
        <w:rPr>
          <w:rFonts w:ascii="Times New Roman" w:eastAsia="Times New Roman" w:hAnsi="Times New Roman" w:cs="Times New Roman"/>
          <w:b/>
          <w:sz w:val="28"/>
          <w:szCs w:val="28"/>
          <w:lang w:eastAsia="ru-RU"/>
        </w:rPr>
        <w:t xml:space="preserve">НИР </w:t>
      </w:r>
      <w:r w:rsidR="000A635D">
        <w:rPr>
          <w:rFonts w:ascii="Times New Roman" w:eastAsia="Times New Roman" w:hAnsi="Times New Roman" w:cs="Times New Roman"/>
          <w:b/>
          <w:sz w:val="28"/>
          <w:szCs w:val="28"/>
          <w:lang w:eastAsia="ru-RU"/>
        </w:rPr>
        <w:t>«</w:t>
      </w:r>
      <w:r w:rsidRPr="00870271">
        <w:rPr>
          <w:rFonts w:ascii="Times New Roman" w:eastAsia="Times New Roman" w:hAnsi="Times New Roman" w:cs="Times New Roman"/>
          <w:b/>
          <w:sz w:val="28"/>
          <w:szCs w:val="28"/>
          <w:lang w:eastAsia="ru-RU"/>
        </w:rPr>
        <w:t>Развитие системы государственного и муниципального управления в субъекте Российской Федерации</w:t>
      </w:r>
      <w:r w:rsidR="000A635D">
        <w:rPr>
          <w:rFonts w:ascii="Times New Roman" w:eastAsia="Times New Roman" w:hAnsi="Times New Roman" w:cs="Times New Roman"/>
          <w:b/>
          <w:sz w:val="28"/>
          <w:szCs w:val="28"/>
          <w:lang w:eastAsia="ru-RU"/>
        </w:rPr>
        <w:t>»</w:t>
      </w:r>
    </w:p>
    <w:p w:rsidR="001C5634" w:rsidRDefault="001C5634" w:rsidP="001C5634">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00870271" w:rsidRPr="00775AF7">
        <w:rPr>
          <w:rFonts w:ascii="Times New Roman" w:eastAsia="Times New Roman" w:hAnsi="Times New Roman" w:cs="Times New Roman"/>
          <w:b/>
          <w:color w:val="000000"/>
          <w:sz w:val="28"/>
          <w:szCs w:val="28"/>
          <w:lang w:eastAsia="ru-RU"/>
        </w:rPr>
        <w:t>Основание для проведения НИР</w:t>
      </w:r>
      <w:r w:rsidR="00870271" w:rsidRPr="00775AF7">
        <w:rPr>
          <w:rFonts w:ascii="Times New Roman" w:eastAsia="Times New Roman" w:hAnsi="Times New Roman" w:cs="Times New Roman"/>
          <w:color w:val="000000"/>
          <w:sz w:val="28"/>
          <w:szCs w:val="28"/>
          <w:lang w:eastAsia="ru-RU"/>
        </w:rPr>
        <w:t xml:space="preserve"> –  решение Ученого совета от 28 марта 2013 г. </w:t>
      </w:r>
      <w:r w:rsidR="00870271">
        <w:rPr>
          <w:rFonts w:ascii="Times New Roman" w:eastAsia="Times New Roman" w:hAnsi="Times New Roman" w:cs="Times New Roman"/>
          <w:color w:val="000000"/>
          <w:sz w:val="28"/>
          <w:szCs w:val="28"/>
          <w:lang w:eastAsia="ru-RU"/>
        </w:rPr>
        <w:t>(</w:t>
      </w:r>
      <w:r w:rsidR="00870271" w:rsidRPr="00775AF7">
        <w:rPr>
          <w:rFonts w:ascii="Times New Roman" w:eastAsia="Times New Roman" w:hAnsi="Times New Roman" w:cs="Times New Roman"/>
          <w:color w:val="000000"/>
          <w:sz w:val="28"/>
          <w:szCs w:val="28"/>
          <w:lang w:eastAsia="ru-RU"/>
        </w:rPr>
        <w:t>Протокол  № 7</w:t>
      </w:r>
      <w:r w:rsidR="00870271">
        <w:rPr>
          <w:rFonts w:ascii="Times New Roman" w:eastAsia="Times New Roman" w:hAnsi="Times New Roman" w:cs="Times New Roman"/>
          <w:color w:val="000000"/>
          <w:sz w:val="28"/>
          <w:szCs w:val="28"/>
          <w:lang w:eastAsia="ru-RU"/>
        </w:rPr>
        <w:t>)</w:t>
      </w:r>
      <w:r w:rsidR="00870271" w:rsidRPr="00775AF7">
        <w:rPr>
          <w:rFonts w:ascii="Times New Roman" w:eastAsia="Times New Roman" w:hAnsi="Times New Roman" w:cs="Times New Roman"/>
          <w:color w:val="000000"/>
          <w:sz w:val="28"/>
          <w:szCs w:val="28"/>
          <w:lang w:eastAsia="ru-RU"/>
        </w:rPr>
        <w:t xml:space="preserve">. </w:t>
      </w:r>
    </w:p>
    <w:p w:rsidR="00870271" w:rsidRPr="001C5634" w:rsidRDefault="001C5634" w:rsidP="001C5634">
      <w:pPr>
        <w:tabs>
          <w:tab w:val="left" w:pos="709"/>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70271" w:rsidRPr="00870271">
        <w:rPr>
          <w:rFonts w:ascii="Times New Roman" w:eastAsia="Times New Roman" w:hAnsi="Times New Roman" w:cs="Times New Roman"/>
          <w:b/>
          <w:sz w:val="28"/>
          <w:szCs w:val="28"/>
          <w:lang w:eastAsia="ru-RU"/>
        </w:rPr>
        <w:t xml:space="preserve">Коды темы по ГРНТИ - </w:t>
      </w:r>
      <w:r w:rsidR="00870271" w:rsidRPr="00870271">
        <w:rPr>
          <w:rFonts w:ascii="Times New Roman" w:eastAsia="Times New Roman" w:hAnsi="Times New Roman" w:cs="Times New Roman"/>
          <w:sz w:val="28"/>
          <w:szCs w:val="28"/>
          <w:lang w:eastAsia="ru-RU"/>
        </w:rPr>
        <w:t xml:space="preserve">11.15.45 </w:t>
      </w:r>
      <w:hyperlink r:id="rId9" w:history="1">
        <w:r w:rsidR="00870271" w:rsidRPr="00870271">
          <w:rPr>
            <w:rFonts w:ascii="Times New Roman" w:eastAsia="Times New Roman" w:hAnsi="Times New Roman" w:cs="Times New Roman"/>
            <w:sz w:val="28"/>
            <w:szCs w:val="28"/>
            <w:lang w:eastAsia="ru-RU"/>
          </w:rPr>
          <w:t>Система органов государственной власти и управления</w:t>
        </w:r>
      </w:hyperlink>
      <w:r w:rsidR="00870271" w:rsidRPr="00870271">
        <w:rPr>
          <w:rFonts w:ascii="Times New Roman" w:eastAsia="Times New Roman" w:hAnsi="Times New Roman" w:cs="Times New Roman"/>
          <w:sz w:val="28"/>
          <w:szCs w:val="28"/>
          <w:lang w:eastAsia="ru-RU"/>
        </w:rPr>
        <w:t xml:space="preserve">; 82.13.11 </w:t>
      </w:r>
      <w:hyperlink r:id="rId10" w:history="1">
        <w:r w:rsidR="00870271" w:rsidRPr="00870271">
          <w:rPr>
            <w:rFonts w:ascii="Times New Roman" w:eastAsia="Times New Roman" w:hAnsi="Times New Roman" w:cs="Times New Roman"/>
            <w:sz w:val="28"/>
            <w:szCs w:val="28"/>
            <w:lang w:eastAsia="ru-RU"/>
          </w:rPr>
          <w:t>Органы государственного управления. Состав, структура, функции, компетенция, полномочия, ответственность</w:t>
        </w:r>
      </w:hyperlink>
      <w:r w:rsidR="00870271" w:rsidRPr="00870271">
        <w:rPr>
          <w:rFonts w:ascii="Times New Roman" w:eastAsia="Times New Roman" w:hAnsi="Times New Roman" w:cs="Times New Roman"/>
          <w:sz w:val="28"/>
          <w:szCs w:val="28"/>
          <w:lang w:eastAsia="ru-RU"/>
        </w:rPr>
        <w:t xml:space="preserve">; 82.13.37 </w:t>
      </w:r>
      <w:hyperlink r:id="rId11" w:history="1">
        <w:r w:rsidR="00870271" w:rsidRPr="00870271">
          <w:rPr>
            <w:rFonts w:ascii="Times New Roman" w:eastAsia="Times New Roman" w:hAnsi="Times New Roman" w:cs="Times New Roman"/>
            <w:sz w:val="28"/>
            <w:szCs w:val="28"/>
            <w:lang w:eastAsia="ru-RU"/>
          </w:rPr>
          <w:t>Местное и региональное управление</w:t>
        </w:r>
      </w:hyperlink>
      <w:r w:rsidR="00870271" w:rsidRPr="00870271">
        <w:rPr>
          <w:rFonts w:ascii="Times New Roman" w:eastAsia="Times New Roman" w:hAnsi="Times New Roman" w:cs="Times New Roman"/>
          <w:sz w:val="28"/>
          <w:szCs w:val="28"/>
          <w:lang w:eastAsia="ru-RU"/>
        </w:rPr>
        <w:t xml:space="preserve">; 82.15.09 </w:t>
      </w:r>
      <w:hyperlink r:id="rId12" w:history="1">
        <w:r w:rsidR="00870271" w:rsidRPr="00870271">
          <w:rPr>
            <w:rFonts w:ascii="Times New Roman" w:eastAsia="Times New Roman" w:hAnsi="Times New Roman" w:cs="Times New Roman"/>
            <w:sz w:val="28"/>
            <w:szCs w:val="28"/>
            <w:lang w:eastAsia="ru-RU"/>
          </w:rPr>
          <w:t>Организационные формы и структуры управления</w:t>
        </w:r>
      </w:hyperlink>
      <w:r w:rsidR="00870271" w:rsidRPr="00870271">
        <w:rPr>
          <w:rFonts w:ascii="Times New Roman" w:eastAsia="Times New Roman" w:hAnsi="Times New Roman" w:cs="Times New Roman"/>
          <w:sz w:val="28"/>
          <w:szCs w:val="28"/>
          <w:lang w:eastAsia="ru-RU"/>
        </w:rPr>
        <w:t>.</w:t>
      </w:r>
    </w:p>
    <w:p w:rsidR="00870271" w:rsidRPr="00775AF7" w:rsidRDefault="00870271" w:rsidP="00870271">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Руководители НИР</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sym w:font="Symbol" w:char="F02D"/>
      </w:r>
      <w:r w:rsidRPr="00775AF7">
        <w:rPr>
          <w:rFonts w:ascii="Times New Roman" w:eastAsia="Times New Roman" w:hAnsi="Times New Roman" w:cs="Times New Roman"/>
          <w:color w:val="000000"/>
          <w:sz w:val="28"/>
          <w:szCs w:val="28"/>
          <w:lang w:eastAsia="ru-RU"/>
        </w:rPr>
        <w:t xml:space="preserve"> Суркина Ф.Ж., канд. полит</w:t>
      </w:r>
      <w:proofErr w:type="gramStart"/>
      <w:r w:rsidRPr="00775AF7">
        <w:rPr>
          <w:rFonts w:ascii="Times New Roman" w:eastAsia="Times New Roman" w:hAnsi="Times New Roman" w:cs="Times New Roman"/>
          <w:color w:val="000000"/>
          <w:sz w:val="28"/>
          <w:szCs w:val="28"/>
          <w:lang w:eastAsia="ru-RU"/>
        </w:rPr>
        <w:t>.</w:t>
      </w:r>
      <w:proofErr w:type="gramEnd"/>
      <w:r w:rsidRPr="00775AF7">
        <w:rPr>
          <w:rFonts w:ascii="Times New Roman" w:eastAsia="Times New Roman" w:hAnsi="Times New Roman" w:cs="Times New Roman"/>
          <w:color w:val="000000"/>
          <w:sz w:val="28"/>
          <w:szCs w:val="28"/>
          <w:lang w:eastAsia="ru-RU"/>
        </w:rPr>
        <w:t xml:space="preserve"> </w:t>
      </w:r>
      <w:proofErr w:type="gramStart"/>
      <w:r w:rsidRPr="00775AF7">
        <w:rPr>
          <w:rFonts w:ascii="Times New Roman" w:eastAsia="Times New Roman" w:hAnsi="Times New Roman" w:cs="Times New Roman"/>
          <w:color w:val="000000"/>
          <w:sz w:val="28"/>
          <w:szCs w:val="28"/>
          <w:lang w:eastAsia="ru-RU"/>
        </w:rPr>
        <w:t>н</w:t>
      </w:r>
      <w:proofErr w:type="gramEnd"/>
      <w:r w:rsidRPr="00775AF7">
        <w:rPr>
          <w:rFonts w:ascii="Times New Roman" w:eastAsia="Times New Roman" w:hAnsi="Times New Roman" w:cs="Times New Roman"/>
          <w:color w:val="000000"/>
          <w:sz w:val="28"/>
          <w:szCs w:val="28"/>
          <w:lang w:eastAsia="ru-RU"/>
        </w:rPr>
        <w:t>аук, доцент кафедры экономики и государственного и муниципального управления; Коневская А.В., канд. полит. наук, доцент кафедры экономики и государственного и муниципального управления.</w:t>
      </w:r>
    </w:p>
    <w:p w:rsidR="00870271" w:rsidRDefault="00870271" w:rsidP="00870271">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выполнения НИР</w:t>
      </w:r>
      <w:r>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тема реализуется с 2012 г.</w:t>
      </w:r>
    </w:p>
    <w:p w:rsidR="00870271" w:rsidRPr="00E02C45" w:rsidRDefault="00870271" w:rsidP="00870271">
      <w:pPr>
        <w:spacing w:after="0" w:line="360" w:lineRule="auto"/>
        <w:ind w:left="708"/>
        <w:jc w:val="both"/>
        <w:rPr>
          <w:rFonts w:ascii="Times New Roman" w:eastAsia="Times New Roman" w:hAnsi="Times New Roman" w:cs="Times New Roman"/>
          <w:bCs/>
          <w:sz w:val="28"/>
          <w:szCs w:val="28"/>
          <w:lang w:eastAsia="ru-RU"/>
        </w:rPr>
      </w:pPr>
      <w:r w:rsidRPr="00E02C45">
        <w:rPr>
          <w:rFonts w:ascii="Times New Roman" w:eastAsia="Times New Roman" w:hAnsi="Times New Roman" w:cs="Times New Roman"/>
          <w:b/>
          <w:bCs/>
          <w:sz w:val="28"/>
          <w:szCs w:val="28"/>
          <w:lang w:eastAsia="ru-RU"/>
        </w:rPr>
        <w:t xml:space="preserve">Годовой объем финансирования (руб.):  </w:t>
      </w:r>
      <w:r w:rsidR="00E02C45" w:rsidRPr="00E02C45">
        <w:rPr>
          <w:rFonts w:ascii="Times New Roman" w:eastAsia="Times New Roman" w:hAnsi="Times New Roman" w:cs="Times New Roman"/>
          <w:bCs/>
          <w:sz w:val="28"/>
          <w:szCs w:val="28"/>
          <w:lang w:eastAsia="ru-RU"/>
        </w:rPr>
        <w:t>389,333 тыс.</w:t>
      </w:r>
      <w:r w:rsidRPr="00E02C45">
        <w:rPr>
          <w:rFonts w:ascii="Times New Roman" w:eastAsia="Times New Roman" w:hAnsi="Times New Roman" w:cs="Times New Roman"/>
          <w:bCs/>
          <w:sz w:val="28"/>
          <w:szCs w:val="28"/>
          <w:lang w:eastAsia="ru-RU"/>
        </w:rPr>
        <w:t xml:space="preserve"> руб.</w:t>
      </w:r>
    </w:p>
    <w:p w:rsidR="00870271" w:rsidRPr="00E02C45" w:rsidRDefault="00870271" w:rsidP="00870271">
      <w:pPr>
        <w:spacing w:after="0" w:line="360" w:lineRule="auto"/>
        <w:ind w:firstLine="708"/>
        <w:jc w:val="both"/>
        <w:rPr>
          <w:rFonts w:ascii="Times New Roman" w:eastAsia="Times New Roman" w:hAnsi="Times New Roman" w:cs="Times New Roman"/>
          <w:b/>
          <w:bCs/>
          <w:sz w:val="28"/>
          <w:szCs w:val="28"/>
          <w:lang w:eastAsia="ru-RU"/>
        </w:rPr>
      </w:pPr>
      <w:r w:rsidRPr="00E02C45">
        <w:rPr>
          <w:rFonts w:ascii="Times New Roman" w:eastAsia="Times New Roman" w:hAnsi="Times New Roman" w:cs="Times New Roman"/>
          <w:b/>
          <w:bCs/>
          <w:sz w:val="28"/>
          <w:szCs w:val="28"/>
          <w:lang w:eastAsia="ru-RU"/>
        </w:rPr>
        <w:t xml:space="preserve">7. Источники финансирования:  </w:t>
      </w:r>
    </w:p>
    <w:p w:rsidR="00E02C45" w:rsidRPr="00E02C45" w:rsidRDefault="00E02C45" w:rsidP="00870271">
      <w:pPr>
        <w:spacing w:after="0" w:line="360" w:lineRule="auto"/>
        <w:jc w:val="both"/>
        <w:rPr>
          <w:rFonts w:ascii="Times New Roman" w:eastAsia="Times New Roman" w:hAnsi="Times New Roman" w:cs="Times New Roman"/>
          <w:bCs/>
          <w:sz w:val="28"/>
          <w:szCs w:val="28"/>
          <w:lang w:eastAsia="ru-RU"/>
        </w:rPr>
      </w:pPr>
      <w:r w:rsidRPr="00E02C45">
        <w:rPr>
          <w:rFonts w:ascii="Times New Roman" w:eastAsia="Times New Roman" w:hAnsi="Times New Roman" w:cs="Times New Roman"/>
          <w:bCs/>
          <w:sz w:val="28"/>
          <w:szCs w:val="28"/>
          <w:lang w:eastAsia="ru-RU"/>
        </w:rPr>
        <w:t>- средства хоздоговоров – 351,1 тыс. руб.;</w:t>
      </w:r>
    </w:p>
    <w:p w:rsidR="00870271" w:rsidRPr="00E02C45" w:rsidRDefault="00E02C45" w:rsidP="00870271">
      <w:pPr>
        <w:spacing w:after="0" w:line="360" w:lineRule="auto"/>
        <w:jc w:val="both"/>
        <w:rPr>
          <w:rFonts w:ascii="Times New Roman" w:eastAsia="Times New Roman" w:hAnsi="Times New Roman" w:cs="Times New Roman"/>
          <w:bCs/>
          <w:sz w:val="28"/>
          <w:szCs w:val="28"/>
          <w:lang w:eastAsia="ru-RU"/>
        </w:rPr>
      </w:pPr>
      <w:r w:rsidRPr="00E02C45">
        <w:rPr>
          <w:rFonts w:ascii="Times New Roman" w:eastAsia="Times New Roman" w:hAnsi="Times New Roman" w:cs="Times New Roman"/>
          <w:bCs/>
          <w:sz w:val="28"/>
          <w:szCs w:val="28"/>
          <w:lang w:eastAsia="ru-RU"/>
        </w:rPr>
        <w:t>- собственные средства – 38,233 тыс. руб.</w:t>
      </w:r>
      <w:r w:rsidR="00870271" w:rsidRPr="00E02C45">
        <w:rPr>
          <w:rFonts w:ascii="Times New Roman" w:eastAsia="Times New Roman" w:hAnsi="Times New Roman" w:cs="Times New Roman"/>
          <w:bCs/>
          <w:sz w:val="28"/>
          <w:szCs w:val="28"/>
          <w:lang w:eastAsia="ru-RU"/>
        </w:rPr>
        <w:t xml:space="preserve"> </w:t>
      </w:r>
    </w:p>
    <w:p w:rsidR="00870271" w:rsidRPr="00775AF7" w:rsidRDefault="00870271" w:rsidP="00870271">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Ключевые слова и словосочетания, характеризующие результаты: </w:t>
      </w:r>
    </w:p>
    <w:p w:rsidR="00870271" w:rsidRPr="00775AF7" w:rsidRDefault="00870271" w:rsidP="00870271">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государственное управление; муниципальное управление; местное самоуправление; региональная система управления; модернизация государственного и муниципального управления; эффективность управления;</w:t>
      </w:r>
    </w:p>
    <w:p w:rsidR="00870271" w:rsidRPr="00775AF7" w:rsidRDefault="00870271" w:rsidP="00870271">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система органов государственной власти и местного самоуправления; государственная политика.</w:t>
      </w:r>
    </w:p>
    <w:p w:rsidR="00A83BE3" w:rsidRPr="00A83BE3" w:rsidRDefault="00A83BE3" w:rsidP="00A83BE3">
      <w:pPr>
        <w:autoSpaceDE w:val="0"/>
        <w:autoSpaceDN w:val="0"/>
        <w:adjustRightInd w:val="0"/>
        <w:spacing w:after="0" w:line="360" w:lineRule="auto"/>
        <w:ind w:firstLine="900"/>
        <w:jc w:val="both"/>
        <w:rPr>
          <w:rFonts w:ascii="Times New Roman" w:eastAsia="Times New Roman" w:hAnsi="Times New Roman" w:cs="Times New Roman"/>
          <w:b/>
          <w:sz w:val="28"/>
          <w:szCs w:val="28"/>
          <w:lang w:eastAsia="ru-RU"/>
        </w:rPr>
      </w:pPr>
      <w:r w:rsidRPr="00A83BE3">
        <w:rPr>
          <w:rFonts w:ascii="Times New Roman" w:eastAsia="Times New Roman" w:hAnsi="Times New Roman" w:cs="Times New Roman"/>
          <w:b/>
          <w:sz w:val="28"/>
          <w:szCs w:val="28"/>
          <w:lang w:eastAsia="ru-RU"/>
        </w:rPr>
        <w:t>Использование результатов НИР в учебном процессе</w:t>
      </w:r>
      <w:r>
        <w:rPr>
          <w:rFonts w:ascii="Times New Roman" w:eastAsia="Times New Roman" w:hAnsi="Times New Roman" w:cs="Times New Roman"/>
          <w:b/>
          <w:sz w:val="28"/>
          <w:szCs w:val="28"/>
          <w:lang w:eastAsia="ru-RU"/>
        </w:rPr>
        <w:t>:</w:t>
      </w:r>
    </w:p>
    <w:p w:rsidR="00A83BE3" w:rsidRPr="00775AF7" w:rsidRDefault="00A83BE3"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Результаты исследования используются в процессе преподавания учебных дисциплин профессионального цикла Федерального государственного образовательного стандарта по направлениям подготовки  081100 «Государственное и муниципальное управление», 080100 «Экономика», 080400 «Управление персоналом», а также  государственного образовательного стандарта высшего профессионального образования по специальностям 080504 «Государственное и муниципальное управление»; 080505 «Управление персоналом». На основе результатов исследования разработаны специальные курсы для слушателей программ дополнительного профессионального образования.</w:t>
      </w:r>
    </w:p>
    <w:p w:rsidR="00A83BE3" w:rsidRPr="00775AF7" w:rsidRDefault="00A83BE3"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Результаты НИР использованы при разработке ООП по направлению 081100 «Государственное и муниципальное управление» и ряда дисциплин перспективного учебного плана подготовки бакалавров по направлению «Государственное и муниципальное управление».</w:t>
      </w:r>
    </w:p>
    <w:p w:rsidR="00A83BE3" w:rsidRPr="00775AF7" w:rsidRDefault="00A83BE3" w:rsidP="001C5634">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Результаты НИР использованы при разработке ООП магистратуры по направлению подготовки 081100 «Государственное и муниципальное управление».</w:t>
      </w:r>
    </w:p>
    <w:p w:rsidR="00A83BE3" w:rsidRPr="00775AF7" w:rsidRDefault="00A83BE3" w:rsidP="00A83BE3">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2013 г.</w:t>
      </w:r>
    </w:p>
    <w:p w:rsidR="00870271" w:rsidRPr="00775AF7" w:rsidRDefault="00870271" w:rsidP="00870271">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
          <w:bCs/>
          <w:color w:val="000000"/>
          <w:sz w:val="28"/>
          <w:szCs w:val="28"/>
          <w:lang w:eastAsia="ru-RU"/>
        </w:rPr>
        <w:t>Основные результаты и их практическое использование</w:t>
      </w:r>
      <w:r w:rsidRPr="00775AF7">
        <w:rPr>
          <w:rFonts w:ascii="Times New Roman" w:eastAsia="Times New Roman" w:hAnsi="Times New Roman" w:cs="Times New Roman"/>
          <w:bCs/>
          <w:color w:val="000000"/>
          <w:sz w:val="28"/>
          <w:szCs w:val="28"/>
          <w:lang w:eastAsia="ru-RU"/>
        </w:rPr>
        <w:t xml:space="preserve">. </w:t>
      </w:r>
    </w:p>
    <w:p w:rsidR="00A83BE3" w:rsidRDefault="00870271"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 отчетном году исследование было направлено на изучение вопросов развития и модернизации системы государственного и муниципального управления в регионах России. Проведен анализ состояния государственного и муниципального управления в субъекте Российской Федерации</w:t>
      </w:r>
      <w:r w:rsidR="0023715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 Республике Коми и его соответствия требованиям управленческой науки, представлены актуальные проблемы государственного и муниципального управления и его правового обеспечения, основные направления </w:t>
      </w:r>
      <w:r w:rsidRPr="00775AF7">
        <w:rPr>
          <w:rFonts w:ascii="Times New Roman" w:eastAsia="Times New Roman" w:hAnsi="Times New Roman" w:cs="Times New Roman"/>
          <w:color w:val="000000"/>
          <w:sz w:val="28"/>
          <w:szCs w:val="28"/>
          <w:lang w:eastAsia="ru-RU"/>
        </w:rPr>
        <w:lastRenderedPageBreak/>
        <w:t xml:space="preserve">осуществления административной реформы, развития государственной службы Российской Федерации на региональном уровне. </w:t>
      </w:r>
    </w:p>
    <w:p w:rsidR="00A83BE3" w:rsidRDefault="00870271"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Значительное внимание уделялось вопросам местного самоуправления и проблемам совершенствования данной системы. Рассмотрены перспективы совершенствования системы государственной власти, механизмов принятия и реализации управленческих решений. </w:t>
      </w:r>
    </w:p>
    <w:p w:rsidR="00870271" w:rsidRPr="00775AF7" w:rsidRDefault="00870271"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Особое внимание уделено механизму противодействия коррупции. Проведено социологическое исследование по проблеме противодействия коррупции в Российской Федерации совместно с Российской академией народного хозяйства и государственной службы при Президенте РФ. Итоговый отчёт принят комиссией – ноябрь 2013 г. Пресс-релизовый вариант отчёта на сайте РАНХиГС при Президенте РФ.</w:t>
      </w:r>
    </w:p>
    <w:p w:rsidR="00870271" w:rsidRPr="00775AF7" w:rsidRDefault="00870271"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В центре исследования была проблематика, связанная с территориальным общественным самоуправлением. В рамках исследования данного аспекта проведён опрос участников курсов повышения квалификации муниципальных служащих и выборных должностных лиц МО РК по программе «ТОС: основы организации и практика работы» на выявление степени осведомленности о ТОС (анкета разработана Ф.Ж. Суркиной). Проведена оценка эффективности территориального общественного самоуправления, его роль в развитии местного самоуправления и непосредственной демократии, положительный опыт региона. </w:t>
      </w:r>
    </w:p>
    <w:p w:rsidR="00870271" w:rsidRDefault="00870271" w:rsidP="00A83BE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Также  проводилась научная работа по исследованию вопросов совершенствования, повышения эффективности государственного управления и местного самоуправления</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в различных субъектах Российской Федерации, результаты которой отражены в Вестнике КРАГСиУ</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серия «Теория и практика управления» 2013,  № 11(16) (научный редактор – Суркина Ф.Ж.).</w:t>
      </w:r>
    </w:p>
    <w:p w:rsidR="00C80C62" w:rsidRDefault="00C80C62" w:rsidP="00A83BE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2013 году в рамках хоздоговоров были выполнены следующие НИР:</w:t>
      </w:r>
    </w:p>
    <w:p w:rsidR="00C80C62" w:rsidRDefault="00C80C62" w:rsidP="00A83BE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Разработка учебно-практических материалов по теме «ТОС как форма участия населения в осуществлении местного самоуправления» (договоры № 123 от 01.02.2013, №139-1 от 01.03.2013 с Ассоциацией «Совет муниципальных образований Республики Коми, объём средств по договорам  - 80</w:t>
      </w:r>
      <w:r w:rsidR="00D616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000 ру</w:t>
      </w:r>
      <w:r w:rsidR="00237159">
        <w:rPr>
          <w:rFonts w:ascii="Times New Roman" w:eastAsia="Times New Roman" w:hAnsi="Times New Roman" w:cs="Times New Roman"/>
          <w:color w:val="000000"/>
          <w:sz w:val="28"/>
          <w:szCs w:val="28"/>
          <w:lang w:eastAsia="ru-RU"/>
        </w:rPr>
        <w:t>б. и 91000 руб. соответственно).</w:t>
      </w:r>
    </w:p>
    <w:p w:rsidR="00C80C62" w:rsidRDefault="00C80C62" w:rsidP="00A83BE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Разработк</w:t>
      </w:r>
      <w:r w:rsidR="00D6168B">
        <w:rPr>
          <w:rFonts w:ascii="Times New Roman" w:eastAsia="Times New Roman" w:hAnsi="Times New Roman" w:cs="Times New Roman"/>
          <w:color w:val="000000"/>
          <w:sz w:val="28"/>
          <w:szCs w:val="28"/>
          <w:lang w:eastAsia="ru-RU"/>
        </w:rPr>
        <w:t>а научно-методических рекомендаций по применению модели компетенций для оценки профессиональных и личностных качеств лиц, включенных в кадровый резерв Республики Коми как научно-методической основы для организации программ дополнительного профессионального образования государственных служащих Республики Коми» (договор № 1-НИР с Управлением государственной гражданской службы Республики Коми.</w:t>
      </w:r>
      <w:proofErr w:type="gramEnd"/>
      <w:r w:rsidR="00D6168B">
        <w:rPr>
          <w:rFonts w:ascii="Times New Roman" w:eastAsia="Times New Roman" w:hAnsi="Times New Roman" w:cs="Times New Roman"/>
          <w:color w:val="000000"/>
          <w:sz w:val="28"/>
          <w:szCs w:val="28"/>
          <w:lang w:eastAsia="ru-RU"/>
        </w:rPr>
        <w:t xml:space="preserve"> </w:t>
      </w:r>
      <w:proofErr w:type="gramStart"/>
      <w:r w:rsidR="00D6168B">
        <w:rPr>
          <w:rFonts w:ascii="Times New Roman" w:eastAsia="Times New Roman" w:hAnsi="Times New Roman" w:cs="Times New Roman"/>
          <w:color w:val="000000"/>
          <w:sz w:val="28"/>
          <w:szCs w:val="28"/>
          <w:lang w:eastAsia="ru-RU"/>
        </w:rPr>
        <w:t xml:space="preserve">Объём финансирования в </w:t>
      </w:r>
      <w:r w:rsidR="00237159">
        <w:rPr>
          <w:rFonts w:ascii="Times New Roman" w:eastAsia="Times New Roman" w:hAnsi="Times New Roman" w:cs="Times New Roman"/>
          <w:color w:val="000000"/>
          <w:sz w:val="28"/>
          <w:szCs w:val="28"/>
          <w:lang w:eastAsia="ru-RU"/>
        </w:rPr>
        <w:t>рамках договора – 100 000 руб.).</w:t>
      </w:r>
      <w:proofErr w:type="gramEnd"/>
    </w:p>
    <w:p w:rsidR="00D6168B" w:rsidRPr="00775AF7" w:rsidRDefault="00D6168B" w:rsidP="00A83BE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Pr>
          <w:rFonts w:ascii="Times New Roman" w:eastAsia="Times New Roman" w:hAnsi="Times New Roman" w:cs="Times New Roman"/>
          <w:color w:val="000000"/>
          <w:sz w:val="28"/>
          <w:szCs w:val="28"/>
          <w:lang w:eastAsia="ru-RU"/>
        </w:rPr>
        <w:t xml:space="preserve">Разработка научно-методических рекомендаций по порядку оформления документов при организации и проведении проверок юридических лиц и индивидуальных предпринимателей при осуществлении контроля (надзора) за обеспечением сохранности автомобильных дорог  </w:t>
      </w:r>
      <w:r w:rsidRPr="00D6168B">
        <w:rPr>
          <w:rFonts w:ascii="Times New Roman" w:eastAsia="Times New Roman" w:hAnsi="Times New Roman" w:cs="Times New Roman"/>
          <w:color w:val="000000"/>
          <w:sz w:val="28"/>
          <w:szCs w:val="28"/>
          <w:lang w:eastAsia="ru-RU"/>
        </w:rPr>
        <w:t xml:space="preserve">как научно-методической основы для организации программ дополнительного профессионального образования государственных служащих Республики Коми» (договор № </w:t>
      </w:r>
      <w:r>
        <w:rPr>
          <w:rFonts w:ascii="Times New Roman" w:eastAsia="Times New Roman" w:hAnsi="Times New Roman" w:cs="Times New Roman"/>
          <w:color w:val="000000"/>
          <w:sz w:val="28"/>
          <w:szCs w:val="28"/>
          <w:lang w:eastAsia="ru-RU"/>
        </w:rPr>
        <w:t>2</w:t>
      </w:r>
      <w:r w:rsidRPr="00D6168B">
        <w:rPr>
          <w:rFonts w:ascii="Times New Roman" w:eastAsia="Times New Roman" w:hAnsi="Times New Roman" w:cs="Times New Roman"/>
          <w:color w:val="000000"/>
          <w:sz w:val="28"/>
          <w:szCs w:val="28"/>
          <w:lang w:eastAsia="ru-RU"/>
        </w:rPr>
        <w:t>-НИР</w:t>
      </w:r>
      <w:r>
        <w:rPr>
          <w:rFonts w:ascii="Times New Roman" w:eastAsia="Times New Roman" w:hAnsi="Times New Roman" w:cs="Times New Roman"/>
          <w:color w:val="000000"/>
          <w:sz w:val="28"/>
          <w:szCs w:val="28"/>
          <w:lang w:eastAsia="ru-RU"/>
        </w:rPr>
        <w:t xml:space="preserve"> от 01.10.2013</w:t>
      </w:r>
      <w:r w:rsidRPr="00D6168B">
        <w:rPr>
          <w:rFonts w:ascii="Times New Roman" w:eastAsia="Times New Roman" w:hAnsi="Times New Roman" w:cs="Times New Roman"/>
          <w:color w:val="000000"/>
          <w:sz w:val="28"/>
          <w:szCs w:val="28"/>
          <w:lang w:eastAsia="ru-RU"/>
        </w:rPr>
        <w:t xml:space="preserve"> с Управлением государственной гражданской службы Республики Коми.</w:t>
      </w:r>
      <w:proofErr w:type="gramEnd"/>
      <w:r w:rsidRPr="00D6168B">
        <w:rPr>
          <w:rFonts w:ascii="Times New Roman" w:eastAsia="Times New Roman" w:hAnsi="Times New Roman" w:cs="Times New Roman"/>
          <w:color w:val="000000"/>
          <w:sz w:val="28"/>
          <w:szCs w:val="28"/>
          <w:lang w:eastAsia="ru-RU"/>
        </w:rPr>
        <w:t xml:space="preserve"> </w:t>
      </w:r>
      <w:proofErr w:type="gramStart"/>
      <w:r w:rsidRPr="00D6168B">
        <w:rPr>
          <w:rFonts w:ascii="Times New Roman" w:eastAsia="Times New Roman" w:hAnsi="Times New Roman" w:cs="Times New Roman"/>
          <w:color w:val="000000"/>
          <w:sz w:val="28"/>
          <w:szCs w:val="28"/>
          <w:lang w:eastAsia="ru-RU"/>
        </w:rPr>
        <w:t xml:space="preserve">Объём финансирования в рамках договора – </w:t>
      </w:r>
      <w:r>
        <w:rPr>
          <w:rFonts w:ascii="Times New Roman" w:eastAsia="Times New Roman" w:hAnsi="Times New Roman" w:cs="Times New Roman"/>
          <w:color w:val="000000"/>
          <w:sz w:val="28"/>
          <w:szCs w:val="28"/>
          <w:lang w:eastAsia="ru-RU"/>
        </w:rPr>
        <w:t>80 100</w:t>
      </w:r>
      <w:r w:rsidR="00237159">
        <w:rPr>
          <w:rFonts w:ascii="Times New Roman" w:eastAsia="Times New Roman" w:hAnsi="Times New Roman" w:cs="Times New Roman"/>
          <w:color w:val="000000"/>
          <w:sz w:val="28"/>
          <w:szCs w:val="28"/>
          <w:lang w:eastAsia="ru-RU"/>
        </w:rPr>
        <w:t xml:space="preserve"> руб.).</w:t>
      </w:r>
      <w:proofErr w:type="gramEnd"/>
    </w:p>
    <w:p w:rsidR="00870271" w:rsidRPr="00775AF7" w:rsidRDefault="00870271" w:rsidP="003578CF">
      <w:pPr>
        <w:spacing w:after="0" w:line="360" w:lineRule="auto"/>
        <w:ind w:firstLine="708"/>
        <w:jc w:val="both"/>
        <w:rPr>
          <w:rFonts w:ascii="Times New Roman" w:eastAsia="Times New Roman" w:hAnsi="Times New Roman" w:cs="Times New Roman"/>
          <w:b/>
          <w:bCs/>
          <w:i/>
          <w:color w:val="000000"/>
          <w:sz w:val="28"/>
          <w:szCs w:val="28"/>
          <w:lang w:eastAsia="ru-RU"/>
        </w:rPr>
      </w:pPr>
      <w:r w:rsidRPr="00775AF7">
        <w:rPr>
          <w:rFonts w:ascii="Times New Roman" w:eastAsia="Times New Roman" w:hAnsi="Times New Roman" w:cs="Times New Roman"/>
          <w:b/>
          <w:bCs/>
          <w:i/>
          <w:color w:val="000000"/>
          <w:sz w:val="28"/>
          <w:szCs w:val="28"/>
          <w:lang w:eastAsia="ru-RU"/>
        </w:rPr>
        <w:t xml:space="preserve">Апробация результатов НИР. </w:t>
      </w:r>
    </w:p>
    <w:p w:rsidR="00870271" w:rsidRPr="00775AF7" w:rsidRDefault="00870271" w:rsidP="00870271">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 Участие в международных конференциях:  </w:t>
      </w:r>
    </w:p>
    <w:p w:rsidR="00870271" w:rsidRPr="00775AF7" w:rsidRDefault="003578CF" w:rsidP="003578CF">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Международная </w:t>
      </w:r>
      <w:r>
        <w:rPr>
          <w:rFonts w:ascii="Times New Roman" w:eastAsia="Times New Roman" w:hAnsi="Times New Roman" w:cs="Times New Roman"/>
          <w:color w:val="000000"/>
          <w:sz w:val="28"/>
          <w:szCs w:val="28"/>
          <w:lang w:eastAsia="ru-RU"/>
        </w:rPr>
        <w:t xml:space="preserve">научно-практическая конференция </w:t>
      </w:r>
      <w:r w:rsidR="00870271" w:rsidRPr="00775AF7">
        <w:rPr>
          <w:rFonts w:ascii="Times New Roman" w:eastAsia="Times New Roman" w:hAnsi="Times New Roman" w:cs="Times New Roman"/>
          <w:color w:val="000000"/>
          <w:sz w:val="28"/>
          <w:szCs w:val="28"/>
          <w:lang w:eastAsia="ru-RU"/>
        </w:rPr>
        <w:t xml:space="preserve"> «Регионы Евразии: стратегии и механизмы модернизации, инновационно-технологического развития и сотрудничеств»</w:t>
      </w:r>
      <w:r w:rsidR="00237159">
        <w:rPr>
          <w:rFonts w:ascii="Times New Roman" w:eastAsia="Times New Roman" w:hAnsi="Times New Roman" w:cs="Times New Roman"/>
          <w:color w:val="000000"/>
          <w:sz w:val="28"/>
          <w:szCs w:val="28"/>
          <w:lang w:eastAsia="ru-RU"/>
        </w:rPr>
        <w:t>,</w:t>
      </w:r>
      <w:r w:rsidR="00870271"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70271" w:rsidRPr="00775AF7">
        <w:rPr>
          <w:rFonts w:ascii="Times New Roman" w:eastAsia="Times New Roman" w:hAnsi="Times New Roman" w:cs="Times New Roman"/>
          <w:color w:val="000000"/>
          <w:sz w:val="28"/>
          <w:szCs w:val="28"/>
          <w:lang w:eastAsia="ru-RU"/>
        </w:rPr>
        <w:t>4-5 июня 2013</w:t>
      </w:r>
      <w:r w:rsidR="00237159">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 xml:space="preserve">, </w:t>
      </w:r>
      <w:r w:rsidR="00870271" w:rsidRPr="00775AF7">
        <w:rPr>
          <w:rFonts w:ascii="Times New Roman" w:eastAsia="Times New Roman" w:hAnsi="Times New Roman" w:cs="Times New Roman"/>
          <w:color w:val="000000"/>
          <w:sz w:val="28"/>
          <w:szCs w:val="28"/>
          <w:lang w:eastAsia="ru-RU"/>
        </w:rPr>
        <w:t>Москва</w:t>
      </w:r>
      <w:r>
        <w:rPr>
          <w:rFonts w:ascii="Times New Roman" w:eastAsia="Times New Roman" w:hAnsi="Times New Roman" w:cs="Times New Roman"/>
          <w:color w:val="000000"/>
          <w:sz w:val="28"/>
          <w:szCs w:val="28"/>
          <w:lang w:eastAsia="ru-RU"/>
        </w:rPr>
        <w:t>.</w:t>
      </w:r>
    </w:p>
    <w:p w:rsidR="00870271" w:rsidRPr="00775AF7" w:rsidRDefault="00870271" w:rsidP="00870271">
      <w:pPr>
        <w:spacing w:after="0" w:line="360" w:lineRule="auto"/>
        <w:jc w:val="both"/>
        <w:rPr>
          <w:rFonts w:ascii="Times New Roman" w:eastAsia="Times New Roman" w:hAnsi="Times New Roman" w:cs="Times New Roman"/>
          <w:b/>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Участие во </w:t>
      </w:r>
      <w:r w:rsidRPr="00775AF7">
        <w:rPr>
          <w:rFonts w:ascii="Times New Roman" w:eastAsia="Times New Roman" w:hAnsi="Times New Roman" w:cs="Times New Roman"/>
          <w:b/>
          <w:i/>
          <w:color w:val="000000"/>
          <w:sz w:val="28"/>
          <w:szCs w:val="28"/>
          <w:lang w:eastAsia="ru-RU"/>
        </w:rPr>
        <w:t xml:space="preserve"> </w:t>
      </w:r>
      <w:r w:rsidRPr="00775AF7">
        <w:rPr>
          <w:rFonts w:ascii="Times New Roman" w:eastAsia="Times New Roman" w:hAnsi="Times New Roman" w:cs="Times New Roman"/>
          <w:i/>
          <w:color w:val="000000"/>
          <w:sz w:val="28"/>
          <w:szCs w:val="28"/>
          <w:lang w:eastAsia="ru-RU"/>
        </w:rPr>
        <w:t>всероссийских конференциях</w:t>
      </w:r>
      <w:r w:rsidRPr="00775AF7">
        <w:rPr>
          <w:rFonts w:ascii="Times New Roman" w:eastAsia="Times New Roman" w:hAnsi="Times New Roman" w:cs="Times New Roman"/>
          <w:b/>
          <w:i/>
          <w:color w:val="000000"/>
          <w:sz w:val="28"/>
          <w:szCs w:val="28"/>
          <w:lang w:eastAsia="ru-RU"/>
        </w:rPr>
        <w:t>:</w:t>
      </w:r>
    </w:p>
    <w:p w:rsidR="00870271" w:rsidRPr="00775AF7" w:rsidRDefault="00870271" w:rsidP="003578CF">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Третий Всероссийский семинар «ТОС как элемент гражданского общества в России и за рубежом»</w:t>
      </w:r>
      <w:r w:rsidR="00237159">
        <w:rPr>
          <w:rFonts w:ascii="Times New Roman" w:eastAsia="Times New Roman" w:hAnsi="Times New Roman" w:cs="Times New Roman"/>
          <w:color w:val="000000"/>
          <w:sz w:val="28"/>
          <w:szCs w:val="28"/>
          <w:lang w:eastAsia="ru-RU"/>
        </w:rPr>
        <w:t>,</w:t>
      </w:r>
      <w:r w:rsidR="003578CF">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20-21 июня 2013</w:t>
      </w:r>
      <w:r w:rsidR="00237159">
        <w:rPr>
          <w:rFonts w:ascii="Times New Roman" w:eastAsia="Times New Roman" w:hAnsi="Times New Roman" w:cs="Times New Roman"/>
          <w:color w:val="000000"/>
          <w:sz w:val="28"/>
          <w:szCs w:val="28"/>
          <w:lang w:eastAsia="ru-RU"/>
        </w:rPr>
        <w:t xml:space="preserve"> г.</w:t>
      </w:r>
      <w:r w:rsidR="003578CF">
        <w:rPr>
          <w:rFonts w:ascii="Times New Roman" w:eastAsia="Times New Roman" w:hAnsi="Times New Roman" w:cs="Times New Roman"/>
          <w:color w:val="000000"/>
          <w:sz w:val="28"/>
          <w:szCs w:val="28"/>
          <w:lang w:eastAsia="ru-RU"/>
        </w:rPr>
        <w:t xml:space="preserve">, г. </w:t>
      </w:r>
      <w:r w:rsidRPr="00775AF7">
        <w:rPr>
          <w:rFonts w:ascii="Times New Roman" w:eastAsia="Times New Roman" w:hAnsi="Times New Roman" w:cs="Times New Roman"/>
          <w:color w:val="000000"/>
          <w:sz w:val="28"/>
          <w:szCs w:val="28"/>
          <w:lang w:eastAsia="ru-RU"/>
        </w:rPr>
        <w:t>Волгоград</w:t>
      </w:r>
      <w:r w:rsidR="00237159">
        <w:rPr>
          <w:rFonts w:ascii="Times New Roman" w:eastAsia="Times New Roman" w:hAnsi="Times New Roman" w:cs="Times New Roman"/>
          <w:color w:val="000000"/>
          <w:sz w:val="28"/>
          <w:szCs w:val="28"/>
          <w:lang w:eastAsia="ru-RU"/>
        </w:rPr>
        <w:t>.</w:t>
      </w:r>
    </w:p>
    <w:p w:rsidR="00870271" w:rsidRDefault="003578CF" w:rsidP="0023715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Итоговая всероссийская (с международным участием) научно-теоретическая конференция </w:t>
      </w:r>
      <w:r w:rsidR="00870271" w:rsidRPr="00775AF7">
        <w:rPr>
          <w:rFonts w:ascii="Times New Roman" w:eastAsia="Times New Roman" w:hAnsi="Times New Roman" w:cs="Times New Roman"/>
          <w:color w:val="000000"/>
          <w:sz w:val="28"/>
          <w:szCs w:val="28"/>
          <w:lang w:eastAsia="ru-RU"/>
        </w:rPr>
        <w:t xml:space="preserve"> «Политические, экономические и социокультурные аспекты регионального управления на </w:t>
      </w:r>
      <w:r>
        <w:rPr>
          <w:rFonts w:ascii="Times New Roman" w:eastAsia="Times New Roman" w:hAnsi="Times New Roman" w:cs="Times New Roman"/>
          <w:color w:val="000000"/>
          <w:sz w:val="28"/>
          <w:szCs w:val="28"/>
          <w:lang w:eastAsia="ru-RU"/>
        </w:rPr>
        <w:t>Европейском С</w:t>
      </w:r>
      <w:r w:rsidR="00870271" w:rsidRPr="00775AF7">
        <w:rPr>
          <w:rFonts w:ascii="Times New Roman" w:eastAsia="Times New Roman" w:hAnsi="Times New Roman" w:cs="Times New Roman"/>
          <w:color w:val="000000"/>
          <w:sz w:val="28"/>
          <w:szCs w:val="28"/>
          <w:lang w:eastAsia="ru-RU"/>
        </w:rPr>
        <w:t>евере»</w:t>
      </w:r>
      <w:r w:rsidR="0023715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70271" w:rsidRPr="00775AF7">
        <w:rPr>
          <w:rFonts w:ascii="Times New Roman" w:eastAsia="Times New Roman" w:hAnsi="Times New Roman" w:cs="Times New Roman"/>
          <w:color w:val="000000"/>
          <w:sz w:val="28"/>
          <w:szCs w:val="28"/>
          <w:lang w:eastAsia="ru-RU"/>
        </w:rPr>
        <w:t>24-25 октября 2013</w:t>
      </w:r>
      <w:r w:rsidR="0023715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00870271" w:rsidRPr="00775A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Сыктывкар</w:t>
      </w:r>
      <w:r w:rsidR="00237159">
        <w:rPr>
          <w:rFonts w:ascii="Times New Roman" w:eastAsia="Times New Roman" w:hAnsi="Times New Roman" w:cs="Times New Roman"/>
          <w:color w:val="000000"/>
          <w:sz w:val="28"/>
          <w:szCs w:val="28"/>
          <w:lang w:eastAsia="ru-RU"/>
        </w:rPr>
        <w:t>, КРАГСиУ</w:t>
      </w:r>
      <w:r>
        <w:rPr>
          <w:rFonts w:ascii="Times New Roman" w:eastAsia="Times New Roman" w:hAnsi="Times New Roman" w:cs="Times New Roman"/>
          <w:color w:val="000000"/>
          <w:sz w:val="28"/>
          <w:szCs w:val="28"/>
          <w:lang w:eastAsia="ru-RU"/>
        </w:rPr>
        <w:t>.</w:t>
      </w:r>
    </w:p>
    <w:p w:rsidR="00870271" w:rsidRPr="00775AF7" w:rsidRDefault="00870271" w:rsidP="00870271">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i/>
          <w:color w:val="000000"/>
          <w:sz w:val="28"/>
          <w:szCs w:val="28"/>
          <w:lang w:eastAsia="ru-RU"/>
        </w:rPr>
        <w:t>Опубликованные результаты НИР  приведены в пр</w:t>
      </w:r>
      <w:r w:rsidR="009C38D0">
        <w:rPr>
          <w:rFonts w:ascii="Times New Roman" w:eastAsia="Times New Roman" w:hAnsi="Times New Roman" w:cs="Times New Roman"/>
          <w:b/>
          <w:i/>
          <w:color w:val="000000"/>
          <w:sz w:val="28"/>
          <w:szCs w:val="28"/>
          <w:lang w:eastAsia="ru-RU"/>
        </w:rPr>
        <w:t xml:space="preserve">иложении </w:t>
      </w:r>
      <w:r w:rsidR="008C4037">
        <w:rPr>
          <w:rFonts w:ascii="Times New Roman" w:eastAsia="Times New Roman" w:hAnsi="Times New Roman" w:cs="Times New Roman"/>
          <w:b/>
          <w:i/>
          <w:color w:val="000000"/>
          <w:sz w:val="28"/>
          <w:szCs w:val="28"/>
          <w:lang w:eastAsia="ru-RU"/>
        </w:rPr>
        <w:t>6</w:t>
      </w:r>
      <w:r w:rsidR="009C38D0">
        <w:rPr>
          <w:rFonts w:ascii="Times New Roman" w:eastAsia="Times New Roman" w:hAnsi="Times New Roman" w:cs="Times New Roman"/>
          <w:b/>
          <w:i/>
          <w:color w:val="000000"/>
          <w:sz w:val="28"/>
          <w:szCs w:val="28"/>
          <w:lang w:eastAsia="ru-RU"/>
        </w:rPr>
        <w:t>.</w:t>
      </w:r>
    </w:p>
    <w:p w:rsidR="00870271" w:rsidRPr="00775AF7" w:rsidRDefault="00870271" w:rsidP="00870271">
      <w:pPr>
        <w:spacing w:after="0" w:line="360" w:lineRule="auto"/>
        <w:jc w:val="both"/>
        <w:rPr>
          <w:rFonts w:ascii="Times New Roman" w:eastAsia="Times New Roman" w:hAnsi="Times New Roman" w:cs="Times New Roman"/>
          <w:color w:val="000000"/>
          <w:sz w:val="28"/>
          <w:szCs w:val="28"/>
          <w:lang w:eastAsia="ru-RU"/>
        </w:rPr>
      </w:pPr>
    </w:p>
    <w:p w:rsidR="00C77F24" w:rsidRPr="00775AF7" w:rsidRDefault="00C77F24" w:rsidP="00C77F24">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 xml:space="preserve">2.2.3. </w:t>
      </w:r>
      <w:proofErr w:type="gramStart"/>
      <w:r w:rsidR="00FA33C4">
        <w:rPr>
          <w:rFonts w:ascii="Times New Roman" w:eastAsia="Times New Roman" w:hAnsi="Times New Roman" w:cs="Times New Roman"/>
          <w:b/>
          <w:sz w:val="28"/>
          <w:szCs w:val="28"/>
          <w:lang w:eastAsia="ru-RU"/>
        </w:rPr>
        <w:t>Прикладная</w:t>
      </w:r>
      <w:proofErr w:type="gramEnd"/>
      <w:r w:rsidR="00FA33C4">
        <w:rPr>
          <w:rFonts w:ascii="Times New Roman" w:eastAsia="Times New Roman" w:hAnsi="Times New Roman" w:cs="Times New Roman"/>
          <w:b/>
          <w:sz w:val="28"/>
          <w:szCs w:val="28"/>
          <w:lang w:eastAsia="ru-RU"/>
        </w:rPr>
        <w:t xml:space="preserve"> </w:t>
      </w:r>
      <w:r w:rsidRPr="00775AF7">
        <w:rPr>
          <w:rFonts w:ascii="Times New Roman" w:eastAsia="Times New Roman" w:hAnsi="Times New Roman" w:cs="Times New Roman"/>
          <w:b/>
          <w:color w:val="000000"/>
          <w:sz w:val="28"/>
          <w:szCs w:val="28"/>
          <w:lang w:eastAsia="ru-RU"/>
        </w:rPr>
        <w:t>НИР</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«Традиции и инновации в обеспечении эффективного управления»</w:t>
      </w:r>
    </w:p>
    <w:p w:rsidR="00C77F24" w:rsidRPr="00C77F24" w:rsidRDefault="00C77F24" w:rsidP="00C77F24">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Основание для проведения НИР. </w:t>
      </w:r>
      <w:r>
        <w:rPr>
          <w:rFonts w:ascii="Times New Roman" w:eastAsia="Times New Roman" w:hAnsi="Times New Roman" w:cs="Times New Roman"/>
          <w:b/>
          <w:color w:val="000000"/>
          <w:sz w:val="28"/>
          <w:szCs w:val="28"/>
          <w:lang w:eastAsia="ru-RU"/>
        </w:rPr>
        <w:t xml:space="preserve">- </w:t>
      </w:r>
      <w:r w:rsidRPr="00C77F24">
        <w:rPr>
          <w:rFonts w:ascii="Times New Roman" w:eastAsia="Times New Roman" w:hAnsi="Times New Roman" w:cs="Times New Roman"/>
          <w:color w:val="000000"/>
          <w:sz w:val="28"/>
          <w:szCs w:val="28"/>
          <w:lang w:eastAsia="ru-RU"/>
        </w:rPr>
        <w:t>Решение Ученого совета от 28.03.2013г. (Протокол № 7).</w:t>
      </w:r>
    </w:p>
    <w:p w:rsidR="00C77F24" w:rsidRPr="00775AF7" w:rsidRDefault="00C77F24" w:rsidP="00C77F24">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Коды темы по ГРНТИ</w:t>
      </w:r>
      <w:r w:rsidRPr="00775AF7">
        <w:rPr>
          <w:rFonts w:ascii="Times New Roman" w:eastAsia="Times New Roman" w:hAnsi="Times New Roman" w:cs="Times New Roman"/>
          <w:color w:val="000000"/>
          <w:sz w:val="28"/>
          <w:szCs w:val="28"/>
          <w:lang w:eastAsia="ru-RU"/>
        </w:rPr>
        <w:t xml:space="preserve"> – 06.52.17 – Социальные и экономические проблемы развития; 06.54.31 – Научно-технический прогресс. Новые технологии. Нововведения. Исследования и разработки; 06.61.33 – Региональная экономика. </w:t>
      </w:r>
    </w:p>
    <w:p w:rsidR="00C77F24" w:rsidRPr="00775AF7" w:rsidRDefault="00C77F24" w:rsidP="00C77F24">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Руководител</w:t>
      </w:r>
      <w:r w:rsidR="00237159">
        <w:rPr>
          <w:rFonts w:ascii="Times New Roman" w:eastAsia="Times New Roman" w:hAnsi="Times New Roman" w:cs="Times New Roman"/>
          <w:b/>
          <w:color w:val="000000"/>
          <w:sz w:val="28"/>
          <w:szCs w:val="28"/>
          <w:lang w:eastAsia="ru-RU"/>
        </w:rPr>
        <w:t>и</w:t>
      </w:r>
      <w:r w:rsidRPr="00775AF7">
        <w:rPr>
          <w:rFonts w:ascii="Times New Roman" w:eastAsia="Times New Roman" w:hAnsi="Times New Roman" w:cs="Times New Roman"/>
          <w:b/>
          <w:color w:val="000000"/>
          <w:sz w:val="28"/>
          <w:szCs w:val="28"/>
          <w:lang w:eastAsia="ru-RU"/>
        </w:rPr>
        <w:t xml:space="preserve"> НИР</w:t>
      </w:r>
      <w:r w:rsidRPr="00775AF7">
        <w:rPr>
          <w:rFonts w:ascii="Times New Roman" w:eastAsia="Times New Roman" w:hAnsi="Times New Roman" w:cs="Times New Roman"/>
          <w:color w:val="000000"/>
          <w:sz w:val="28"/>
          <w:szCs w:val="28"/>
          <w:lang w:eastAsia="ru-RU"/>
        </w:rPr>
        <w:t xml:space="preserve"> – Нестерова Н</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А</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кандидат исторических наук, доцент кафедры </w:t>
      </w:r>
      <w:r w:rsidR="00237159">
        <w:rPr>
          <w:rFonts w:ascii="Times New Roman" w:eastAsia="Times New Roman" w:hAnsi="Times New Roman" w:cs="Times New Roman"/>
          <w:color w:val="000000"/>
          <w:sz w:val="28"/>
          <w:szCs w:val="28"/>
          <w:lang w:eastAsia="ru-RU"/>
        </w:rPr>
        <w:t>социально-политических процессов и регтоноведения</w:t>
      </w:r>
      <w:r w:rsidRPr="00775AF7">
        <w:rPr>
          <w:rFonts w:ascii="Times New Roman" w:eastAsia="Times New Roman" w:hAnsi="Times New Roman" w:cs="Times New Roman"/>
          <w:color w:val="000000"/>
          <w:sz w:val="28"/>
          <w:szCs w:val="28"/>
          <w:lang w:eastAsia="ru-RU"/>
        </w:rPr>
        <w:t>, Чарина А</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М</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кандидат политических наук, доцент кафедры менеджмента.</w:t>
      </w:r>
    </w:p>
    <w:p w:rsidR="00C77F24" w:rsidRPr="004838FC" w:rsidRDefault="00C77F24" w:rsidP="00C77F24">
      <w:pPr>
        <w:spacing w:after="0" w:line="360" w:lineRule="auto"/>
        <w:ind w:firstLine="708"/>
        <w:jc w:val="both"/>
        <w:rPr>
          <w:rFonts w:ascii="Times New Roman" w:eastAsia="Times New Roman" w:hAnsi="Times New Roman" w:cs="Times New Roman"/>
          <w:b/>
          <w:sz w:val="28"/>
          <w:szCs w:val="28"/>
          <w:lang w:eastAsia="ru-RU"/>
        </w:rPr>
      </w:pPr>
      <w:r w:rsidRPr="004838FC">
        <w:rPr>
          <w:rFonts w:ascii="Times New Roman" w:eastAsia="Times New Roman" w:hAnsi="Times New Roman" w:cs="Times New Roman"/>
          <w:b/>
          <w:sz w:val="28"/>
          <w:szCs w:val="28"/>
          <w:lang w:eastAsia="ru-RU"/>
        </w:rPr>
        <w:t xml:space="preserve">Сроки выполнения НИР: </w:t>
      </w:r>
      <w:r w:rsidRPr="004838FC">
        <w:rPr>
          <w:rFonts w:ascii="Times New Roman" w:eastAsia="Times New Roman" w:hAnsi="Times New Roman" w:cs="Times New Roman"/>
          <w:sz w:val="28"/>
          <w:szCs w:val="28"/>
          <w:lang w:eastAsia="ru-RU"/>
        </w:rPr>
        <w:t>тема реализуется с 2012 г.</w:t>
      </w:r>
    </w:p>
    <w:p w:rsidR="00C77F24" w:rsidRPr="004838FC" w:rsidRDefault="00C77F24" w:rsidP="00C77F24">
      <w:pPr>
        <w:spacing w:after="0" w:line="360" w:lineRule="auto"/>
        <w:ind w:firstLine="708"/>
        <w:jc w:val="both"/>
        <w:rPr>
          <w:rFonts w:ascii="Times New Roman" w:eastAsia="Times New Roman" w:hAnsi="Times New Roman" w:cs="Times New Roman"/>
          <w:b/>
          <w:i/>
          <w:sz w:val="28"/>
          <w:szCs w:val="28"/>
          <w:lang w:eastAsia="ru-RU"/>
        </w:rPr>
      </w:pPr>
      <w:r w:rsidRPr="004838FC">
        <w:rPr>
          <w:rFonts w:ascii="Times New Roman" w:eastAsia="Times New Roman" w:hAnsi="Times New Roman" w:cs="Times New Roman"/>
          <w:b/>
          <w:sz w:val="28"/>
          <w:szCs w:val="28"/>
          <w:lang w:eastAsia="ru-RU"/>
        </w:rPr>
        <w:t xml:space="preserve">Годовой объем финансирования –  </w:t>
      </w:r>
      <w:r w:rsidR="004838FC" w:rsidRPr="004838FC">
        <w:rPr>
          <w:rFonts w:ascii="Times New Roman" w:eastAsia="Times New Roman" w:hAnsi="Times New Roman" w:cs="Times New Roman"/>
          <w:sz w:val="28"/>
          <w:szCs w:val="28"/>
          <w:lang w:eastAsia="ru-RU"/>
        </w:rPr>
        <w:t>851,882 тыс</w:t>
      </w:r>
      <w:proofErr w:type="gramStart"/>
      <w:r w:rsidR="004838FC" w:rsidRPr="004838FC">
        <w:rPr>
          <w:rFonts w:ascii="Times New Roman" w:eastAsia="Times New Roman" w:hAnsi="Times New Roman" w:cs="Times New Roman"/>
          <w:sz w:val="28"/>
          <w:szCs w:val="28"/>
          <w:lang w:eastAsia="ru-RU"/>
        </w:rPr>
        <w:t>.</w:t>
      </w:r>
      <w:r w:rsidRPr="004838FC">
        <w:rPr>
          <w:rFonts w:ascii="Times New Roman" w:eastAsia="Times New Roman" w:hAnsi="Times New Roman" w:cs="Times New Roman"/>
          <w:sz w:val="28"/>
          <w:szCs w:val="28"/>
          <w:lang w:eastAsia="ru-RU"/>
        </w:rPr>
        <w:t>р</w:t>
      </w:r>
      <w:proofErr w:type="gramEnd"/>
      <w:r w:rsidRPr="004838FC">
        <w:rPr>
          <w:rFonts w:ascii="Times New Roman" w:eastAsia="Times New Roman" w:hAnsi="Times New Roman" w:cs="Times New Roman"/>
          <w:sz w:val="28"/>
          <w:szCs w:val="28"/>
          <w:lang w:eastAsia="ru-RU"/>
        </w:rPr>
        <w:t>уб.</w:t>
      </w:r>
    </w:p>
    <w:p w:rsidR="00C77F24" w:rsidRPr="004838FC" w:rsidRDefault="00C77F24" w:rsidP="00C77F24">
      <w:pPr>
        <w:spacing w:after="0" w:line="360" w:lineRule="auto"/>
        <w:ind w:firstLine="708"/>
        <w:jc w:val="both"/>
        <w:rPr>
          <w:rFonts w:ascii="Times New Roman" w:eastAsia="Times New Roman" w:hAnsi="Times New Roman" w:cs="Times New Roman"/>
          <w:b/>
          <w:sz w:val="28"/>
          <w:szCs w:val="28"/>
          <w:lang w:eastAsia="ru-RU"/>
        </w:rPr>
      </w:pPr>
      <w:r w:rsidRPr="004838FC">
        <w:rPr>
          <w:rFonts w:ascii="Times New Roman" w:eastAsia="Times New Roman" w:hAnsi="Times New Roman" w:cs="Times New Roman"/>
          <w:b/>
          <w:sz w:val="28"/>
          <w:szCs w:val="28"/>
          <w:lang w:eastAsia="ru-RU"/>
        </w:rPr>
        <w:t xml:space="preserve">Источники финансирования: </w:t>
      </w:r>
    </w:p>
    <w:p w:rsidR="00C77F24" w:rsidRPr="004838FC" w:rsidRDefault="00C77F24" w:rsidP="00C77F24">
      <w:pPr>
        <w:spacing w:after="0" w:line="360" w:lineRule="auto"/>
        <w:ind w:firstLine="708"/>
        <w:jc w:val="both"/>
        <w:rPr>
          <w:rFonts w:ascii="Times New Roman" w:eastAsia="Times New Roman" w:hAnsi="Times New Roman" w:cs="Times New Roman"/>
          <w:b/>
          <w:sz w:val="28"/>
          <w:szCs w:val="28"/>
          <w:lang w:eastAsia="ru-RU"/>
        </w:rPr>
      </w:pPr>
      <w:r w:rsidRPr="004838FC">
        <w:rPr>
          <w:rFonts w:ascii="Times New Roman" w:eastAsia="Times New Roman" w:hAnsi="Times New Roman" w:cs="Times New Roman"/>
          <w:b/>
          <w:sz w:val="28"/>
          <w:szCs w:val="28"/>
          <w:lang w:eastAsia="ru-RU"/>
        </w:rPr>
        <w:t>с</w:t>
      </w:r>
      <w:r w:rsidRPr="004838FC">
        <w:rPr>
          <w:rFonts w:ascii="Times New Roman" w:eastAsia="Times New Roman" w:hAnsi="Times New Roman" w:cs="Times New Roman"/>
          <w:i/>
          <w:sz w:val="28"/>
          <w:szCs w:val="28"/>
          <w:lang w:eastAsia="ru-RU"/>
        </w:rPr>
        <w:t xml:space="preserve">обственные средства: </w:t>
      </w:r>
      <w:r w:rsidR="004838FC" w:rsidRPr="004838FC">
        <w:rPr>
          <w:rFonts w:ascii="Times New Roman" w:eastAsia="Times New Roman" w:hAnsi="Times New Roman" w:cs="Times New Roman"/>
          <w:i/>
          <w:sz w:val="28"/>
          <w:szCs w:val="28"/>
          <w:lang w:eastAsia="ru-RU"/>
        </w:rPr>
        <w:t>851,882 тыс.</w:t>
      </w:r>
      <w:r w:rsidRPr="004838FC">
        <w:rPr>
          <w:rFonts w:ascii="Times New Roman" w:eastAsia="Times New Roman" w:hAnsi="Times New Roman" w:cs="Times New Roman"/>
          <w:i/>
          <w:sz w:val="28"/>
          <w:szCs w:val="28"/>
          <w:lang w:eastAsia="ru-RU"/>
        </w:rPr>
        <w:t xml:space="preserve"> руб.</w:t>
      </w:r>
    </w:p>
    <w:p w:rsidR="00C77F24" w:rsidRPr="00775AF7" w:rsidRDefault="00C77F24" w:rsidP="00C77F24">
      <w:pPr>
        <w:spacing w:after="0" w:line="360" w:lineRule="auto"/>
        <w:ind w:firstLine="708"/>
        <w:jc w:val="both"/>
        <w:rPr>
          <w:rFonts w:ascii="Times New Roman" w:eastAsia="Times New Roman" w:hAnsi="Times New Roman" w:cs="Times New Roman"/>
          <w:color w:val="000000"/>
          <w:sz w:val="28"/>
          <w:szCs w:val="28"/>
          <w:lang w:eastAsia="ru-RU"/>
        </w:rPr>
      </w:pPr>
      <w:r w:rsidRPr="004838FC">
        <w:rPr>
          <w:rFonts w:ascii="Times New Roman" w:eastAsia="Times New Roman" w:hAnsi="Times New Roman" w:cs="Times New Roman"/>
          <w:b/>
          <w:sz w:val="28"/>
          <w:szCs w:val="28"/>
          <w:lang w:eastAsia="ru-RU"/>
        </w:rPr>
        <w:t>Цель НИР</w:t>
      </w:r>
      <w:r w:rsidRPr="004838FC">
        <w:rPr>
          <w:rFonts w:ascii="Times New Roman" w:eastAsia="Times New Roman" w:hAnsi="Times New Roman" w:cs="Times New Roman"/>
          <w:sz w:val="28"/>
          <w:szCs w:val="28"/>
          <w:lang w:eastAsia="ru-RU"/>
        </w:rPr>
        <w:t xml:space="preserve"> – исследование механизмов реализации региональной </w:t>
      </w:r>
      <w:r w:rsidRPr="00775AF7">
        <w:rPr>
          <w:rFonts w:ascii="Times New Roman" w:eastAsia="Times New Roman" w:hAnsi="Times New Roman" w:cs="Times New Roman"/>
          <w:color w:val="000000"/>
          <w:sz w:val="28"/>
          <w:szCs w:val="28"/>
          <w:lang w:eastAsia="ru-RU"/>
        </w:rPr>
        <w:t xml:space="preserve">инновационной политики и выработка рекомендаций по формированию институтов инновационной деятельности, способных повысить ее эффективность.  </w:t>
      </w:r>
    </w:p>
    <w:p w:rsidR="00C77F24" w:rsidRPr="00775AF7" w:rsidRDefault="00C77F24" w:rsidP="00C77F24">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Ключевые слова и словосочетания, характеризующие результаты исследования: </w:t>
      </w:r>
      <w:r w:rsidRPr="00775AF7">
        <w:rPr>
          <w:rFonts w:ascii="Times New Roman" w:eastAsia="Times New Roman" w:hAnsi="Times New Roman" w:cs="Times New Roman"/>
          <w:color w:val="000000"/>
          <w:sz w:val="28"/>
          <w:szCs w:val="28"/>
          <w:lang w:eastAsia="ru-RU"/>
        </w:rPr>
        <w:t>инновационный потенциал,</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инновационная политика, </w:t>
      </w:r>
      <w:r w:rsidRPr="00775AF7">
        <w:rPr>
          <w:rFonts w:ascii="Times New Roman" w:eastAsia="Times New Roman" w:hAnsi="Times New Roman" w:cs="Times New Roman"/>
          <w:color w:val="000000"/>
          <w:sz w:val="28"/>
          <w:szCs w:val="28"/>
          <w:lang w:eastAsia="ru-RU"/>
        </w:rPr>
        <w:lastRenderedPageBreak/>
        <w:t>стратегическое управление, ценностные показатели, инновационный тип развития, институциональная структура, механизмы управления, инновационная деятельность.</w:t>
      </w:r>
    </w:p>
    <w:p w:rsidR="00C77F24" w:rsidRDefault="00C77F24" w:rsidP="00C77F24">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Использование результатов НИР в учебном процессе: </w:t>
      </w:r>
    </w:p>
    <w:p w:rsidR="00C77F24" w:rsidRPr="00775AF7" w:rsidRDefault="00C77F24" w:rsidP="00C77F24">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Результаты исследования используются в процессе преподавания учебных дисциплин экономического и управленческого профиля государственного образовательного стандарта высшего профессионального образования по специальностям 080504 «Государственное и муниципальное управление»; 080505 «Управление персоналом», по направлениям бакалавриата «Менеджмент» и «Управление персоналом». На основе результатов исследования разработаны специальные курсы для слушателей программ дополнительного профессионального образования, в частности разработан дистанционный курс «Инновационный менеджмент».</w:t>
      </w:r>
    </w:p>
    <w:p w:rsidR="00C77F24" w:rsidRDefault="00C77F24" w:rsidP="00C77F24">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2013 г.</w:t>
      </w:r>
    </w:p>
    <w:p w:rsidR="00C77F24" w:rsidRPr="00775AF7" w:rsidRDefault="00C77F24" w:rsidP="00C77F24">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К основным направлениям научно исследовательской работы в рамках темы в 2013 г. можно отнести:</w:t>
      </w:r>
    </w:p>
    <w:p w:rsidR="00C77F24" w:rsidRPr="00775AF7" w:rsidRDefault="00C77F24" w:rsidP="00772D76">
      <w:pPr>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 Выявление и формирование перечня стратегических (приоритетных) направлений и государственных программ, связанных с нововведениями в важнейших сферах.</w:t>
      </w:r>
    </w:p>
    <w:p w:rsidR="00C77F24" w:rsidRPr="00775AF7" w:rsidRDefault="00C77F24" w:rsidP="00772D76">
      <w:pPr>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Исследование системы органов регулирования инновационной деятельности.</w:t>
      </w:r>
    </w:p>
    <w:p w:rsidR="00C77F24" w:rsidRPr="00775AF7" w:rsidRDefault="00C77F24" w:rsidP="00772D76">
      <w:pPr>
        <w:numPr>
          <w:ilvl w:val="0"/>
          <w:numId w:val="12"/>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Изучение системы поддержки и стимулирования инновационной деятельности в негосударственном секторе  экономики.</w:t>
      </w:r>
    </w:p>
    <w:p w:rsidR="00C77F24" w:rsidRPr="00775AF7" w:rsidRDefault="00C77F24" w:rsidP="00C77F24">
      <w:pPr>
        <w:spacing w:after="0" w:line="360" w:lineRule="auto"/>
        <w:ind w:firstLine="360"/>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Основные результаты по проведению научных исследований по указанному направлению реализованы в монографиях и научных статьях. </w:t>
      </w:r>
      <w:r>
        <w:rPr>
          <w:rFonts w:ascii="Times New Roman" w:eastAsia="Times New Roman" w:hAnsi="Times New Roman" w:cs="Times New Roman"/>
          <w:color w:val="000000"/>
          <w:sz w:val="28"/>
          <w:szCs w:val="28"/>
          <w:lang w:eastAsia="ru-RU"/>
        </w:rPr>
        <w:t xml:space="preserve">Исполнителями НИР </w:t>
      </w:r>
      <w:r w:rsidRPr="00775AF7">
        <w:rPr>
          <w:rFonts w:ascii="Times New Roman" w:eastAsia="Times New Roman" w:hAnsi="Times New Roman" w:cs="Times New Roman"/>
          <w:color w:val="000000"/>
          <w:sz w:val="28"/>
          <w:szCs w:val="28"/>
          <w:lang w:eastAsia="ru-RU"/>
        </w:rPr>
        <w:t xml:space="preserve"> серьезное внимание уделяется внедрению результатов научных исследований в учебный процесс, что вопло</w:t>
      </w:r>
      <w:r w:rsidR="00237159">
        <w:rPr>
          <w:rFonts w:ascii="Times New Roman" w:eastAsia="Times New Roman" w:hAnsi="Times New Roman" w:cs="Times New Roman"/>
          <w:color w:val="000000"/>
          <w:sz w:val="28"/>
          <w:szCs w:val="28"/>
          <w:lang w:eastAsia="ru-RU"/>
        </w:rPr>
        <w:t>щ</w:t>
      </w:r>
      <w:r w:rsidRPr="00775AF7">
        <w:rPr>
          <w:rFonts w:ascii="Times New Roman" w:eastAsia="Times New Roman" w:hAnsi="Times New Roman" w:cs="Times New Roman"/>
          <w:color w:val="000000"/>
          <w:sz w:val="28"/>
          <w:szCs w:val="28"/>
          <w:lang w:eastAsia="ru-RU"/>
        </w:rPr>
        <w:t>ается в подготовке учебных пособий и их использовани</w:t>
      </w:r>
      <w:r w:rsidR="00237159">
        <w:rPr>
          <w:rFonts w:ascii="Times New Roman" w:eastAsia="Times New Roman" w:hAnsi="Times New Roman" w:cs="Times New Roman"/>
          <w:color w:val="000000"/>
          <w:sz w:val="28"/>
          <w:szCs w:val="28"/>
          <w:lang w:eastAsia="ru-RU"/>
        </w:rPr>
        <w:t>и</w:t>
      </w:r>
      <w:r w:rsidRPr="00775AF7">
        <w:rPr>
          <w:rFonts w:ascii="Times New Roman" w:eastAsia="Times New Roman" w:hAnsi="Times New Roman" w:cs="Times New Roman"/>
          <w:color w:val="000000"/>
          <w:sz w:val="28"/>
          <w:szCs w:val="28"/>
          <w:lang w:eastAsia="ru-RU"/>
        </w:rPr>
        <w:t xml:space="preserve"> при проведении лекционных и </w:t>
      </w:r>
      <w:r w:rsidRPr="00775AF7">
        <w:rPr>
          <w:rFonts w:ascii="Times New Roman" w:eastAsia="Times New Roman" w:hAnsi="Times New Roman" w:cs="Times New Roman"/>
          <w:color w:val="000000"/>
          <w:sz w:val="28"/>
          <w:szCs w:val="28"/>
          <w:lang w:eastAsia="ru-RU"/>
        </w:rPr>
        <w:lastRenderedPageBreak/>
        <w:t>семинарских занятий, руководстве учебно-исследовательской работой студентов.</w:t>
      </w:r>
    </w:p>
    <w:p w:rsidR="00C77F24" w:rsidRPr="00C77F24" w:rsidRDefault="00C77F24" w:rsidP="00C77F24">
      <w:pPr>
        <w:spacing w:after="0" w:line="360" w:lineRule="auto"/>
        <w:ind w:firstLine="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Апробация результатов НИР.</w:t>
      </w:r>
    </w:p>
    <w:p w:rsidR="00C77F24" w:rsidRPr="00367A28" w:rsidRDefault="00C77F24" w:rsidP="00C77F24">
      <w:pPr>
        <w:spacing w:after="0" w:line="360" w:lineRule="auto"/>
        <w:ind w:firstLine="720"/>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Результаты НИР по теме «</w:t>
      </w:r>
      <w:r>
        <w:rPr>
          <w:rFonts w:ascii="Times New Roman" w:eastAsia="Times New Roman" w:hAnsi="Times New Roman" w:cs="Times New Roman"/>
          <w:color w:val="000000"/>
          <w:sz w:val="28"/>
          <w:szCs w:val="28"/>
          <w:lang w:eastAsia="ru-RU"/>
        </w:rPr>
        <w:t>Традиции и инновации в обеспечении эффективного управления</w:t>
      </w:r>
      <w:r w:rsidRPr="00367A28">
        <w:rPr>
          <w:rFonts w:ascii="Times New Roman" w:eastAsia="Times New Roman" w:hAnsi="Times New Roman" w:cs="Times New Roman"/>
          <w:color w:val="000000"/>
          <w:sz w:val="28"/>
          <w:szCs w:val="28"/>
          <w:lang w:eastAsia="ru-RU"/>
        </w:rPr>
        <w:t>» отражены в материалах научных мероприятий и научных периодических изданиях.</w:t>
      </w:r>
    </w:p>
    <w:p w:rsidR="00C77F24" w:rsidRPr="00367A28" w:rsidRDefault="00C77F24" w:rsidP="00C77F24">
      <w:pPr>
        <w:spacing w:after="0" w:line="360" w:lineRule="auto"/>
        <w:ind w:firstLine="720"/>
        <w:jc w:val="both"/>
        <w:rPr>
          <w:rFonts w:ascii="Times New Roman" w:eastAsia="Times New Roman" w:hAnsi="Times New Roman" w:cs="Times New Roman"/>
          <w:color w:val="000000"/>
          <w:sz w:val="28"/>
          <w:szCs w:val="28"/>
          <w:lang w:eastAsia="ru-RU"/>
        </w:rPr>
      </w:pPr>
      <w:r w:rsidRPr="00367A28">
        <w:rPr>
          <w:rFonts w:ascii="Times New Roman" w:eastAsia="Times New Roman" w:hAnsi="Times New Roman" w:cs="Times New Roman"/>
          <w:color w:val="000000"/>
          <w:sz w:val="28"/>
          <w:szCs w:val="28"/>
          <w:lang w:eastAsia="ru-RU"/>
        </w:rPr>
        <w:t>Основные результаты НИР представлены на ежегодном научном форуме КРАГСиУ – Итоговой всероссийской (с международным участием) научно-теоретической конференции «Политические, экономические и социокультурные аспекты регионального управления на Европейском Севере»</w:t>
      </w:r>
      <w:r w:rsidR="00237159">
        <w:rPr>
          <w:rFonts w:ascii="Times New Roman" w:eastAsia="Times New Roman" w:hAnsi="Times New Roman" w:cs="Times New Roman"/>
          <w:color w:val="000000"/>
          <w:sz w:val="28"/>
          <w:szCs w:val="28"/>
          <w:lang w:eastAsia="ru-RU"/>
        </w:rPr>
        <w:t xml:space="preserve">, </w:t>
      </w:r>
      <w:r w:rsidRPr="00367A28">
        <w:rPr>
          <w:rFonts w:ascii="Times New Roman" w:eastAsia="Times New Roman" w:hAnsi="Times New Roman" w:cs="Times New Roman"/>
          <w:color w:val="000000"/>
          <w:sz w:val="28"/>
          <w:szCs w:val="28"/>
          <w:lang w:eastAsia="ru-RU"/>
        </w:rPr>
        <w:t>24-25 октября 2013 г., г. Сыктывкар</w:t>
      </w:r>
      <w:r w:rsidR="00237159">
        <w:rPr>
          <w:rFonts w:ascii="Times New Roman" w:eastAsia="Times New Roman" w:hAnsi="Times New Roman" w:cs="Times New Roman"/>
          <w:color w:val="000000"/>
          <w:sz w:val="28"/>
          <w:szCs w:val="28"/>
          <w:lang w:eastAsia="ru-RU"/>
        </w:rPr>
        <w:t>, КРАГСиУ</w:t>
      </w:r>
      <w:r w:rsidRPr="00367A28">
        <w:rPr>
          <w:rFonts w:ascii="Times New Roman" w:eastAsia="Times New Roman" w:hAnsi="Times New Roman" w:cs="Times New Roman"/>
          <w:color w:val="000000"/>
          <w:sz w:val="28"/>
          <w:szCs w:val="28"/>
          <w:lang w:eastAsia="ru-RU"/>
        </w:rPr>
        <w:t>.</w:t>
      </w:r>
    </w:p>
    <w:p w:rsidR="00C77F24" w:rsidRPr="00367A28" w:rsidRDefault="00C77F24" w:rsidP="00C77F24">
      <w:pPr>
        <w:spacing w:after="0" w:line="360" w:lineRule="auto"/>
        <w:ind w:firstLine="720"/>
        <w:jc w:val="both"/>
        <w:rPr>
          <w:rFonts w:ascii="Times New Roman" w:eastAsia="Times New Roman" w:hAnsi="Times New Roman" w:cs="Times New Roman"/>
          <w:b/>
          <w:i/>
          <w:color w:val="FF0000"/>
          <w:sz w:val="28"/>
          <w:szCs w:val="28"/>
          <w:lang w:eastAsia="ru-RU"/>
        </w:rPr>
      </w:pPr>
      <w:r w:rsidRPr="00367A28">
        <w:rPr>
          <w:rFonts w:ascii="Times New Roman" w:eastAsia="Times New Roman" w:hAnsi="Times New Roman" w:cs="Times New Roman"/>
          <w:color w:val="000000"/>
          <w:sz w:val="28"/>
          <w:szCs w:val="28"/>
          <w:lang w:eastAsia="ru-RU"/>
        </w:rPr>
        <w:t xml:space="preserve">Кроме того, результаты исследований в рамках НИР обсуждались на различных научных мероприятиях в других вузах и научных учреждениях. </w:t>
      </w:r>
    </w:p>
    <w:p w:rsidR="00C77F24" w:rsidRPr="00775AF7" w:rsidRDefault="00C77F24" w:rsidP="00C77F24">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Ряд научных мероприятий был организован и проведен КРАГСиУ:  </w:t>
      </w:r>
    </w:p>
    <w:p w:rsidR="00C77F24" w:rsidRPr="00775AF7" w:rsidRDefault="00237159" w:rsidP="00772D76">
      <w:pPr>
        <w:numPr>
          <w:ilvl w:val="0"/>
          <w:numId w:val="13"/>
        </w:num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О</w:t>
      </w:r>
      <w:r w:rsidR="00C77F24" w:rsidRPr="00775AF7">
        <w:rPr>
          <w:rFonts w:ascii="Times New Roman" w:eastAsia="Times New Roman" w:hAnsi="Times New Roman" w:cs="Times New Roman"/>
          <w:color w:val="000000"/>
          <w:sz w:val="28"/>
          <w:szCs w:val="28"/>
          <w:lang w:eastAsia="ru-RU"/>
        </w:rPr>
        <w:t>бразовательный семинар на тему: «Развитие системы организации работы в регионах России по подготовке и отбору инновационных проектов ранних стадий и привлечению частного капитала (бизнес – ангелов) в их финансирование»</w:t>
      </w:r>
      <w:r>
        <w:rPr>
          <w:rFonts w:ascii="Times New Roman" w:eastAsia="Times New Roman" w:hAnsi="Times New Roman" w:cs="Times New Roman"/>
          <w:color w:val="000000"/>
          <w:sz w:val="28"/>
          <w:szCs w:val="28"/>
          <w:lang w:eastAsia="ru-RU"/>
        </w:rPr>
        <w:t>,</w:t>
      </w:r>
      <w:r w:rsidRPr="00237159">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25-26 февраля 2013 г</w:t>
      </w:r>
      <w:r w:rsidR="00C77F24" w:rsidRPr="00775A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Сыктывкар.</w:t>
      </w:r>
    </w:p>
    <w:p w:rsidR="00C77F24" w:rsidRPr="00775AF7" w:rsidRDefault="00C77F24" w:rsidP="00772D76">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Круглый стол «Проблемы развития инновационной инфраструктуры: региональный опыт»</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апрель 2013 г.</w:t>
      </w:r>
      <w:r w:rsidR="00237159">
        <w:rPr>
          <w:rFonts w:ascii="Times New Roman" w:eastAsia="Times New Roman" w:hAnsi="Times New Roman" w:cs="Times New Roman"/>
          <w:color w:val="000000"/>
          <w:sz w:val="28"/>
          <w:szCs w:val="28"/>
          <w:lang w:eastAsia="ru-RU"/>
        </w:rPr>
        <w:t>, Сыктывкар.</w:t>
      </w:r>
    </w:p>
    <w:p w:rsidR="00C77F24" w:rsidRPr="00775AF7" w:rsidRDefault="00C77F24" w:rsidP="00772D76">
      <w:pPr>
        <w:numPr>
          <w:ilvl w:val="0"/>
          <w:numId w:val="13"/>
        </w:numPr>
        <w:spacing w:after="0" w:line="360" w:lineRule="auto"/>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Cs/>
          <w:color w:val="000000"/>
          <w:sz w:val="28"/>
          <w:szCs w:val="28"/>
          <w:lang w:eastAsia="ru-RU"/>
        </w:rPr>
        <w:t>II Межрегиональный молодёжный научный форум</w:t>
      </w:r>
      <w:r w:rsidRPr="00775AF7">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Cs/>
          <w:color w:val="000000"/>
          <w:sz w:val="28"/>
          <w:szCs w:val="28"/>
          <w:lang w:eastAsia="ru-RU"/>
        </w:rPr>
        <w:t>«</w:t>
      </w:r>
      <w:proofErr w:type="gramStart"/>
      <w:r w:rsidRPr="00775AF7">
        <w:rPr>
          <w:rFonts w:ascii="Times New Roman" w:eastAsia="Times New Roman" w:hAnsi="Times New Roman" w:cs="Times New Roman"/>
          <w:bCs/>
          <w:color w:val="000000"/>
          <w:sz w:val="28"/>
          <w:szCs w:val="28"/>
          <w:lang w:eastAsia="ru-RU"/>
        </w:rPr>
        <w:t>Академическая</w:t>
      </w:r>
      <w:proofErr w:type="gramEnd"/>
      <w:r w:rsidRPr="00775AF7">
        <w:rPr>
          <w:rFonts w:ascii="Times New Roman" w:eastAsia="Times New Roman" w:hAnsi="Times New Roman" w:cs="Times New Roman"/>
          <w:bCs/>
          <w:color w:val="000000"/>
          <w:sz w:val="28"/>
          <w:szCs w:val="28"/>
          <w:lang w:eastAsia="ru-RU"/>
        </w:rPr>
        <w:t xml:space="preserve"> весна-2013»</w:t>
      </w:r>
      <w:r>
        <w:rPr>
          <w:rFonts w:ascii="Times New Roman" w:eastAsia="Times New Roman" w:hAnsi="Times New Roman" w:cs="Times New Roman"/>
          <w:bCs/>
          <w:color w:val="000000"/>
          <w:sz w:val="28"/>
          <w:szCs w:val="28"/>
          <w:lang w:eastAsia="ru-RU"/>
        </w:rPr>
        <w:t xml:space="preserve">, </w:t>
      </w:r>
      <w:r w:rsidRPr="00775AF7">
        <w:rPr>
          <w:rFonts w:ascii="Times New Roman" w:eastAsia="Times New Roman" w:hAnsi="Times New Roman" w:cs="Times New Roman"/>
          <w:bCs/>
          <w:color w:val="000000"/>
          <w:sz w:val="28"/>
          <w:szCs w:val="28"/>
          <w:lang w:eastAsia="ru-RU"/>
        </w:rPr>
        <w:t>23-24 апреля,</w:t>
      </w:r>
      <w:r w:rsidRPr="00775AF7">
        <w:rPr>
          <w:rFonts w:ascii="Times New Roman" w:eastAsia="Times New Roman" w:hAnsi="Times New Roman" w:cs="Times New Roman"/>
          <w:color w:val="000000"/>
          <w:sz w:val="28"/>
          <w:szCs w:val="28"/>
          <w:lang w:eastAsia="ru-RU"/>
        </w:rPr>
        <w:t xml:space="preserve"> </w:t>
      </w:r>
      <w:r w:rsidR="00237159">
        <w:rPr>
          <w:rFonts w:ascii="Times New Roman" w:eastAsia="Times New Roman" w:hAnsi="Times New Roman" w:cs="Times New Roman"/>
          <w:color w:val="000000"/>
          <w:sz w:val="28"/>
          <w:szCs w:val="28"/>
          <w:lang w:eastAsia="ru-RU"/>
        </w:rPr>
        <w:t xml:space="preserve">Сыктывкар, </w:t>
      </w:r>
      <w:r w:rsidRPr="00775AF7">
        <w:rPr>
          <w:rFonts w:ascii="Times New Roman" w:eastAsia="Times New Roman" w:hAnsi="Times New Roman" w:cs="Times New Roman"/>
          <w:color w:val="000000"/>
          <w:sz w:val="28"/>
          <w:szCs w:val="28"/>
          <w:lang w:eastAsia="ru-RU"/>
        </w:rPr>
        <w:t>КРАГСиУ.</w:t>
      </w:r>
    </w:p>
    <w:p w:rsidR="00C77F24" w:rsidRPr="00775AF7" w:rsidRDefault="00C77F24" w:rsidP="00772D76">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Симпозиум «Социальная ответственность бизнеса как фактор социально-экономического развития северных территорий» в рамках IX  Северного социально-экологического конгресса 26-27 сентября 2013 г., </w:t>
      </w:r>
      <w:r w:rsidR="00237159">
        <w:rPr>
          <w:rFonts w:ascii="Times New Roman" w:eastAsia="Times New Roman" w:hAnsi="Times New Roman" w:cs="Times New Roman"/>
          <w:color w:val="000000"/>
          <w:sz w:val="28"/>
          <w:szCs w:val="28"/>
          <w:lang w:eastAsia="ru-RU"/>
        </w:rPr>
        <w:t xml:space="preserve">Сыктывкар, </w:t>
      </w:r>
      <w:r>
        <w:rPr>
          <w:rFonts w:ascii="Times New Roman" w:eastAsia="Times New Roman" w:hAnsi="Times New Roman" w:cs="Times New Roman"/>
          <w:color w:val="000000"/>
          <w:sz w:val="28"/>
          <w:szCs w:val="28"/>
          <w:lang w:eastAsia="ru-RU"/>
        </w:rPr>
        <w:t>КРАГСиУ</w:t>
      </w:r>
      <w:r w:rsidRPr="00775AF7">
        <w:rPr>
          <w:rFonts w:ascii="Times New Roman" w:eastAsia="Times New Roman" w:hAnsi="Times New Roman" w:cs="Times New Roman"/>
          <w:color w:val="000000"/>
          <w:sz w:val="28"/>
          <w:szCs w:val="28"/>
          <w:lang w:eastAsia="ru-RU"/>
        </w:rPr>
        <w:t>.</w:t>
      </w:r>
    </w:p>
    <w:p w:rsidR="00C77F24" w:rsidRPr="00775AF7" w:rsidRDefault="00C77F24" w:rsidP="00772D76">
      <w:pPr>
        <w:numPr>
          <w:ilvl w:val="0"/>
          <w:numId w:val="13"/>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Круглый стол «Современные технологии оценки персонала на государственной гражданской службе»</w:t>
      </w:r>
      <w:r w:rsidR="00237159">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ноябрь 2013 г.</w:t>
      </w:r>
      <w:r w:rsidR="00237159">
        <w:rPr>
          <w:rFonts w:ascii="Times New Roman" w:eastAsia="Times New Roman" w:hAnsi="Times New Roman" w:cs="Times New Roman"/>
          <w:color w:val="000000"/>
          <w:sz w:val="28"/>
          <w:szCs w:val="28"/>
          <w:lang w:eastAsia="ru-RU"/>
        </w:rPr>
        <w:t>, Сыктывкар, КРАГСиУ.</w:t>
      </w:r>
    </w:p>
    <w:p w:rsidR="00C77F24" w:rsidRPr="00775AF7" w:rsidRDefault="00C77F24" w:rsidP="00C77F24">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lastRenderedPageBreak/>
        <w:t>Исполнители НИР приняли участие в научных мероприятиях разного уровня, проведенных в Российской Федерации и Республике Коми:</w:t>
      </w:r>
    </w:p>
    <w:p w:rsidR="00C77F24" w:rsidRPr="00775AF7" w:rsidRDefault="00C77F24" w:rsidP="007C5B3E">
      <w:pPr>
        <w:numPr>
          <w:ilvl w:val="1"/>
          <w:numId w:val="10"/>
        </w:numPr>
        <w:tabs>
          <w:tab w:val="clear" w:pos="862"/>
          <w:tab w:val="num" w:pos="567"/>
        </w:tabs>
        <w:spacing w:after="0" w:line="360" w:lineRule="auto"/>
        <w:ind w:left="567" w:hanging="425"/>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Перв</w:t>
      </w:r>
      <w:r>
        <w:rPr>
          <w:rFonts w:ascii="Times New Roman" w:eastAsia="Times New Roman" w:hAnsi="Times New Roman" w:cs="Times New Roman"/>
          <w:color w:val="000000"/>
          <w:sz w:val="28"/>
          <w:szCs w:val="28"/>
          <w:lang w:eastAsia="ru-RU"/>
        </w:rPr>
        <w:t>ый</w:t>
      </w:r>
      <w:r w:rsidRPr="00775AF7">
        <w:rPr>
          <w:rFonts w:ascii="Times New Roman" w:eastAsia="Times New Roman" w:hAnsi="Times New Roman" w:cs="Times New Roman"/>
          <w:color w:val="000000"/>
          <w:sz w:val="28"/>
          <w:szCs w:val="28"/>
          <w:lang w:eastAsia="ru-RU"/>
        </w:rPr>
        <w:t xml:space="preserve"> Всероссийск</w:t>
      </w:r>
      <w:r>
        <w:rPr>
          <w:rFonts w:ascii="Times New Roman" w:eastAsia="Times New Roman" w:hAnsi="Times New Roman" w:cs="Times New Roman"/>
          <w:color w:val="000000"/>
          <w:sz w:val="28"/>
          <w:szCs w:val="28"/>
          <w:lang w:eastAsia="ru-RU"/>
        </w:rPr>
        <w:t>ий</w:t>
      </w:r>
      <w:r w:rsidRPr="00775AF7">
        <w:rPr>
          <w:rFonts w:ascii="Times New Roman" w:eastAsia="Times New Roman" w:hAnsi="Times New Roman" w:cs="Times New Roman"/>
          <w:color w:val="000000"/>
          <w:sz w:val="28"/>
          <w:szCs w:val="28"/>
          <w:lang w:eastAsia="ru-RU"/>
        </w:rPr>
        <w:t xml:space="preserve"> элитологическ</w:t>
      </w:r>
      <w:r>
        <w:rPr>
          <w:rFonts w:ascii="Times New Roman" w:eastAsia="Times New Roman" w:hAnsi="Times New Roman" w:cs="Times New Roman"/>
          <w:color w:val="000000"/>
          <w:sz w:val="28"/>
          <w:szCs w:val="28"/>
          <w:lang w:eastAsia="ru-RU"/>
        </w:rPr>
        <w:t>ий</w:t>
      </w:r>
      <w:r w:rsidRPr="00775AF7">
        <w:rPr>
          <w:rFonts w:ascii="Times New Roman" w:eastAsia="Times New Roman" w:hAnsi="Times New Roman" w:cs="Times New Roman"/>
          <w:color w:val="000000"/>
          <w:sz w:val="28"/>
          <w:szCs w:val="28"/>
          <w:lang w:eastAsia="ru-RU"/>
        </w:rPr>
        <w:t xml:space="preserve"> конгресс (с международным участием) «Элитология России: современное состояние и перспективы развития», г.</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Ростов-на-Дону</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7-8 октября 2013 г.</w:t>
      </w:r>
    </w:p>
    <w:p w:rsidR="00C77F24" w:rsidRPr="00775AF7" w:rsidRDefault="00C77F24" w:rsidP="00772D76">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Научно-практическ</w:t>
      </w:r>
      <w:r>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«Современные технологии формирования и развития человеческого капитала»</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 22</w:t>
      </w:r>
      <w:r w:rsidR="007C5B3E">
        <w:rPr>
          <w:rFonts w:ascii="Times New Roman" w:eastAsia="Times New Roman" w:hAnsi="Times New Roman" w:cs="Times New Roman"/>
          <w:color w:val="000000"/>
          <w:sz w:val="28"/>
          <w:szCs w:val="28"/>
          <w:lang w:eastAsia="ru-RU"/>
        </w:rPr>
        <w:t xml:space="preserve"> ноября </w:t>
      </w:r>
      <w:r w:rsidRPr="00775AF7">
        <w:rPr>
          <w:rFonts w:ascii="Times New Roman" w:eastAsia="Times New Roman" w:hAnsi="Times New Roman" w:cs="Times New Roman"/>
          <w:color w:val="000000"/>
          <w:sz w:val="28"/>
          <w:szCs w:val="28"/>
          <w:lang w:eastAsia="ru-RU"/>
        </w:rPr>
        <w:t xml:space="preserve">2013 </w:t>
      </w:r>
      <w:r w:rsidR="007C5B3E">
        <w:rPr>
          <w:rFonts w:ascii="Times New Roman" w:eastAsia="Times New Roman" w:hAnsi="Times New Roman" w:cs="Times New Roman"/>
          <w:color w:val="000000"/>
          <w:sz w:val="28"/>
          <w:szCs w:val="28"/>
          <w:lang w:eastAsia="ru-RU"/>
        </w:rPr>
        <w:t>г., Сыктывкар (</w:t>
      </w:r>
      <w:r w:rsidRPr="00775AF7">
        <w:rPr>
          <w:rFonts w:ascii="Times New Roman" w:eastAsia="Times New Roman" w:hAnsi="Times New Roman" w:cs="Times New Roman"/>
          <w:color w:val="000000"/>
          <w:sz w:val="28"/>
          <w:szCs w:val="28"/>
          <w:lang w:eastAsia="ru-RU"/>
        </w:rPr>
        <w:t>по итогам республиканского конкурса среди организаций Республики Коми «Лучшая организация по р</w:t>
      </w:r>
      <w:r>
        <w:rPr>
          <w:rFonts w:ascii="Times New Roman" w:eastAsia="Times New Roman" w:hAnsi="Times New Roman" w:cs="Times New Roman"/>
          <w:color w:val="000000"/>
          <w:sz w:val="28"/>
          <w:szCs w:val="28"/>
          <w:lang w:eastAsia="ru-RU"/>
        </w:rPr>
        <w:t>аботе с персоналом в 2013 году»</w:t>
      </w:r>
      <w:r w:rsidR="007C5B3E">
        <w:rPr>
          <w:rFonts w:ascii="Times New Roman" w:eastAsia="Times New Roman" w:hAnsi="Times New Roman" w:cs="Times New Roman"/>
          <w:color w:val="000000"/>
          <w:sz w:val="28"/>
          <w:szCs w:val="28"/>
          <w:lang w:eastAsia="ru-RU"/>
        </w:rPr>
        <w:t>).</w:t>
      </w:r>
    </w:p>
    <w:p w:rsidR="00C77F24" w:rsidRPr="00775AF7" w:rsidRDefault="00C77F24" w:rsidP="00772D76">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Межрегиональная научно-практическая конференция «Эффективное использование человеческих ресурсов как фактор устойчивого социально-экономического развития Республики Коми», К</w:t>
      </w:r>
      <w:r w:rsidR="007C5B3E">
        <w:rPr>
          <w:rFonts w:ascii="Times New Roman" w:eastAsia="Times New Roman" w:hAnsi="Times New Roman" w:cs="Times New Roman"/>
          <w:color w:val="000000"/>
          <w:sz w:val="28"/>
          <w:szCs w:val="28"/>
          <w:lang w:eastAsia="ru-RU"/>
        </w:rPr>
        <w:t xml:space="preserve">оми </w:t>
      </w:r>
      <w:r w:rsidRPr="00775AF7">
        <w:rPr>
          <w:rFonts w:ascii="Times New Roman" w:eastAsia="Times New Roman" w:hAnsi="Times New Roman" w:cs="Times New Roman"/>
          <w:color w:val="000000"/>
          <w:sz w:val="28"/>
          <w:szCs w:val="28"/>
          <w:lang w:eastAsia="ru-RU"/>
        </w:rPr>
        <w:t>НЦ УроРАН</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04</w:t>
      </w:r>
      <w:r w:rsidR="007C5B3E">
        <w:rPr>
          <w:rFonts w:ascii="Times New Roman" w:eastAsia="Times New Roman" w:hAnsi="Times New Roman" w:cs="Times New Roman"/>
          <w:color w:val="000000"/>
          <w:sz w:val="28"/>
          <w:szCs w:val="28"/>
          <w:lang w:eastAsia="ru-RU"/>
        </w:rPr>
        <w:t xml:space="preserve"> декабря </w:t>
      </w:r>
      <w:r w:rsidRPr="00775AF7">
        <w:rPr>
          <w:rFonts w:ascii="Times New Roman" w:eastAsia="Times New Roman" w:hAnsi="Times New Roman" w:cs="Times New Roman"/>
          <w:color w:val="000000"/>
          <w:sz w:val="28"/>
          <w:szCs w:val="28"/>
          <w:lang w:eastAsia="ru-RU"/>
        </w:rPr>
        <w:t>2013 г.</w:t>
      </w:r>
      <w:r w:rsidR="007C5B3E">
        <w:rPr>
          <w:rFonts w:ascii="Times New Roman" w:eastAsia="Times New Roman" w:hAnsi="Times New Roman" w:cs="Times New Roman"/>
          <w:color w:val="000000"/>
          <w:sz w:val="28"/>
          <w:szCs w:val="28"/>
          <w:lang w:eastAsia="ru-RU"/>
        </w:rPr>
        <w:t>, Сыктывкар.</w:t>
      </w:r>
    </w:p>
    <w:p w:rsidR="00C77F24" w:rsidRDefault="00C77F24" w:rsidP="00772D76">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77F24">
        <w:rPr>
          <w:rFonts w:ascii="Times New Roman" w:eastAsia="Times New Roman" w:hAnsi="Times New Roman" w:cs="Times New Roman"/>
          <w:color w:val="000000"/>
          <w:sz w:val="28"/>
          <w:szCs w:val="28"/>
          <w:lang w:eastAsia="ru-RU"/>
        </w:rPr>
        <w:t>Международная научно-практическая конференция «Экономика и современный менеджмент: теория и практика»</w:t>
      </w:r>
      <w:r w:rsidR="007C5B3E">
        <w:rPr>
          <w:rFonts w:ascii="Times New Roman" w:eastAsia="Times New Roman" w:hAnsi="Times New Roman" w:cs="Times New Roman"/>
          <w:color w:val="000000"/>
          <w:sz w:val="28"/>
          <w:szCs w:val="28"/>
          <w:lang w:eastAsia="ru-RU"/>
        </w:rPr>
        <w:t>,</w:t>
      </w:r>
      <w:r w:rsidRPr="00C77F24">
        <w:rPr>
          <w:rFonts w:ascii="Times New Roman" w:eastAsia="Times New Roman" w:hAnsi="Times New Roman" w:cs="Times New Roman"/>
          <w:color w:val="000000"/>
          <w:sz w:val="28"/>
          <w:szCs w:val="28"/>
          <w:lang w:eastAsia="ru-RU"/>
        </w:rPr>
        <w:t xml:space="preserve"> 6 ноября 2013 г., г. Новосибирск. </w:t>
      </w:r>
    </w:p>
    <w:p w:rsidR="00C77F24" w:rsidRPr="00C77F24" w:rsidRDefault="00C77F24" w:rsidP="00772D76">
      <w:pPr>
        <w:numPr>
          <w:ilvl w:val="0"/>
          <w:numId w:val="10"/>
        </w:numPr>
        <w:spacing w:after="0" w:line="360" w:lineRule="auto"/>
        <w:jc w:val="both"/>
        <w:rPr>
          <w:rFonts w:ascii="Times New Roman" w:eastAsia="Times New Roman" w:hAnsi="Times New Roman" w:cs="Times New Roman"/>
          <w:color w:val="000000"/>
          <w:sz w:val="28"/>
          <w:szCs w:val="28"/>
          <w:lang w:eastAsia="ru-RU"/>
        </w:rPr>
      </w:pPr>
      <w:r w:rsidRPr="00C77F24">
        <w:rPr>
          <w:rFonts w:ascii="Times New Roman" w:eastAsia="Times New Roman" w:hAnsi="Times New Roman" w:cs="Times New Roman"/>
          <w:color w:val="000000"/>
          <w:sz w:val="28"/>
          <w:szCs w:val="28"/>
          <w:lang w:val="en-US" w:eastAsia="ru-RU"/>
        </w:rPr>
        <w:t>XXXII</w:t>
      </w:r>
      <w:r w:rsidRPr="00C77F24">
        <w:rPr>
          <w:rFonts w:ascii="Times New Roman" w:eastAsia="Times New Roman" w:hAnsi="Times New Roman" w:cs="Times New Roman"/>
          <w:color w:val="000000"/>
          <w:sz w:val="28"/>
          <w:szCs w:val="28"/>
          <w:lang w:eastAsia="ru-RU"/>
        </w:rPr>
        <w:t xml:space="preserve"> Международн</w:t>
      </w:r>
      <w:r>
        <w:rPr>
          <w:rFonts w:ascii="Times New Roman" w:eastAsia="Times New Roman" w:hAnsi="Times New Roman" w:cs="Times New Roman"/>
          <w:color w:val="000000"/>
          <w:sz w:val="28"/>
          <w:szCs w:val="28"/>
          <w:lang w:eastAsia="ru-RU"/>
        </w:rPr>
        <w:t>ая</w:t>
      </w:r>
      <w:r w:rsidRPr="00C77F24">
        <w:rPr>
          <w:rFonts w:ascii="Times New Roman" w:eastAsia="Times New Roman" w:hAnsi="Times New Roman" w:cs="Times New Roman"/>
          <w:color w:val="000000"/>
          <w:sz w:val="28"/>
          <w:szCs w:val="28"/>
          <w:lang w:eastAsia="ru-RU"/>
        </w:rPr>
        <w:t xml:space="preserve"> научно-практическ</w:t>
      </w:r>
      <w:r>
        <w:rPr>
          <w:rFonts w:ascii="Times New Roman" w:eastAsia="Times New Roman" w:hAnsi="Times New Roman" w:cs="Times New Roman"/>
          <w:color w:val="000000"/>
          <w:sz w:val="28"/>
          <w:szCs w:val="28"/>
          <w:lang w:eastAsia="ru-RU"/>
        </w:rPr>
        <w:t>ая</w:t>
      </w:r>
      <w:r w:rsidRPr="00C77F24">
        <w:rPr>
          <w:rFonts w:ascii="Times New Roman" w:eastAsia="Times New Roman" w:hAnsi="Times New Roman" w:cs="Times New Roman"/>
          <w:color w:val="000000"/>
          <w:sz w:val="28"/>
          <w:szCs w:val="28"/>
          <w:lang w:eastAsia="ru-RU"/>
        </w:rPr>
        <w:t xml:space="preserve"> конференци</w:t>
      </w:r>
      <w:r>
        <w:rPr>
          <w:rFonts w:ascii="Times New Roman" w:eastAsia="Times New Roman" w:hAnsi="Times New Roman" w:cs="Times New Roman"/>
          <w:color w:val="000000"/>
          <w:sz w:val="28"/>
          <w:szCs w:val="28"/>
          <w:lang w:eastAsia="ru-RU"/>
        </w:rPr>
        <w:t>я</w:t>
      </w:r>
      <w:r w:rsidRPr="00C77F24">
        <w:rPr>
          <w:rFonts w:ascii="Times New Roman" w:eastAsia="Times New Roman" w:hAnsi="Times New Roman" w:cs="Times New Roman"/>
          <w:color w:val="000000"/>
          <w:sz w:val="28"/>
          <w:szCs w:val="28"/>
          <w:lang w:eastAsia="ru-RU"/>
        </w:rPr>
        <w:t xml:space="preserve"> «Система ценностей современного общества» 2 декабря 2013 </w:t>
      </w:r>
      <w:proofErr w:type="gramStart"/>
      <w:r w:rsidRPr="00C77F24">
        <w:rPr>
          <w:rFonts w:ascii="Times New Roman" w:eastAsia="Times New Roman" w:hAnsi="Times New Roman" w:cs="Times New Roman"/>
          <w:color w:val="000000"/>
          <w:sz w:val="28"/>
          <w:szCs w:val="28"/>
          <w:lang w:eastAsia="ru-RU"/>
        </w:rPr>
        <w:t>г.,</w:t>
      </w:r>
      <w:proofErr w:type="gramEnd"/>
      <w:r w:rsidRPr="00C77F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 Новосибирск</w:t>
      </w:r>
      <w:r w:rsidRPr="00C77F24">
        <w:rPr>
          <w:rFonts w:ascii="Times New Roman" w:eastAsia="Times New Roman" w:hAnsi="Times New Roman" w:cs="Times New Roman"/>
          <w:color w:val="000000"/>
          <w:sz w:val="28"/>
          <w:szCs w:val="28"/>
          <w:lang w:eastAsia="ru-RU"/>
        </w:rPr>
        <w:t>.</w:t>
      </w:r>
    </w:p>
    <w:p w:rsidR="00C77F24" w:rsidRPr="00775AF7" w:rsidRDefault="00C77F24" w:rsidP="00C77F24">
      <w:pPr>
        <w:spacing w:after="0" w:line="360" w:lineRule="auto"/>
        <w:ind w:firstLine="142"/>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Опубликованные результаты НИР приведены в приложении </w:t>
      </w:r>
      <w:r w:rsidR="004D7BD6">
        <w:rPr>
          <w:rFonts w:ascii="Times New Roman" w:eastAsia="Times New Roman" w:hAnsi="Times New Roman" w:cs="Times New Roman"/>
          <w:b/>
          <w:color w:val="000000"/>
          <w:sz w:val="28"/>
          <w:szCs w:val="28"/>
          <w:lang w:eastAsia="ru-RU"/>
        </w:rPr>
        <w:t>6</w:t>
      </w:r>
      <w:r w:rsidRPr="00775AF7">
        <w:rPr>
          <w:rFonts w:ascii="Times New Roman" w:eastAsia="Times New Roman" w:hAnsi="Times New Roman" w:cs="Times New Roman"/>
          <w:b/>
          <w:color w:val="000000"/>
          <w:sz w:val="28"/>
          <w:szCs w:val="28"/>
          <w:lang w:eastAsia="ru-RU"/>
        </w:rPr>
        <w:t xml:space="preserve">. </w:t>
      </w:r>
    </w:p>
    <w:p w:rsidR="00C77F24" w:rsidRPr="00775AF7" w:rsidRDefault="00C77F24" w:rsidP="00C77F24">
      <w:pPr>
        <w:spacing w:after="0" w:line="360" w:lineRule="auto"/>
        <w:ind w:firstLine="142"/>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Экспертные работы</w:t>
      </w:r>
      <w:r w:rsidRPr="00775AF7">
        <w:rPr>
          <w:rFonts w:ascii="Times New Roman" w:eastAsia="Times New Roman" w:hAnsi="Times New Roman" w:cs="Times New Roman"/>
          <w:b/>
          <w:i/>
          <w:color w:val="000000"/>
          <w:sz w:val="28"/>
          <w:szCs w:val="28"/>
          <w:lang w:eastAsia="ru-RU"/>
        </w:rPr>
        <w:t>:</w:t>
      </w:r>
    </w:p>
    <w:p w:rsidR="00C77F24" w:rsidRPr="00775AF7" w:rsidRDefault="00C77F24" w:rsidP="00C77F24">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Доцент кафедры менеджмента Фоканова Л.К.</w:t>
      </w:r>
      <w:r>
        <w:rPr>
          <w:rFonts w:ascii="Times New Roman" w:eastAsia="Times New Roman" w:hAnsi="Times New Roman" w:cs="Times New Roman"/>
          <w:color w:val="000000"/>
          <w:sz w:val="28"/>
          <w:szCs w:val="28"/>
          <w:lang w:eastAsia="ru-RU"/>
        </w:rPr>
        <w:t xml:space="preserve"> осуществляла </w:t>
      </w:r>
      <w:r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775AF7">
        <w:rPr>
          <w:rFonts w:ascii="Times New Roman" w:eastAsia="Times New Roman" w:hAnsi="Times New Roman" w:cs="Times New Roman"/>
          <w:color w:val="000000"/>
          <w:sz w:val="28"/>
          <w:szCs w:val="28"/>
          <w:lang w:eastAsia="ru-RU"/>
        </w:rPr>
        <w:t>ценк</w:t>
      </w:r>
      <w:r>
        <w:rPr>
          <w:rFonts w:ascii="Times New Roman" w:eastAsia="Times New Roman" w:hAnsi="Times New Roman" w:cs="Times New Roman"/>
          <w:color w:val="000000"/>
          <w:sz w:val="28"/>
          <w:szCs w:val="28"/>
          <w:lang w:eastAsia="ru-RU"/>
        </w:rPr>
        <w:t>у</w:t>
      </w:r>
      <w:r w:rsidRPr="00775AF7">
        <w:rPr>
          <w:rFonts w:ascii="Times New Roman" w:eastAsia="Times New Roman" w:hAnsi="Times New Roman" w:cs="Times New Roman"/>
          <w:color w:val="000000"/>
          <w:sz w:val="28"/>
          <w:szCs w:val="28"/>
          <w:lang w:eastAsia="ru-RU"/>
        </w:rPr>
        <w:t xml:space="preserve"> материалов и подготовк</w:t>
      </w:r>
      <w:r>
        <w:rPr>
          <w:rFonts w:ascii="Times New Roman" w:eastAsia="Times New Roman" w:hAnsi="Times New Roman" w:cs="Times New Roman"/>
          <w:color w:val="000000"/>
          <w:sz w:val="28"/>
          <w:szCs w:val="28"/>
          <w:lang w:eastAsia="ru-RU"/>
        </w:rPr>
        <w:t>у</w:t>
      </w:r>
      <w:r w:rsidRPr="00775AF7">
        <w:rPr>
          <w:rFonts w:ascii="Times New Roman" w:eastAsia="Times New Roman" w:hAnsi="Times New Roman" w:cs="Times New Roman"/>
          <w:color w:val="000000"/>
          <w:sz w:val="28"/>
          <w:szCs w:val="28"/>
          <w:lang w:eastAsia="ru-RU"/>
        </w:rPr>
        <w:t xml:space="preserve"> экспертного заключения  по работам</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поступившим на конкурс «Лучшая кадровая работа в государстве</w:t>
      </w:r>
      <w:r>
        <w:rPr>
          <w:rFonts w:ascii="Times New Roman" w:eastAsia="Times New Roman" w:hAnsi="Times New Roman" w:cs="Times New Roman"/>
          <w:color w:val="000000"/>
          <w:sz w:val="28"/>
          <w:szCs w:val="28"/>
          <w:lang w:eastAsia="ru-RU"/>
        </w:rPr>
        <w:t>нных органах Республики Коми».</w:t>
      </w:r>
    </w:p>
    <w:p w:rsidR="00870271" w:rsidRDefault="00870271" w:rsidP="00A83BE3">
      <w:pPr>
        <w:spacing w:after="0" w:line="360" w:lineRule="auto"/>
        <w:jc w:val="both"/>
        <w:rPr>
          <w:rFonts w:ascii="Times New Roman" w:eastAsia="Times New Roman" w:hAnsi="Times New Roman" w:cs="Times New Roman"/>
          <w:b/>
          <w:sz w:val="28"/>
          <w:szCs w:val="28"/>
          <w:lang w:eastAsia="ru-RU"/>
        </w:rPr>
      </w:pPr>
    </w:p>
    <w:p w:rsidR="00AF7DCB" w:rsidRDefault="00AF7DCB" w:rsidP="00A83BE3">
      <w:pPr>
        <w:spacing w:after="0" w:line="360" w:lineRule="auto"/>
        <w:jc w:val="both"/>
        <w:rPr>
          <w:rFonts w:ascii="Times New Roman" w:eastAsia="Times New Roman" w:hAnsi="Times New Roman" w:cs="Times New Roman"/>
          <w:b/>
          <w:sz w:val="28"/>
          <w:szCs w:val="28"/>
          <w:lang w:eastAsia="ru-RU"/>
        </w:rPr>
      </w:pPr>
    </w:p>
    <w:p w:rsidR="00980F0A" w:rsidRPr="00775AF7" w:rsidRDefault="00980F0A" w:rsidP="00980F0A">
      <w:pPr>
        <w:spacing w:after="0" w:line="360" w:lineRule="auto"/>
        <w:ind w:firstLine="708"/>
        <w:jc w:val="both"/>
        <w:rPr>
          <w:rFonts w:ascii="Times New Roman" w:eastAsia="Times New Roman" w:hAnsi="Times New Roman" w:cs="Times New Roman"/>
          <w:b/>
          <w:color w:val="000000"/>
          <w:sz w:val="28"/>
          <w:szCs w:val="28"/>
          <w:lang w:eastAsia="ru-RU"/>
        </w:rPr>
      </w:pPr>
      <w:proofErr w:type="gramStart"/>
      <w:r w:rsidRPr="00980F0A">
        <w:rPr>
          <w:rFonts w:ascii="Times New Roman" w:eastAsia="Times New Roman" w:hAnsi="Times New Roman" w:cs="Times New Roman"/>
          <w:b/>
          <w:sz w:val="28"/>
          <w:szCs w:val="28"/>
          <w:lang w:eastAsia="ru-RU"/>
        </w:rPr>
        <w:lastRenderedPageBreak/>
        <w:t>2.3</w:t>
      </w:r>
      <w:r>
        <w:rPr>
          <w:rFonts w:ascii="Times New Roman" w:eastAsia="Times New Roman" w:hAnsi="Times New Roman" w:cs="Times New Roman"/>
          <w:sz w:val="28"/>
          <w:szCs w:val="28"/>
          <w:lang w:eastAsia="ru-RU"/>
        </w:rPr>
        <w:t xml:space="preserve"> </w:t>
      </w:r>
      <w:r w:rsidR="005A2722" w:rsidRPr="005A2722">
        <w:rPr>
          <w:rFonts w:ascii="Times New Roman" w:eastAsia="Times New Roman" w:hAnsi="Times New Roman" w:cs="Times New Roman"/>
          <w:b/>
          <w:sz w:val="28"/>
          <w:szCs w:val="28"/>
          <w:lang w:eastAsia="ru-RU"/>
        </w:rPr>
        <w:t>Содержание и результаты</w:t>
      </w:r>
      <w:r w:rsidR="005A2722">
        <w:rPr>
          <w:rFonts w:ascii="Times New Roman" w:eastAsia="Times New Roman" w:hAnsi="Times New Roman" w:cs="Times New Roman"/>
          <w:b/>
          <w:color w:val="000000"/>
          <w:sz w:val="28"/>
          <w:szCs w:val="28"/>
          <w:lang w:eastAsia="ru-RU"/>
        </w:rPr>
        <w:t xml:space="preserve"> научных исследований по общеакадемической прикладной </w:t>
      </w:r>
      <w:r w:rsidRPr="00775AF7">
        <w:rPr>
          <w:rFonts w:ascii="Times New Roman" w:eastAsia="Times New Roman" w:hAnsi="Times New Roman" w:cs="Times New Roman"/>
          <w:b/>
          <w:color w:val="000000"/>
          <w:sz w:val="28"/>
          <w:szCs w:val="28"/>
          <w:lang w:eastAsia="ru-RU"/>
        </w:rPr>
        <w:t xml:space="preserve">НИР </w:t>
      </w:r>
      <w:r w:rsidR="005A2722">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Научно-методические проблемы качества образования</w:t>
      </w:r>
      <w:r w:rsidR="005A2722">
        <w:rPr>
          <w:rFonts w:ascii="Times New Roman" w:eastAsia="Times New Roman" w:hAnsi="Times New Roman" w:cs="Times New Roman"/>
          <w:b/>
          <w:color w:val="000000"/>
          <w:sz w:val="28"/>
          <w:szCs w:val="28"/>
          <w:lang w:eastAsia="ru-RU"/>
        </w:rPr>
        <w:t>»</w:t>
      </w:r>
      <w:proofErr w:type="gramEnd"/>
    </w:p>
    <w:p w:rsidR="00980F0A" w:rsidRPr="00775AF7" w:rsidRDefault="00980F0A" w:rsidP="00980F0A">
      <w:pPr>
        <w:spacing w:after="0" w:line="360" w:lineRule="auto"/>
        <w:ind w:firstLine="708"/>
        <w:jc w:val="both"/>
        <w:rPr>
          <w:rFonts w:ascii="Times New Roman" w:eastAsia="Times New Roman" w:hAnsi="Times New Roman" w:cs="Times New Roman"/>
          <w:sz w:val="28"/>
          <w:szCs w:val="28"/>
          <w:lang w:eastAsia="ru-RU"/>
        </w:rPr>
      </w:pPr>
      <w:r w:rsidRPr="00775AF7">
        <w:rPr>
          <w:rFonts w:ascii="Times New Roman" w:eastAsia="Times New Roman" w:hAnsi="Times New Roman" w:cs="Times New Roman"/>
          <w:b/>
          <w:color w:val="000000"/>
          <w:sz w:val="28"/>
          <w:szCs w:val="28"/>
          <w:lang w:eastAsia="ru-RU"/>
        </w:rPr>
        <w:t>Основание для проведения НИР</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 xml:space="preserve">  </w:t>
      </w:r>
      <w:r w:rsidRPr="00D030AE">
        <w:rPr>
          <w:rFonts w:ascii="Times New Roman" w:eastAsia="Times New Roman" w:hAnsi="Times New Roman" w:cs="Times New Roman"/>
          <w:sz w:val="28"/>
          <w:szCs w:val="28"/>
          <w:lang w:eastAsia="ru-RU"/>
        </w:rPr>
        <w:t>Р</w:t>
      </w:r>
      <w:r w:rsidRPr="00775AF7">
        <w:rPr>
          <w:rFonts w:ascii="Times New Roman" w:eastAsia="Times New Roman" w:hAnsi="Times New Roman" w:cs="Times New Roman"/>
          <w:sz w:val="28"/>
          <w:szCs w:val="28"/>
          <w:lang w:eastAsia="ru-RU"/>
        </w:rPr>
        <w:t>ешение ученого Совета КРАГСиУ от 2</w:t>
      </w:r>
      <w:r>
        <w:rPr>
          <w:rFonts w:ascii="Times New Roman" w:eastAsia="Times New Roman" w:hAnsi="Times New Roman" w:cs="Times New Roman"/>
          <w:sz w:val="28"/>
          <w:szCs w:val="28"/>
          <w:lang w:eastAsia="ru-RU"/>
        </w:rPr>
        <w:t>8</w:t>
      </w:r>
      <w:r w:rsidRPr="00775AF7">
        <w:rPr>
          <w:rFonts w:ascii="Times New Roman" w:eastAsia="Times New Roman" w:hAnsi="Times New Roman" w:cs="Times New Roman"/>
          <w:sz w:val="28"/>
          <w:szCs w:val="28"/>
          <w:lang w:eastAsia="ru-RU"/>
        </w:rPr>
        <w:t>.03.201</w:t>
      </w:r>
      <w:r>
        <w:rPr>
          <w:rFonts w:ascii="Times New Roman" w:eastAsia="Times New Roman" w:hAnsi="Times New Roman" w:cs="Times New Roman"/>
          <w:sz w:val="28"/>
          <w:szCs w:val="28"/>
          <w:lang w:eastAsia="ru-RU"/>
        </w:rPr>
        <w:t>3</w:t>
      </w:r>
      <w:r w:rsidRPr="00775AF7">
        <w:rPr>
          <w:rFonts w:ascii="Times New Roman" w:eastAsia="Times New Roman" w:hAnsi="Times New Roman" w:cs="Times New Roman"/>
          <w:sz w:val="28"/>
          <w:szCs w:val="28"/>
          <w:lang w:eastAsia="ru-RU"/>
        </w:rPr>
        <w:t xml:space="preserve"> (Протокол №7)</w:t>
      </w:r>
    </w:p>
    <w:p w:rsidR="00980F0A" w:rsidRPr="00775AF7" w:rsidRDefault="00980F0A" w:rsidP="00980F0A">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Код темы по ГРНТИ</w:t>
      </w:r>
      <w:r w:rsidRPr="00775AF7">
        <w:rPr>
          <w:rFonts w:ascii="Times New Roman" w:eastAsia="Times New Roman" w:hAnsi="Times New Roman" w:cs="Times New Roman"/>
          <w:color w:val="000000"/>
          <w:sz w:val="28"/>
          <w:szCs w:val="28"/>
          <w:lang w:eastAsia="ru-RU"/>
        </w:rPr>
        <w:t xml:space="preserve"> - 14.01.11 Современное состояние и перспективы развития образования</w:t>
      </w:r>
    </w:p>
    <w:p w:rsidR="00980F0A" w:rsidRPr="00775AF7" w:rsidRDefault="00980F0A" w:rsidP="00980F0A">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Руководител</w:t>
      </w:r>
      <w:r>
        <w:rPr>
          <w:rFonts w:ascii="Times New Roman" w:eastAsia="Times New Roman" w:hAnsi="Times New Roman" w:cs="Times New Roman"/>
          <w:b/>
          <w:color w:val="000000"/>
          <w:sz w:val="28"/>
          <w:szCs w:val="28"/>
          <w:lang w:eastAsia="ru-RU"/>
        </w:rPr>
        <w:t>и</w:t>
      </w:r>
      <w:r w:rsidRPr="00775AF7">
        <w:rPr>
          <w:rFonts w:ascii="Times New Roman" w:eastAsia="Times New Roman" w:hAnsi="Times New Roman" w:cs="Times New Roman"/>
          <w:b/>
          <w:color w:val="000000"/>
          <w:sz w:val="28"/>
          <w:szCs w:val="28"/>
          <w:lang w:eastAsia="ru-RU"/>
        </w:rPr>
        <w:t xml:space="preserve"> НИР</w:t>
      </w:r>
      <w:r w:rsidRPr="00775AF7">
        <w:rPr>
          <w:rFonts w:ascii="Times New Roman" w:eastAsia="Times New Roman" w:hAnsi="Times New Roman" w:cs="Times New Roman"/>
          <w:color w:val="000000"/>
          <w:sz w:val="28"/>
          <w:szCs w:val="28"/>
          <w:lang w:eastAsia="ru-RU"/>
        </w:rPr>
        <w:t xml:space="preserve">  Михальченкова Наталья Алексеевна, канд. экон. наук., доцент кафедры экономики и государственного и муниципального управления КРАГСиУ, Баженов Илья Иванович, канд. физ-мат</w:t>
      </w:r>
      <w:proofErr w:type="gramStart"/>
      <w:r w:rsidRPr="00775AF7">
        <w:rPr>
          <w:rFonts w:ascii="Times New Roman" w:eastAsia="Times New Roman" w:hAnsi="Times New Roman" w:cs="Times New Roman"/>
          <w:color w:val="000000"/>
          <w:sz w:val="28"/>
          <w:szCs w:val="28"/>
          <w:lang w:eastAsia="ru-RU"/>
        </w:rPr>
        <w:t>.н</w:t>
      </w:r>
      <w:proofErr w:type="gramEnd"/>
      <w:r w:rsidRPr="00775AF7">
        <w:rPr>
          <w:rFonts w:ascii="Times New Roman" w:eastAsia="Times New Roman" w:hAnsi="Times New Roman" w:cs="Times New Roman"/>
          <w:color w:val="000000"/>
          <w:sz w:val="28"/>
          <w:szCs w:val="28"/>
          <w:lang w:eastAsia="ru-RU"/>
        </w:rPr>
        <w:t>аук, доцент, заведующий кафедрой ИСМЕД КРАГСиУ.</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выполнения НИР</w:t>
      </w:r>
      <w:r>
        <w:rPr>
          <w:rFonts w:ascii="Times New Roman" w:eastAsia="Times New Roman" w:hAnsi="Times New Roman" w:cs="Times New Roman"/>
          <w:b/>
          <w:bCs/>
          <w:color w:val="000000"/>
          <w:sz w:val="28"/>
          <w:szCs w:val="28"/>
          <w:lang w:eastAsia="ru-RU"/>
        </w:rPr>
        <w:t xml:space="preserve">: </w:t>
      </w:r>
      <w:r w:rsidRPr="00036125">
        <w:rPr>
          <w:rFonts w:ascii="Times New Roman" w:eastAsia="Times New Roman" w:hAnsi="Times New Roman" w:cs="Times New Roman"/>
          <w:bCs/>
          <w:color w:val="000000"/>
          <w:sz w:val="28"/>
          <w:szCs w:val="28"/>
          <w:lang w:eastAsia="ru-RU"/>
        </w:rPr>
        <w:t xml:space="preserve">тема реализуется  </w:t>
      </w:r>
      <w:r w:rsidR="00036125" w:rsidRPr="00036125">
        <w:rPr>
          <w:rFonts w:ascii="Times New Roman" w:eastAsia="Times New Roman" w:hAnsi="Times New Roman" w:cs="Times New Roman"/>
          <w:bCs/>
          <w:color w:val="000000"/>
          <w:sz w:val="28"/>
          <w:szCs w:val="28"/>
          <w:lang w:eastAsia="ru-RU"/>
        </w:rPr>
        <w:t>с 2008 г.</w:t>
      </w:r>
    </w:p>
    <w:p w:rsidR="00980F0A" w:rsidRPr="00775AF7" w:rsidRDefault="00980F0A" w:rsidP="00036125">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Годовой объем финансирования (руб.): -  </w:t>
      </w:r>
      <w:r w:rsidR="008555BD">
        <w:rPr>
          <w:rFonts w:ascii="Times New Roman" w:eastAsia="Times New Roman" w:hAnsi="Times New Roman" w:cs="Times New Roman"/>
          <w:bCs/>
          <w:color w:val="000000"/>
          <w:sz w:val="28"/>
          <w:szCs w:val="28"/>
          <w:lang w:eastAsia="ru-RU"/>
        </w:rPr>
        <w:t>671.11 тыс. руб.</w:t>
      </w:r>
      <w:r w:rsidRPr="00775AF7">
        <w:rPr>
          <w:rFonts w:ascii="Times New Roman" w:eastAsia="Times New Roman" w:hAnsi="Times New Roman" w:cs="Times New Roman"/>
          <w:b/>
          <w:bCs/>
          <w:color w:val="000000"/>
          <w:sz w:val="28"/>
          <w:szCs w:val="28"/>
          <w:lang w:eastAsia="ru-RU"/>
        </w:rPr>
        <w:t xml:space="preserve"> </w:t>
      </w:r>
    </w:p>
    <w:p w:rsidR="00980F0A" w:rsidRPr="00775AF7" w:rsidRDefault="00980F0A" w:rsidP="00036125">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Источники финансирования:  </w:t>
      </w:r>
    </w:p>
    <w:p w:rsidR="007C5B3E" w:rsidRPr="00775AF7" w:rsidRDefault="007C5B3E" w:rsidP="007C5B3E">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собственные средства – </w:t>
      </w:r>
      <w:r>
        <w:rPr>
          <w:rFonts w:ascii="Times New Roman" w:eastAsia="Times New Roman" w:hAnsi="Times New Roman" w:cs="Times New Roman"/>
          <w:bCs/>
          <w:color w:val="000000"/>
          <w:sz w:val="28"/>
          <w:szCs w:val="28"/>
          <w:lang w:eastAsia="ru-RU"/>
        </w:rPr>
        <w:t>391.111 тыс.</w:t>
      </w:r>
      <w:r w:rsidRPr="00775AF7">
        <w:rPr>
          <w:rFonts w:ascii="Times New Roman" w:eastAsia="Times New Roman" w:hAnsi="Times New Roman" w:cs="Times New Roman"/>
          <w:bCs/>
          <w:color w:val="000000"/>
          <w:sz w:val="28"/>
          <w:szCs w:val="28"/>
          <w:lang w:eastAsia="ru-RU"/>
        </w:rPr>
        <w:t xml:space="preserve"> руб</w:t>
      </w:r>
      <w:r>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p>
    <w:p w:rsidR="00980F0A" w:rsidRPr="00775AF7" w:rsidRDefault="00980F0A" w:rsidP="00036125">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средства </w:t>
      </w:r>
      <w:r w:rsidR="008555BD">
        <w:rPr>
          <w:rFonts w:ascii="Times New Roman" w:eastAsia="Times New Roman" w:hAnsi="Times New Roman" w:cs="Times New Roman"/>
          <w:bCs/>
          <w:color w:val="000000"/>
          <w:sz w:val="28"/>
          <w:szCs w:val="28"/>
          <w:lang w:eastAsia="ru-RU"/>
        </w:rPr>
        <w:t>по договору № НИР-1 от 04.12.2012 с ГАУ РК «ЦИТ»</w:t>
      </w:r>
      <w:r w:rsidRPr="00775AF7">
        <w:rPr>
          <w:rFonts w:ascii="Times New Roman" w:eastAsia="Times New Roman" w:hAnsi="Times New Roman" w:cs="Times New Roman"/>
          <w:bCs/>
          <w:color w:val="000000"/>
          <w:sz w:val="28"/>
          <w:szCs w:val="28"/>
          <w:lang w:eastAsia="ru-RU"/>
        </w:rPr>
        <w:t xml:space="preserve"> – 280 </w:t>
      </w:r>
      <w:r w:rsidR="008555BD">
        <w:rPr>
          <w:rFonts w:ascii="Times New Roman" w:eastAsia="Times New Roman" w:hAnsi="Times New Roman" w:cs="Times New Roman"/>
          <w:bCs/>
          <w:color w:val="000000"/>
          <w:sz w:val="28"/>
          <w:szCs w:val="28"/>
          <w:lang w:eastAsia="ru-RU"/>
        </w:rPr>
        <w:t>тыс.</w:t>
      </w:r>
      <w:r w:rsidRPr="00775AF7">
        <w:rPr>
          <w:rFonts w:ascii="Times New Roman" w:eastAsia="Times New Roman" w:hAnsi="Times New Roman" w:cs="Times New Roman"/>
          <w:bCs/>
          <w:color w:val="000000"/>
          <w:sz w:val="28"/>
          <w:szCs w:val="28"/>
          <w:lang w:eastAsia="ru-RU"/>
        </w:rPr>
        <w:t xml:space="preserve"> руб</w:t>
      </w:r>
      <w:r w:rsidR="007C5B3E">
        <w:rPr>
          <w:rFonts w:ascii="Times New Roman" w:eastAsia="Times New Roman" w:hAnsi="Times New Roman" w:cs="Times New Roman"/>
          <w:bCs/>
          <w:color w:val="000000"/>
          <w:sz w:val="28"/>
          <w:szCs w:val="28"/>
          <w:lang w:eastAsia="ru-RU"/>
        </w:rPr>
        <w:t>.</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C5B3E">
        <w:rPr>
          <w:rFonts w:ascii="Times New Roman" w:eastAsia="Times New Roman" w:hAnsi="Times New Roman" w:cs="Times New Roman"/>
          <w:b/>
          <w:color w:val="000000"/>
          <w:sz w:val="28"/>
          <w:szCs w:val="28"/>
          <w:lang w:eastAsia="ru-RU"/>
        </w:rPr>
        <w:t>Основн</w:t>
      </w:r>
      <w:r w:rsidR="00036125" w:rsidRPr="007C5B3E">
        <w:rPr>
          <w:rFonts w:ascii="Times New Roman" w:eastAsia="Times New Roman" w:hAnsi="Times New Roman" w:cs="Times New Roman"/>
          <w:b/>
          <w:color w:val="000000"/>
          <w:sz w:val="28"/>
          <w:szCs w:val="28"/>
          <w:lang w:eastAsia="ru-RU"/>
        </w:rPr>
        <w:t>ая</w:t>
      </w:r>
      <w:r w:rsidRPr="007C5B3E">
        <w:rPr>
          <w:rFonts w:ascii="Times New Roman" w:eastAsia="Times New Roman" w:hAnsi="Times New Roman" w:cs="Times New Roman"/>
          <w:b/>
          <w:color w:val="000000"/>
          <w:sz w:val="28"/>
          <w:szCs w:val="28"/>
          <w:lang w:eastAsia="ru-RU"/>
        </w:rPr>
        <w:tab/>
        <w:t>цель  НИР</w:t>
      </w:r>
      <w:r w:rsidRPr="00775AF7">
        <w:rPr>
          <w:rFonts w:ascii="Times New Roman" w:eastAsia="Times New Roman" w:hAnsi="Times New Roman" w:cs="Times New Roman"/>
          <w:color w:val="000000"/>
          <w:sz w:val="28"/>
          <w:szCs w:val="28"/>
          <w:lang w:eastAsia="ru-RU"/>
        </w:rPr>
        <w:t xml:space="preserve"> </w:t>
      </w:r>
      <w:r w:rsidR="00036125">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обобщение научного опыта и методической работы профессорско-преподавательского состава кафедр и структурных подразделений академии по разработке учебно</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методической документации,  в том числе для электронной информационно</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образовательной среды КРАГСиУ, разработк</w:t>
      </w:r>
      <w:r w:rsidR="007C5B3E">
        <w:rPr>
          <w:rFonts w:ascii="Times New Roman" w:eastAsia="Times New Roman" w:hAnsi="Times New Roman" w:cs="Times New Roman"/>
          <w:color w:val="000000"/>
          <w:sz w:val="28"/>
          <w:szCs w:val="28"/>
          <w:lang w:eastAsia="ru-RU"/>
        </w:rPr>
        <w:t>е</w:t>
      </w:r>
      <w:r w:rsidRPr="00775AF7">
        <w:rPr>
          <w:rFonts w:ascii="Times New Roman" w:eastAsia="Times New Roman" w:hAnsi="Times New Roman" w:cs="Times New Roman"/>
          <w:color w:val="000000"/>
          <w:sz w:val="28"/>
          <w:szCs w:val="28"/>
          <w:lang w:eastAsia="ru-RU"/>
        </w:rPr>
        <w:t xml:space="preserve"> и приняти</w:t>
      </w:r>
      <w:r w:rsidR="007C5B3E">
        <w:rPr>
          <w:rFonts w:ascii="Times New Roman" w:eastAsia="Times New Roman" w:hAnsi="Times New Roman" w:cs="Times New Roman"/>
          <w:color w:val="000000"/>
          <w:sz w:val="28"/>
          <w:szCs w:val="28"/>
          <w:lang w:eastAsia="ru-RU"/>
        </w:rPr>
        <w:t>ю</w:t>
      </w:r>
      <w:r w:rsidRPr="00775AF7">
        <w:rPr>
          <w:rFonts w:ascii="Times New Roman" w:eastAsia="Times New Roman" w:hAnsi="Times New Roman" w:cs="Times New Roman"/>
          <w:color w:val="000000"/>
          <w:sz w:val="28"/>
          <w:szCs w:val="28"/>
          <w:lang w:eastAsia="ru-RU"/>
        </w:rPr>
        <w:t>, актуализаци</w:t>
      </w:r>
      <w:r w:rsidR="007C5B3E">
        <w:rPr>
          <w:rFonts w:ascii="Times New Roman" w:eastAsia="Times New Roman" w:hAnsi="Times New Roman" w:cs="Times New Roman"/>
          <w:color w:val="000000"/>
          <w:sz w:val="28"/>
          <w:szCs w:val="28"/>
          <w:lang w:eastAsia="ru-RU"/>
        </w:rPr>
        <w:t>и</w:t>
      </w:r>
      <w:r w:rsidRPr="00775AF7">
        <w:rPr>
          <w:rFonts w:ascii="Times New Roman" w:eastAsia="Times New Roman" w:hAnsi="Times New Roman" w:cs="Times New Roman"/>
          <w:color w:val="000000"/>
          <w:sz w:val="28"/>
          <w:szCs w:val="28"/>
          <w:lang w:eastAsia="ru-RU"/>
        </w:rPr>
        <w:t xml:space="preserve"> и пересмотр</w:t>
      </w:r>
      <w:r w:rsidR="007C5B3E">
        <w:rPr>
          <w:rFonts w:ascii="Times New Roman" w:eastAsia="Times New Roman" w:hAnsi="Times New Roman" w:cs="Times New Roman"/>
          <w:color w:val="000000"/>
          <w:sz w:val="28"/>
          <w:szCs w:val="28"/>
          <w:lang w:eastAsia="ru-RU"/>
        </w:rPr>
        <w:t>у</w:t>
      </w:r>
      <w:r w:rsidRPr="00775AF7">
        <w:rPr>
          <w:rFonts w:ascii="Times New Roman" w:eastAsia="Times New Roman" w:hAnsi="Times New Roman" w:cs="Times New Roman"/>
          <w:color w:val="000000"/>
          <w:sz w:val="28"/>
          <w:szCs w:val="28"/>
          <w:lang w:eastAsia="ru-RU"/>
        </w:rPr>
        <w:t xml:space="preserve"> содержания  локальных актов КРАГСиУ в условиях вступления в силу 273 – ФЗ «Об образовании в Российской Федерации».</w:t>
      </w:r>
    </w:p>
    <w:p w:rsidR="00980F0A" w:rsidRPr="00775AF7" w:rsidRDefault="00980F0A" w:rsidP="00036125">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Ключевые слова и словосочетания, характеризующие результаты:</w:t>
      </w:r>
    </w:p>
    <w:p w:rsidR="00980F0A" w:rsidRPr="00775AF7" w:rsidRDefault="00980F0A" w:rsidP="00980F0A">
      <w:pPr>
        <w:spacing w:after="0" w:line="360" w:lineRule="auto"/>
        <w:jc w:val="both"/>
        <w:rPr>
          <w:rFonts w:ascii="Times New Roman" w:eastAsia="Times New Roman" w:hAnsi="Times New Roman" w:cs="Times New Roman"/>
          <w:b/>
          <w:bCs/>
          <w:color w:val="000000"/>
          <w:sz w:val="28"/>
          <w:szCs w:val="28"/>
          <w:lang w:eastAsia="ru-RU"/>
        </w:rPr>
      </w:pPr>
      <w:proofErr w:type="gramStart"/>
      <w:r w:rsidRPr="00775AF7">
        <w:rPr>
          <w:rFonts w:ascii="Times New Roman" w:eastAsia="Times New Roman" w:hAnsi="Times New Roman" w:cs="Times New Roman"/>
          <w:color w:val="000000"/>
          <w:sz w:val="28"/>
          <w:szCs w:val="28"/>
          <w:lang w:eastAsia="ru-RU"/>
        </w:rPr>
        <w:t xml:space="preserve">качество образования, учебно-методическая деятельность, компетентностный подход, нелинейная система, инновационные методы, образовательные технологии, электронная образовательная среда, облачные </w:t>
      </w:r>
      <w:r w:rsidRPr="00775AF7">
        <w:rPr>
          <w:rFonts w:ascii="Times New Roman" w:eastAsia="Times New Roman" w:hAnsi="Times New Roman" w:cs="Times New Roman"/>
          <w:color w:val="000000"/>
          <w:sz w:val="28"/>
          <w:szCs w:val="28"/>
          <w:lang w:eastAsia="ru-RU"/>
        </w:rPr>
        <w:lastRenderedPageBreak/>
        <w:t xml:space="preserve">распределения, апробация, </w:t>
      </w:r>
      <w:r w:rsidRPr="00775AF7">
        <w:rPr>
          <w:rFonts w:ascii="Times New Roman" w:eastAsia="Times New Roman" w:hAnsi="Times New Roman" w:cs="Times New Roman"/>
          <w:color w:val="000000"/>
          <w:sz w:val="28"/>
          <w:szCs w:val="28"/>
          <w:lang w:val="en-US" w:eastAsia="ru-RU"/>
        </w:rPr>
        <w:t>moodle</w:t>
      </w:r>
      <w:r w:rsidRPr="00775AF7">
        <w:rPr>
          <w:rFonts w:ascii="Times New Roman" w:eastAsia="Times New Roman" w:hAnsi="Times New Roman" w:cs="Times New Roman"/>
          <w:color w:val="000000"/>
          <w:sz w:val="28"/>
          <w:szCs w:val="28"/>
          <w:lang w:eastAsia="ru-RU"/>
        </w:rPr>
        <w:t>, образовательные программы, интернет – тестирование, результаты обучения.</w:t>
      </w:r>
      <w:proofErr w:type="gramEnd"/>
    </w:p>
    <w:p w:rsidR="00980F0A" w:rsidRPr="00775AF7" w:rsidRDefault="00980F0A" w:rsidP="00036125">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Содержание и </w:t>
      </w:r>
      <w:r w:rsidRPr="00775AF7">
        <w:rPr>
          <w:rFonts w:ascii="Times New Roman" w:eastAsia="Times New Roman" w:hAnsi="Times New Roman" w:cs="Times New Roman"/>
          <w:b/>
          <w:bCs/>
          <w:color w:val="000000"/>
          <w:sz w:val="28"/>
          <w:szCs w:val="28"/>
          <w:lang w:eastAsia="ru-RU"/>
        </w:rPr>
        <w:t xml:space="preserve">основные результаты (по направлениям НИР) и их практическое использование </w:t>
      </w:r>
    </w:p>
    <w:p w:rsidR="00980F0A" w:rsidRPr="00775AF7" w:rsidRDefault="00980F0A" w:rsidP="00036125">
      <w:pPr>
        <w:spacing w:after="0" w:line="360" w:lineRule="auto"/>
        <w:ind w:firstLine="708"/>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b/>
          <w:bCs/>
          <w:color w:val="000000"/>
          <w:sz w:val="28"/>
          <w:szCs w:val="28"/>
          <w:lang w:val="en-US" w:eastAsia="ru-RU"/>
        </w:rPr>
        <w:t>I</w:t>
      </w:r>
      <w:r w:rsidRPr="00775AF7">
        <w:rPr>
          <w:rFonts w:ascii="Times New Roman" w:eastAsia="Times New Roman" w:hAnsi="Times New Roman" w:cs="Times New Roman"/>
          <w:b/>
          <w:bCs/>
          <w:color w:val="000000"/>
          <w:sz w:val="28"/>
          <w:szCs w:val="28"/>
          <w:lang w:eastAsia="ru-RU"/>
        </w:rPr>
        <w:t xml:space="preserve">. </w:t>
      </w:r>
      <w:r w:rsidRPr="007C5B3E">
        <w:rPr>
          <w:rFonts w:ascii="Times New Roman" w:eastAsia="Times New Roman" w:hAnsi="Times New Roman" w:cs="Times New Roman"/>
          <w:b/>
          <w:color w:val="000000"/>
          <w:sz w:val="28"/>
          <w:szCs w:val="28"/>
          <w:lang w:eastAsia="ru-RU"/>
        </w:rPr>
        <w:t>Разработка организационно</w:t>
      </w:r>
      <w:r w:rsidR="007C5B3E" w:rsidRPr="007C5B3E">
        <w:rPr>
          <w:rFonts w:ascii="Times New Roman" w:eastAsia="Times New Roman" w:hAnsi="Times New Roman" w:cs="Times New Roman"/>
          <w:b/>
          <w:color w:val="000000"/>
          <w:sz w:val="28"/>
          <w:szCs w:val="28"/>
          <w:lang w:eastAsia="ru-RU"/>
        </w:rPr>
        <w:t>-</w:t>
      </w:r>
      <w:r w:rsidRPr="007C5B3E">
        <w:rPr>
          <w:rFonts w:ascii="Times New Roman" w:eastAsia="Times New Roman" w:hAnsi="Times New Roman" w:cs="Times New Roman"/>
          <w:b/>
          <w:color w:val="000000"/>
          <w:sz w:val="28"/>
          <w:szCs w:val="28"/>
          <w:lang w:eastAsia="ru-RU"/>
        </w:rPr>
        <w:t>методической локальной документации</w:t>
      </w:r>
      <w:r w:rsidRPr="00775AF7">
        <w:rPr>
          <w:rFonts w:ascii="Times New Roman" w:eastAsia="Times New Roman" w:hAnsi="Times New Roman" w:cs="Times New Roman"/>
          <w:color w:val="000000"/>
          <w:sz w:val="28"/>
          <w:szCs w:val="28"/>
          <w:lang w:eastAsia="ru-RU"/>
        </w:rPr>
        <w:t xml:space="preserve"> по нелинейной организации учебного процесса, апробация результатов внедрения ФГОС ВПО (реализация образовательных программ бакалавриата и магистратуры)</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в том числе разработка содержания и апробация в реализации новых направлений магистратуры «Зарубежное регионоведение», «Государственное и муниципальное управление»</w:t>
      </w:r>
      <w:r w:rsidRPr="00775AF7">
        <w:rPr>
          <w:rFonts w:ascii="Times New Roman" w:eastAsia="Times New Roman" w:hAnsi="Times New Roman" w:cs="Times New Roman"/>
          <w:i/>
          <w:color w:val="000000"/>
          <w:sz w:val="28"/>
          <w:szCs w:val="28"/>
          <w:lang w:eastAsia="ru-RU"/>
        </w:rPr>
        <w:t xml:space="preserve">. </w:t>
      </w:r>
    </w:p>
    <w:p w:rsidR="006A798D" w:rsidRDefault="00980F0A" w:rsidP="00036125">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color w:val="000000"/>
          <w:sz w:val="28"/>
          <w:szCs w:val="28"/>
          <w:lang w:eastAsia="ru-RU"/>
        </w:rPr>
        <w:t>В 2013 году в рамках НИР прошла апробация ба</w:t>
      </w:r>
      <w:r w:rsidR="00633392">
        <w:rPr>
          <w:rFonts w:ascii="Times New Roman" w:eastAsia="Times New Roman" w:hAnsi="Times New Roman" w:cs="Times New Roman"/>
          <w:color w:val="000000"/>
          <w:sz w:val="28"/>
          <w:szCs w:val="28"/>
          <w:lang w:eastAsia="ru-RU"/>
        </w:rPr>
        <w:t>л</w:t>
      </w:r>
      <w:r w:rsidRPr="00775AF7">
        <w:rPr>
          <w:rFonts w:ascii="Times New Roman" w:eastAsia="Times New Roman" w:hAnsi="Times New Roman" w:cs="Times New Roman"/>
          <w:color w:val="000000"/>
          <w:sz w:val="28"/>
          <w:szCs w:val="28"/>
          <w:lang w:eastAsia="ru-RU"/>
        </w:rPr>
        <w:t>льно</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рейтинговой системы оценки знаний студентов при нелинейной организации учебного процесса,  с оценкой результатов работы профессорско</w:t>
      </w:r>
      <w:r w:rsidR="007C5B3E">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преподавательского коллектива преподавателей по дисциплинам учебных планов бакалавриата (ФГОС ВПО). </w:t>
      </w:r>
      <w:proofErr w:type="gramStart"/>
      <w:r w:rsidRPr="00775AF7">
        <w:rPr>
          <w:rFonts w:ascii="Times New Roman" w:eastAsia="Times New Roman" w:hAnsi="Times New Roman" w:cs="Times New Roman"/>
          <w:color w:val="000000"/>
          <w:sz w:val="28"/>
          <w:szCs w:val="28"/>
          <w:lang w:eastAsia="ru-RU"/>
        </w:rPr>
        <w:t xml:space="preserve">В рамках НИР в 2013 году актуализированы, разработаны для впервые реализуемых, </w:t>
      </w:r>
      <w:r w:rsidRPr="00775AF7">
        <w:rPr>
          <w:rFonts w:ascii="Times New Roman" w:eastAsia="Times New Roman" w:hAnsi="Times New Roman" w:cs="Times New Roman"/>
          <w:bCs/>
          <w:color w:val="000000"/>
          <w:sz w:val="28"/>
          <w:szCs w:val="28"/>
          <w:lang w:eastAsia="ru-RU"/>
        </w:rPr>
        <w:t>рассмотрены и утверждены на заседаниях Научно</w:t>
      </w:r>
      <w:r w:rsidR="007C5B3E">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bCs/>
          <w:color w:val="000000"/>
          <w:sz w:val="28"/>
          <w:szCs w:val="28"/>
          <w:lang w:eastAsia="ru-RU"/>
        </w:rPr>
        <w:t xml:space="preserve">методического совета, Учёного Совета ООП по направлениям подготовки, реализуемым КРАГСиУ по ФГОС ВПО. </w:t>
      </w:r>
      <w:proofErr w:type="gramEnd"/>
    </w:p>
    <w:p w:rsidR="00980F0A" w:rsidRPr="00775AF7" w:rsidRDefault="00980F0A" w:rsidP="00036125">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color w:val="000000"/>
          <w:sz w:val="28"/>
          <w:szCs w:val="28"/>
          <w:lang w:val="en-US" w:eastAsia="ru-RU"/>
        </w:rPr>
        <w:t>II</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Разработка рабочих программ учебных дисциплин (модулей) при проектировании и реализации основных образовательных программ подготовки бакал</w:t>
      </w:r>
      <w:r w:rsidR="007C5B3E">
        <w:rPr>
          <w:rFonts w:ascii="Times New Roman" w:eastAsia="Times New Roman" w:hAnsi="Times New Roman" w:cs="Times New Roman"/>
          <w:b/>
          <w:color w:val="000000"/>
          <w:sz w:val="28"/>
          <w:szCs w:val="28"/>
          <w:lang w:eastAsia="ru-RU"/>
        </w:rPr>
        <w:t>авров в соответствии с ФГОС ВПО.</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775AF7">
        <w:rPr>
          <w:rFonts w:ascii="Times New Roman" w:eastAsia="Times New Roman" w:hAnsi="Times New Roman" w:cs="Times New Roman"/>
          <w:color w:val="000000"/>
          <w:sz w:val="28"/>
          <w:szCs w:val="28"/>
          <w:lang w:eastAsia="ru-RU"/>
        </w:rPr>
        <w:t xml:space="preserve">По реализуемым основным образовательным программам бакалавриата по направлениям «Государственное и муниципальное управление», «Управление персоналом», «Менеджмент», «Экономика», «Документоведение и архивоведение», «Юриспруденция», «Зарубежное регионоведение»  были разработаны и прошли апробацию в учебном процессе структурные элементы ООП.  </w:t>
      </w:r>
      <w:proofErr w:type="gramEnd"/>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val="en-US" w:eastAsia="ru-RU"/>
        </w:rPr>
        <w:t>III</w:t>
      </w:r>
      <w:r w:rsidRPr="00775AF7">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 xml:space="preserve">Разработка рабочих программ учебных дисциплин (модулей) при проектировании и реализации  основных образовательных </w:t>
      </w:r>
      <w:r w:rsidRPr="00775AF7">
        <w:rPr>
          <w:rFonts w:ascii="Times New Roman" w:eastAsia="Times New Roman" w:hAnsi="Times New Roman" w:cs="Times New Roman"/>
          <w:b/>
          <w:color w:val="000000"/>
          <w:sz w:val="28"/>
          <w:szCs w:val="28"/>
          <w:lang w:eastAsia="ru-RU"/>
        </w:rPr>
        <w:lastRenderedPageBreak/>
        <w:t>программ подготовки магистров по направлению  «государственное и муниципальное управление» «Зарубежное регионоведение» в соответствии с ФГОС.</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 2013 году продолжилась реализация программы магистратуры по направлению «Государственное и муниципальное управление» для второго года обучения, разработана образовател</w:t>
      </w:r>
      <w:r w:rsidR="007C5B3E">
        <w:rPr>
          <w:rFonts w:ascii="Times New Roman" w:eastAsia="Times New Roman" w:hAnsi="Times New Roman" w:cs="Times New Roman"/>
          <w:color w:val="000000"/>
          <w:sz w:val="28"/>
          <w:szCs w:val="28"/>
          <w:lang w:eastAsia="ru-RU"/>
        </w:rPr>
        <w:t>ьная программа по направлению «З</w:t>
      </w:r>
      <w:r w:rsidRPr="00775AF7">
        <w:rPr>
          <w:rFonts w:ascii="Times New Roman" w:eastAsia="Times New Roman" w:hAnsi="Times New Roman" w:cs="Times New Roman"/>
          <w:color w:val="000000"/>
          <w:sz w:val="28"/>
          <w:szCs w:val="28"/>
          <w:lang w:eastAsia="ru-RU"/>
        </w:rPr>
        <w:t xml:space="preserve">арубежное регионоведение». </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Для реализации программ в 2013 году  были и разработаны и прошли апробацию в учебном процессе структурные элементы ООП и учебные курсы преподавателей, обеспечивающих реализацию дисциплин кафедр «Экономик</w:t>
      </w:r>
      <w:r w:rsidR="005F1637">
        <w:rPr>
          <w:rFonts w:ascii="Times New Roman" w:eastAsia="Times New Roman" w:hAnsi="Times New Roman" w:cs="Times New Roman"/>
          <w:color w:val="000000"/>
          <w:sz w:val="28"/>
          <w:szCs w:val="28"/>
          <w:lang w:eastAsia="ru-RU"/>
        </w:rPr>
        <w:t>и</w:t>
      </w:r>
      <w:r w:rsidRPr="00775AF7">
        <w:rPr>
          <w:rFonts w:ascii="Times New Roman" w:eastAsia="Times New Roman" w:hAnsi="Times New Roman" w:cs="Times New Roman"/>
          <w:color w:val="000000"/>
          <w:sz w:val="28"/>
          <w:szCs w:val="28"/>
          <w:lang w:eastAsia="ru-RU"/>
        </w:rPr>
        <w:t xml:space="preserve"> и государственного и муниципального управления», «Социально</w:t>
      </w:r>
      <w:r w:rsidR="005F163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политических процессов и регионоведения». </w:t>
      </w:r>
    </w:p>
    <w:p w:rsidR="00980F0A" w:rsidRPr="00775AF7" w:rsidRDefault="00980F0A" w:rsidP="00036125">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val="en-US" w:eastAsia="ru-RU"/>
        </w:rPr>
        <w:t>IV</w:t>
      </w:r>
      <w:r w:rsidRPr="00775AF7">
        <w:rPr>
          <w:rFonts w:ascii="Times New Roman" w:eastAsia="Times New Roman" w:hAnsi="Times New Roman" w:cs="Times New Roman"/>
          <w:b/>
          <w:color w:val="000000"/>
          <w:sz w:val="28"/>
          <w:szCs w:val="28"/>
          <w:lang w:eastAsia="ru-RU"/>
        </w:rPr>
        <w:t>. Внедрение в образовательную деятельность инновационных образовательных технологий и передового опыта деятельности вузов по реализации дисциплин с использованием дистанционных образовательных технологий и элементов электронного обучения.</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 2013 году профессорско</w:t>
      </w:r>
      <w:r w:rsidR="005F163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преподавательским коллективом кафедр </w:t>
      </w:r>
      <w:r w:rsidR="005F1637">
        <w:rPr>
          <w:rFonts w:ascii="Times New Roman" w:eastAsia="Times New Roman" w:hAnsi="Times New Roman" w:cs="Times New Roman"/>
          <w:color w:val="000000"/>
          <w:sz w:val="28"/>
          <w:szCs w:val="28"/>
          <w:lang w:eastAsia="ru-RU"/>
        </w:rPr>
        <w:t xml:space="preserve">они </w:t>
      </w:r>
      <w:r w:rsidRPr="00775AF7">
        <w:rPr>
          <w:rFonts w:ascii="Times New Roman" w:eastAsia="Times New Roman" w:hAnsi="Times New Roman" w:cs="Times New Roman"/>
          <w:color w:val="000000"/>
          <w:sz w:val="28"/>
          <w:szCs w:val="28"/>
          <w:lang w:eastAsia="ru-RU"/>
        </w:rPr>
        <w:t xml:space="preserve">были разработаны </w:t>
      </w:r>
      <w:r w:rsidR="005F1637">
        <w:rPr>
          <w:rFonts w:ascii="Times New Roman" w:eastAsia="Times New Roman" w:hAnsi="Times New Roman" w:cs="Times New Roman"/>
          <w:color w:val="000000"/>
          <w:sz w:val="28"/>
          <w:szCs w:val="28"/>
          <w:lang w:eastAsia="ru-RU"/>
        </w:rPr>
        <w:t xml:space="preserve">для ряда дисциплин </w:t>
      </w:r>
      <w:r w:rsidRPr="00775AF7">
        <w:rPr>
          <w:rFonts w:ascii="Times New Roman" w:eastAsia="Times New Roman" w:hAnsi="Times New Roman" w:cs="Times New Roman"/>
          <w:color w:val="000000"/>
          <w:sz w:val="28"/>
          <w:szCs w:val="28"/>
          <w:lang w:eastAsia="ru-RU"/>
        </w:rPr>
        <w:t>и прошл</w:t>
      </w:r>
      <w:r w:rsidR="005F1637">
        <w:rPr>
          <w:rFonts w:ascii="Times New Roman" w:eastAsia="Times New Roman" w:hAnsi="Times New Roman" w:cs="Times New Roman"/>
          <w:color w:val="000000"/>
          <w:sz w:val="28"/>
          <w:szCs w:val="28"/>
          <w:lang w:eastAsia="ru-RU"/>
        </w:rPr>
        <w:t>и</w:t>
      </w:r>
      <w:r w:rsidRPr="00775AF7">
        <w:rPr>
          <w:rFonts w:ascii="Times New Roman" w:eastAsia="Times New Roman" w:hAnsi="Times New Roman" w:cs="Times New Roman"/>
          <w:color w:val="000000"/>
          <w:sz w:val="28"/>
          <w:szCs w:val="28"/>
          <w:lang w:eastAsia="ru-RU"/>
        </w:rPr>
        <w:t xml:space="preserve"> апробацию в электронной информационно-образовательной среде КРАГСиУ на платформе </w:t>
      </w:r>
      <w:r w:rsidRPr="00775AF7">
        <w:rPr>
          <w:rFonts w:ascii="Times New Roman" w:eastAsia="Times New Roman" w:hAnsi="Times New Roman" w:cs="Times New Roman"/>
          <w:color w:val="000000"/>
          <w:sz w:val="28"/>
          <w:szCs w:val="28"/>
          <w:lang w:val="en-US" w:eastAsia="ru-RU"/>
        </w:rPr>
        <w:t>moodle</w:t>
      </w:r>
      <w:r w:rsidRPr="00775AF7">
        <w:rPr>
          <w:rFonts w:ascii="Times New Roman" w:eastAsia="Times New Roman" w:hAnsi="Times New Roman" w:cs="Times New Roman"/>
          <w:color w:val="000000"/>
          <w:sz w:val="28"/>
          <w:szCs w:val="28"/>
          <w:lang w:eastAsia="ru-RU"/>
        </w:rPr>
        <w:t xml:space="preserve">, и сервисах </w:t>
      </w:r>
      <w:r w:rsidRPr="00775AF7">
        <w:rPr>
          <w:rFonts w:ascii="Times New Roman" w:eastAsia="Times New Roman" w:hAnsi="Times New Roman" w:cs="Times New Roman"/>
          <w:color w:val="000000"/>
          <w:sz w:val="28"/>
          <w:szCs w:val="28"/>
          <w:lang w:val="en-US" w:eastAsia="ru-RU"/>
        </w:rPr>
        <w:t>web</w:t>
      </w:r>
      <w:r w:rsidR="006A798D">
        <w:rPr>
          <w:rFonts w:ascii="Times New Roman" w:eastAsia="Times New Roman" w:hAnsi="Times New Roman" w:cs="Times New Roman"/>
          <w:color w:val="000000"/>
          <w:sz w:val="28"/>
          <w:szCs w:val="28"/>
          <w:lang w:eastAsia="ru-RU"/>
        </w:rPr>
        <w:t xml:space="preserve"> 2.0, </w:t>
      </w:r>
      <w:r w:rsidRPr="00775AF7">
        <w:rPr>
          <w:rFonts w:ascii="Times New Roman" w:eastAsia="Times New Roman" w:hAnsi="Times New Roman" w:cs="Times New Roman"/>
          <w:color w:val="000000"/>
          <w:sz w:val="28"/>
          <w:szCs w:val="28"/>
          <w:lang w:eastAsia="ru-RU"/>
        </w:rPr>
        <w:t xml:space="preserve">используемых преподавателями КРАГСиУ. В рамках НИР было внедрено в образовательный процесс по дисциплинам кафедры информационных технологий, математики и </w:t>
      </w:r>
      <w:proofErr w:type="gramStart"/>
      <w:r w:rsidRPr="00775AF7">
        <w:rPr>
          <w:rFonts w:ascii="Times New Roman" w:eastAsia="Times New Roman" w:hAnsi="Times New Roman" w:cs="Times New Roman"/>
          <w:color w:val="000000"/>
          <w:sz w:val="28"/>
          <w:szCs w:val="28"/>
          <w:lang w:eastAsia="ru-RU"/>
        </w:rPr>
        <w:t>естественно-научных</w:t>
      </w:r>
      <w:proofErr w:type="gramEnd"/>
      <w:r w:rsidRPr="00775AF7">
        <w:rPr>
          <w:rFonts w:ascii="Times New Roman" w:eastAsia="Times New Roman" w:hAnsi="Times New Roman" w:cs="Times New Roman"/>
          <w:color w:val="000000"/>
          <w:sz w:val="28"/>
          <w:szCs w:val="28"/>
          <w:lang w:eastAsia="ru-RU"/>
        </w:rPr>
        <w:t xml:space="preserve"> дисциплин применение сетевых форм взаимодействия студентов с преподавателями на основе приложений </w:t>
      </w:r>
      <w:r w:rsidRPr="00775AF7">
        <w:rPr>
          <w:rFonts w:ascii="Times New Roman" w:eastAsia="Times New Roman" w:hAnsi="Times New Roman" w:cs="Times New Roman"/>
          <w:color w:val="000000"/>
          <w:sz w:val="28"/>
          <w:szCs w:val="28"/>
          <w:lang w:val="en-US" w:eastAsia="ru-RU"/>
        </w:rPr>
        <w:t>Web</w:t>
      </w:r>
      <w:r w:rsidRPr="00775AF7">
        <w:rPr>
          <w:rFonts w:ascii="Times New Roman" w:eastAsia="Times New Roman" w:hAnsi="Times New Roman" w:cs="Times New Roman"/>
          <w:color w:val="000000"/>
          <w:sz w:val="28"/>
          <w:szCs w:val="28"/>
          <w:lang w:eastAsia="ru-RU"/>
        </w:rPr>
        <w:t xml:space="preserve"> 2.0</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Центром поддержки и сопровождения деятельности органов государственной власти и местного самоуправления были разработаны и реализованы программы повышения квалификации с использованием электронно</w:t>
      </w:r>
      <w:r w:rsidR="005F1637">
        <w:rPr>
          <w:rFonts w:ascii="Times New Roman" w:eastAsia="Times New Roman" w:hAnsi="Times New Roman" w:cs="Times New Roman"/>
          <w:color w:val="000000"/>
          <w:sz w:val="28"/>
          <w:szCs w:val="28"/>
          <w:lang w:eastAsia="ru-RU"/>
        </w:rPr>
        <w:t xml:space="preserve">й </w:t>
      </w:r>
      <w:r w:rsidRPr="00775AF7">
        <w:rPr>
          <w:rFonts w:ascii="Times New Roman" w:eastAsia="Times New Roman" w:hAnsi="Times New Roman" w:cs="Times New Roman"/>
          <w:color w:val="000000"/>
          <w:sz w:val="28"/>
          <w:szCs w:val="28"/>
          <w:lang w:eastAsia="ru-RU"/>
        </w:rPr>
        <w:t>информационно</w:t>
      </w:r>
      <w:r w:rsidR="005F1637">
        <w:rPr>
          <w:rFonts w:ascii="Times New Roman" w:eastAsia="Times New Roman" w:hAnsi="Times New Roman" w:cs="Times New Roman"/>
          <w:color w:val="000000"/>
          <w:sz w:val="28"/>
          <w:szCs w:val="28"/>
          <w:lang w:eastAsia="ru-RU"/>
        </w:rPr>
        <w:t>-о</w:t>
      </w:r>
      <w:r w:rsidRPr="00775AF7">
        <w:rPr>
          <w:rFonts w:ascii="Times New Roman" w:eastAsia="Times New Roman" w:hAnsi="Times New Roman" w:cs="Times New Roman"/>
          <w:color w:val="000000"/>
          <w:sz w:val="28"/>
          <w:szCs w:val="28"/>
          <w:lang w:eastAsia="ru-RU"/>
        </w:rPr>
        <w:t>бразовательной среды, разработана и внедрена модульно</w:t>
      </w:r>
      <w:r w:rsidR="005F163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накопительная система реализации дополнительных </w:t>
      </w:r>
      <w:r w:rsidRPr="00775AF7">
        <w:rPr>
          <w:rFonts w:ascii="Times New Roman" w:eastAsia="Times New Roman" w:hAnsi="Times New Roman" w:cs="Times New Roman"/>
          <w:color w:val="000000"/>
          <w:sz w:val="28"/>
          <w:szCs w:val="28"/>
          <w:lang w:eastAsia="ru-RU"/>
        </w:rPr>
        <w:lastRenderedPageBreak/>
        <w:t>профессиональных образовательных программ с возможностью выбора учебных модулей и конструирования индивидуальных образовательных траекторий слушателями</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через сайт КРАГСиУ. </w:t>
      </w:r>
    </w:p>
    <w:p w:rsidR="00980F0A" w:rsidRPr="00775AF7" w:rsidRDefault="00980F0A" w:rsidP="00036125">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val="en-US" w:eastAsia="ru-RU"/>
        </w:rPr>
        <w:t>V</w:t>
      </w:r>
      <w:r w:rsidRPr="00775AF7">
        <w:rPr>
          <w:rFonts w:ascii="Times New Roman" w:eastAsia="Times New Roman" w:hAnsi="Times New Roman" w:cs="Times New Roman"/>
          <w:b/>
          <w:color w:val="000000"/>
          <w:sz w:val="28"/>
          <w:szCs w:val="28"/>
          <w:lang w:eastAsia="ru-RU"/>
        </w:rPr>
        <w:t>. Организация доступа к учебно-методическим материалам электронно-библиотечной системы и электронной информационно</w:t>
      </w:r>
      <w:proofErr w:type="gramStart"/>
      <w:r w:rsidRPr="00775AF7">
        <w:rPr>
          <w:rFonts w:ascii="Times New Roman" w:eastAsia="Times New Roman" w:hAnsi="Times New Roman" w:cs="Times New Roman"/>
          <w:b/>
          <w:color w:val="000000"/>
          <w:sz w:val="28"/>
          <w:szCs w:val="28"/>
          <w:lang w:eastAsia="ru-RU"/>
        </w:rPr>
        <w:t>-</w:t>
      </w:r>
      <w:r w:rsidR="005F1637">
        <w:rPr>
          <w:rFonts w:ascii="Times New Roman" w:eastAsia="Times New Roman" w:hAnsi="Times New Roman" w:cs="Times New Roman"/>
          <w:b/>
          <w:color w:val="000000"/>
          <w:sz w:val="28"/>
          <w:szCs w:val="28"/>
          <w:lang w:eastAsia="ru-RU"/>
        </w:rPr>
        <w:t xml:space="preserve">  образовательной</w:t>
      </w:r>
      <w:proofErr w:type="gramEnd"/>
      <w:r w:rsidR="005F1637">
        <w:rPr>
          <w:rFonts w:ascii="Times New Roman" w:eastAsia="Times New Roman" w:hAnsi="Times New Roman" w:cs="Times New Roman"/>
          <w:b/>
          <w:color w:val="000000"/>
          <w:sz w:val="28"/>
          <w:szCs w:val="28"/>
          <w:lang w:eastAsia="ru-RU"/>
        </w:rPr>
        <w:t xml:space="preserve"> среды КРАГсиУ</w:t>
      </w:r>
    </w:p>
    <w:p w:rsidR="00980F0A" w:rsidRPr="00775AF7" w:rsidRDefault="00980F0A" w:rsidP="0003612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В 2013 году в рамках НИР продолжилось формирование электронной библиотечной системы КРАГСиУ в части накопления фондов учебных и периодических изданий, разработанных ППС КРАГСиУ, а также приобретённых по договорам с правообладателями. </w:t>
      </w:r>
    </w:p>
    <w:p w:rsidR="00980F0A" w:rsidRPr="00775AF7" w:rsidRDefault="00980F0A" w:rsidP="00036125">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Учебные, учебно</w:t>
      </w:r>
      <w:r w:rsidR="007A7734">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bCs/>
          <w:color w:val="000000"/>
          <w:sz w:val="28"/>
          <w:szCs w:val="28"/>
          <w:lang w:eastAsia="ru-RU"/>
        </w:rPr>
        <w:t>методические материалы по дисциплинам учебных планов, а также фонды обязательной основной и дополнительной литературы, изданные в КРАГСиУ</w:t>
      </w:r>
      <w:r w:rsidR="007A7734">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bCs/>
          <w:color w:val="000000"/>
          <w:sz w:val="28"/>
          <w:szCs w:val="28"/>
          <w:lang w:eastAsia="ru-RU"/>
        </w:rPr>
        <w:t xml:space="preserve">  размещались для доступа на учебно</w:t>
      </w:r>
      <w:r w:rsidR="007A7734">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bCs/>
          <w:color w:val="000000"/>
          <w:sz w:val="28"/>
          <w:szCs w:val="28"/>
          <w:lang w:eastAsia="ru-RU"/>
        </w:rPr>
        <w:t xml:space="preserve">образовательном портале студентов </w:t>
      </w:r>
      <w:proofErr w:type="gramStart"/>
      <w:r w:rsidRPr="00775AF7">
        <w:rPr>
          <w:rFonts w:ascii="Times New Roman" w:eastAsia="Times New Roman" w:hAnsi="Times New Roman" w:cs="Times New Roman"/>
          <w:bCs/>
          <w:color w:val="000000"/>
          <w:sz w:val="28"/>
          <w:szCs w:val="28"/>
          <w:lang w:eastAsia="ru-RU"/>
        </w:rPr>
        <w:t xml:space="preserve">( </w:t>
      </w:r>
      <w:proofErr w:type="gramEnd"/>
      <w:r w:rsidRPr="00775AF7">
        <w:rPr>
          <w:rFonts w:ascii="Times New Roman" w:eastAsia="Times New Roman" w:hAnsi="Times New Roman" w:cs="Times New Roman"/>
          <w:bCs/>
          <w:color w:val="000000"/>
          <w:sz w:val="28"/>
          <w:szCs w:val="28"/>
          <w:lang w:val="en-US" w:eastAsia="ru-RU"/>
        </w:rPr>
        <w:t>moodle</w:t>
      </w:r>
      <w:r w:rsidRPr="00775AF7">
        <w:rPr>
          <w:rFonts w:ascii="Times New Roman" w:eastAsia="Times New Roman" w:hAnsi="Times New Roman" w:cs="Times New Roman"/>
          <w:bCs/>
          <w:color w:val="000000"/>
          <w:sz w:val="28"/>
          <w:szCs w:val="28"/>
          <w:lang w:eastAsia="ru-RU"/>
        </w:rPr>
        <w:t xml:space="preserve"> М1, М2).</w:t>
      </w:r>
    </w:p>
    <w:p w:rsidR="00980F0A" w:rsidRPr="00775AF7" w:rsidRDefault="00980F0A" w:rsidP="00036125">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val="en-US" w:eastAsia="ru-RU"/>
        </w:rPr>
        <w:t>VI</w:t>
      </w:r>
      <w:r w:rsidRPr="00775AF7">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Повышение квалификации профессорско</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преподавательского, административно</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управленческого и учебно</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вспомогательного персонала в процессе внедрения ФГОС ВПО;</w:t>
      </w:r>
    </w:p>
    <w:p w:rsidR="00980F0A" w:rsidRPr="00775AF7" w:rsidRDefault="00980F0A" w:rsidP="007A7734">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В 2013 году в рамках НИР продолжил работу постоянно действующий научно-методический семинар соруководителя НИР, зав кафедрой информационных технологий, математики и естественно – научных дисциплин проф. И.И. Баженова.  «Сервисы </w:t>
      </w:r>
      <w:r w:rsidRPr="00775AF7">
        <w:rPr>
          <w:rFonts w:ascii="Times New Roman" w:eastAsia="Times New Roman" w:hAnsi="Times New Roman" w:cs="Times New Roman"/>
          <w:bCs/>
          <w:color w:val="000000"/>
          <w:sz w:val="28"/>
          <w:szCs w:val="28"/>
          <w:lang w:val="en-US" w:eastAsia="ru-RU"/>
        </w:rPr>
        <w:t>web</w:t>
      </w:r>
      <w:r w:rsidRPr="00775AF7">
        <w:rPr>
          <w:rFonts w:ascii="Times New Roman" w:eastAsia="Times New Roman" w:hAnsi="Times New Roman" w:cs="Times New Roman"/>
          <w:bCs/>
          <w:color w:val="000000"/>
          <w:sz w:val="28"/>
          <w:szCs w:val="28"/>
          <w:lang w:eastAsia="ru-RU"/>
        </w:rPr>
        <w:t xml:space="preserve"> 2.0 и технологии сетевого взаимодействия» в педагогической практике ППС КРАГСиУ для профессорско</w:t>
      </w:r>
      <w:r w:rsidR="007A7734">
        <w:rPr>
          <w:rFonts w:ascii="Times New Roman" w:eastAsia="Times New Roman" w:hAnsi="Times New Roman" w:cs="Times New Roman"/>
          <w:bCs/>
          <w:color w:val="000000"/>
          <w:sz w:val="28"/>
          <w:szCs w:val="28"/>
          <w:lang w:eastAsia="ru-RU"/>
        </w:rPr>
        <w:t>-</w:t>
      </w:r>
      <w:r w:rsidRPr="00775AF7">
        <w:rPr>
          <w:rFonts w:ascii="Times New Roman" w:eastAsia="Times New Roman" w:hAnsi="Times New Roman" w:cs="Times New Roman"/>
          <w:bCs/>
          <w:color w:val="000000"/>
          <w:sz w:val="28"/>
          <w:szCs w:val="28"/>
          <w:lang w:eastAsia="ru-RU"/>
        </w:rPr>
        <w:t>преподавательского коллектива Академии.</w:t>
      </w:r>
    </w:p>
    <w:p w:rsidR="00980F0A" w:rsidRPr="00775AF7" w:rsidRDefault="00980F0A" w:rsidP="00036125">
      <w:pPr>
        <w:spacing w:after="0" w:line="360" w:lineRule="auto"/>
        <w:ind w:firstLine="708"/>
        <w:jc w:val="both"/>
        <w:rPr>
          <w:rFonts w:ascii="Times New Roman" w:eastAsia="Times New Roman" w:hAnsi="Times New Roman" w:cs="Times New Roman"/>
          <w:b/>
          <w:color w:val="000000"/>
          <w:sz w:val="28"/>
          <w:szCs w:val="28"/>
          <w:lang w:eastAsia="ru-RU"/>
        </w:rPr>
      </w:pPr>
      <w:proofErr w:type="gramStart"/>
      <w:r w:rsidRPr="00775AF7">
        <w:rPr>
          <w:rFonts w:ascii="Times New Roman" w:eastAsia="Times New Roman" w:hAnsi="Times New Roman" w:cs="Times New Roman"/>
          <w:b/>
          <w:color w:val="000000"/>
          <w:sz w:val="28"/>
          <w:szCs w:val="28"/>
          <w:lang w:val="en-US" w:eastAsia="ru-RU"/>
        </w:rPr>
        <w:t>VII</w:t>
      </w:r>
      <w:r w:rsidRPr="00775AF7">
        <w:rPr>
          <w:rFonts w:ascii="Times New Roman" w:eastAsia="Times New Roman" w:hAnsi="Times New Roman" w:cs="Times New Roman"/>
          <w:b/>
          <w:color w:val="000000"/>
          <w:sz w:val="28"/>
          <w:szCs w:val="28"/>
          <w:lang w:eastAsia="ru-RU"/>
        </w:rPr>
        <w:t xml:space="preserve"> Разработка, апробация и издание по результатам НИР по дисциплинам учебных планов ООП при внедрении ФГОС ВПО </w:t>
      </w:r>
      <w:r w:rsidR="007A7734">
        <w:rPr>
          <w:rFonts w:ascii="Times New Roman" w:eastAsia="Times New Roman" w:hAnsi="Times New Roman" w:cs="Times New Roman"/>
          <w:b/>
          <w:color w:val="000000"/>
          <w:sz w:val="28"/>
          <w:szCs w:val="28"/>
          <w:lang w:eastAsia="ru-RU"/>
        </w:rPr>
        <w:t xml:space="preserve">учебных и </w:t>
      </w:r>
      <w:r w:rsidRPr="00775AF7">
        <w:rPr>
          <w:rFonts w:ascii="Times New Roman" w:eastAsia="Times New Roman" w:hAnsi="Times New Roman" w:cs="Times New Roman"/>
          <w:b/>
          <w:color w:val="000000"/>
          <w:sz w:val="28"/>
          <w:szCs w:val="28"/>
          <w:lang w:eastAsia="ru-RU"/>
        </w:rPr>
        <w:t>учебно</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методических пособий профессорско</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преподавательского персонала кафедр КРАГСиУ</w:t>
      </w:r>
      <w:r w:rsidR="007A7734">
        <w:rPr>
          <w:rFonts w:ascii="Times New Roman" w:eastAsia="Times New Roman" w:hAnsi="Times New Roman" w:cs="Times New Roman"/>
          <w:b/>
          <w:color w:val="000000"/>
          <w:sz w:val="28"/>
          <w:szCs w:val="28"/>
          <w:lang w:eastAsia="ru-RU"/>
        </w:rPr>
        <w:t xml:space="preserve"> (перечень приведен ниже).</w:t>
      </w:r>
      <w:proofErr w:type="gramEnd"/>
    </w:p>
    <w:p w:rsidR="00980F0A" w:rsidRPr="00775AF7" w:rsidRDefault="00980F0A" w:rsidP="00036125">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val="en-US" w:eastAsia="ru-RU"/>
        </w:rPr>
        <w:t>VIII</w:t>
      </w:r>
      <w:r w:rsidRPr="00775AF7">
        <w:rPr>
          <w:rFonts w:ascii="Times New Roman" w:eastAsia="Times New Roman" w:hAnsi="Times New Roman" w:cs="Times New Roman"/>
          <w:b/>
          <w:color w:val="000000"/>
          <w:sz w:val="28"/>
          <w:szCs w:val="28"/>
          <w:lang w:eastAsia="ru-RU"/>
        </w:rPr>
        <w:t xml:space="preserve">. Независимая оценка и анализ результатов обучения  и процедур оценки качества обучения по программам специалитета, </w:t>
      </w:r>
      <w:r w:rsidRPr="00775AF7">
        <w:rPr>
          <w:rFonts w:ascii="Times New Roman" w:eastAsia="Times New Roman" w:hAnsi="Times New Roman" w:cs="Times New Roman"/>
          <w:b/>
          <w:color w:val="000000"/>
          <w:sz w:val="28"/>
          <w:szCs w:val="28"/>
          <w:lang w:eastAsia="ru-RU"/>
        </w:rPr>
        <w:lastRenderedPageBreak/>
        <w:t>бакалавриата, аспирантуры по результатам участия в проектах независимой оценки качества образования (в рамках федерального интернет</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экзамена в сфере профессионального образования компетентностный и традиционн</w:t>
      </w:r>
      <w:r w:rsidR="007A7734">
        <w:rPr>
          <w:rFonts w:ascii="Times New Roman" w:eastAsia="Times New Roman" w:hAnsi="Times New Roman" w:cs="Times New Roman"/>
          <w:b/>
          <w:color w:val="000000"/>
          <w:sz w:val="28"/>
          <w:szCs w:val="28"/>
          <w:lang w:eastAsia="ru-RU"/>
        </w:rPr>
        <w:t>ого</w:t>
      </w:r>
      <w:r w:rsidRPr="00775AF7">
        <w:rPr>
          <w:rFonts w:ascii="Times New Roman" w:eastAsia="Times New Roman" w:hAnsi="Times New Roman" w:cs="Times New Roman"/>
          <w:b/>
          <w:color w:val="000000"/>
          <w:sz w:val="28"/>
          <w:szCs w:val="28"/>
          <w:lang w:eastAsia="ru-RU"/>
        </w:rPr>
        <w:t xml:space="preserve"> подход</w:t>
      </w:r>
      <w:r w:rsidR="007A7734">
        <w:rPr>
          <w:rFonts w:ascii="Times New Roman" w:eastAsia="Times New Roman" w:hAnsi="Times New Roman" w:cs="Times New Roman"/>
          <w:b/>
          <w:color w:val="000000"/>
          <w:sz w:val="28"/>
          <w:szCs w:val="28"/>
          <w:lang w:eastAsia="ru-RU"/>
        </w:rPr>
        <w:t>а:</w:t>
      </w:r>
      <w:r w:rsidRPr="00775AF7">
        <w:rPr>
          <w:rFonts w:ascii="Times New Roman" w:eastAsia="Times New Roman" w:hAnsi="Times New Roman" w:cs="Times New Roman"/>
          <w:b/>
          <w:color w:val="000000"/>
          <w:sz w:val="28"/>
          <w:szCs w:val="28"/>
          <w:lang w:eastAsia="ru-RU"/>
        </w:rPr>
        <w:t xml:space="preserve"> диагностического тестирования студентов первого курса, анкетирования слушателей по программ повышения квалификации), сертификации системы качества КРАГСиУ по модели </w:t>
      </w:r>
      <w:r w:rsidRPr="00775AF7">
        <w:rPr>
          <w:rFonts w:ascii="Times New Roman" w:eastAsia="Times New Roman" w:hAnsi="Times New Roman" w:cs="Times New Roman"/>
          <w:b/>
          <w:color w:val="000000"/>
          <w:sz w:val="28"/>
          <w:szCs w:val="28"/>
          <w:lang w:val="en-US" w:eastAsia="ru-RU"/>
        </w:rPr>
        <w:t>EFQM</w:t>
      </w:r>
      <w:r w:rsidRPr="00775AF7">
        <w:rPr>
          <w:rFonts w:ascii="Times New Roman" w:eastAsia="Times New Roman" w:hAnsi="Times New Roman" w:cs="Times New Roman"/>
          <w:b/>
          <w:color w:val="000000"/>
          <w:sz w:val="28"/>
          <w:szCs w:val="28"/>
          <w:lang w:eastAsia="ru-RU"/>
        </w:rPr>
        <w:t xml:space="preserve">  в Европейской организации по качеству, сертификации образовательных программ в результате победы в конкурсе «Лучшие образовательные программы инновационной России»</w:t>
      </w:r>
      <w:r w:rsidR="007A7734">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b/>
          <w:color w:val="000000"/>
          <w:sz w:val="28"/>
          <w:szCs w:val="28"/>
          <w:lang w:eastAsia="ru-RU"/>
        </w:rPr>
        <w:t xml:space="preserve"> </w:t>
      </w:r>
    </w:p>
    <w:p w:rsidR="00980F0A" w:rsidRPr="00036125" w:rsidRDefault="00980F0A" w:rsidP="002F68D4">
      <w:pPr>
        <w:spacing w:after="0" w:line="360" w:lineRule="auto"/>
        <w:ind w:firstLine="708"/>
        <w:jc w:val="both"/>
        <w:rPr>
          <w:rFonts w:ascii="Times New Roman" w:eastAsia="Times New Roman" w:hAnsi="Times New Roman" w:cs="Times New Roman"/>
          <w:b/>
          <w:color w:val="000000"/>
          <w:sz w:val="28"/>
          <w:szCs w:val="28"/>
          <w:lang w:eastAsia="ru-RU"/>
        </w:rPr>
      </w:pPr>
      <w:proofErr w:type="gramStart"/>
      <w:r w:rsidRPr="00775AF7">
        <w:rPr>
          <w:rFonts w:ascii="Times New Roman" w:eastAsia="Times New Roman" w:hAnsi="Times New Roman" w:cs="Times New Roman"/>
          <w:bCs/>
          <w:color w:val="000000"/>
          <w:sz w:val="28"/>
          <w:szCs w:val="28"/>
          <w:lang w:eastAsia="ru-RU"/>
        </w:rPr>
        <w:t>В 2013 году продолжилось внедрение оригинальной методики оценки знаний, умений и навыков НИИ Мониторинга качества образования в соответствии с ФГОС по направлениям подготовки бакал</w:t>
      </w:r>
      <w:r w:rsidR="002F68D4">
        <w:rPr>
          <w:rFonts w:ascii="Times New Roman" w:eastAsia="Times New Roman" w:hAnsi="Times New Roman" w:cs="Times New Roman"/>
          <w:bCs/>
          <w:color w:val="000000"/>
          <w:sz w:val="28"/>
          <w:szCs w:val="28"/>
          <w:lang w:eastAsia="ru-RU"/>
        </w:rPr>
        <w:t xml:space="preserve">авриата, реализуемым в Академии, также </w:t>
      </w:r>
      <w:r w:rsidRPr="00036125">
        <w:rPr>
          <w:rFonts w:ascii="Times New Roman" w:eastAsia="Times New Roman" w:hAnsi="Times New Roman" w:cs="Times New Roman"/>
          <w:color w:val="000000"/>
          <w:sz w:val="28"/>
          <w:szCs w:val="28"/>
          <w:lang w:eastAsia="ru-RU"/>
        </w:rPr>
        <w:t>продолжилось полноценное внедрение в практику реализации дисциплин возможностей интернет</w:t>
      </w:r>
      <w:r w:rsidR="007A7734">
        <w:rPr>
          <w:rFonts w:ascii="Times New Roman" w:eastAsia="Times New Roman" w:hAnsi="Times New Roman" w:cs="Times New Roman"/>
          <w:color w:val="000000"/>
          <w:sz w:val="28"/>
          <w:szCs w:val="28"/>
          <w:lang w:eastAsia="ru-RU"/>
        </w:rPr>
        <w:t>-</w:t>
      </w:r>
      <w:r w:rsidRPr="00036125">
        <w:rPr>
          <w:rFonts w:ascii="Times New Roman" w:eastAsia="Times New Roman" w:hAnsi="Times New Roman" w:cs="Times New Roman"/>
          <w:color w:val="000000"/>
          <w:sz w:val="28"/>
          <w:szCs w:val="28"/>
          <w:lang w:eastAsia="ru-RU"/>
        </w:rPr>
        <w:t>тестирования в сфере профессионального образования, включающего возможность внедрения в учебный процесс интернет</w:t>
      </w:r>
      <w:r w:rsidR="007A7734">
        <w:rPr>
          <w:rFonts w:ascii="Times New Roman" w:eastAsia="Times New Roman" w:hAnsi="Times New Roman" w:cs="Times New Roman"/>
          <w:color w:val="000000"/>
          <w:sz w:val="28"/>
          <w:szCs w:val="28"/>
          <w:lang w:eastAsia="ru-RU"/>
        </w:rPr>
        <w:t>-</w:t>
      </w:r>
      <w:r w:rsidRPr="00036125">
        <w:rPr>
          <w:rFonts w:ascii="Times New Roman" w:eastAsia="Times New Roman" w:hAnsi="Times New Roman" w:cs="Times New Roman"/>
          <w:color w:val="000000"/>
          <w:sz w:val="28"/>
          <w:szCs w:val="28"/>
          <w:lang w:eastAsia="ru-RU"/>
        </w:rPr>
        <w:t>тренажёров с текстами решения тестовых заданий для организации самостоятельной работы обучающихся по дисциплинам</w:t>
      </w:r>
      <w:proofErr w:type="gramEnd"/>
      <w:r w:rsidRPr="00036125">
        <w:rPr>
          <w:rFonts w:ascii="Times New Roman" w:eastAsia="Times New Roman" w:hAnsi="Times New Roman" w:cs="Times New Roman"/>
          <w:color w:val="000000"/>
          <w:sz w:val="28"/>
          <w:szCs w:val="28"/>
          <w:lang w:eastAsia="ru-RU"/>
        </w:rPr>
        <w:t xml:space="preserve"> учебных планов, </w:t>
      </w:r>
      <w:proofErr w:type="gramStart"/>
      <w:r w:rsidRPr="00036125">
        <w:rPr>
          <w:rFonts w:ascii="Times New Roman" w:eastAsia="Times New Roman" w:hAnsi="Times New Roman" w:cs="Times New Roman"/>
          <w:color w:val="000000"/>
          <w:sz w:val="28"/>
          <w:szCs w:val="28"/>
          <w:lang w:eastAsia="ru-RU"/>
        </w:rPr>
        <w:t>интернет</w:t>
      </w:r>
      <w:r w:rsidR="007A7734">
        <w:rPr>
          <w:rFonts w:ascii="Times New Roman" w:eastAsia="Times New Roman" w:hAnsi="Times New Roman" w:cs="Times New Roman"/>
          <w:color w:val="000000"/>
          <w:sz w:val="28"/>
          <w:szCs w:val="28"/>
          <w:lang w:eastAsia="ru-RU"/>
        </w:rPr>
        <w:t>-</w:t>
      </w:r>
      <w:r w:rsidRPr="00036125">
        <w:rPr>
          <w:rFonts w:ascii="Times New Roman" w:eastAsia="Times New Roman" w:hAnsi="Times New Roman" w:cs="Times New Roman"/>
          <w:color w:val="000000"/>
          <w:sz w:val="28"/>
          <w:szCs w:val="28"/>
          <w:lang w:eastAsia="ru-RU"/>
        </w:rPr>
        <w:t>олимпиад</w:t>
      </w:r>
      <w:proofErr w:type="gramEnd"/>
      <w:r w:rsidRPr="00036125">
        <w:rPr>
          <w:rFonts w:ascii="Times New Roman" w:eastAsia="Times New Roman" w:hAnsi="Times New Roman" w:cs="Times New Roman"/>
          <w:color w:val="000000"/>
          <w:sz w:val="28"/>
          <w:szCs w:val="28"/>
          <w:lang w:eastAsia="ru-RU"/>
        </w:rPr>
        <w:t>, тестирования аспирантов и выпускников бакалавриата.</w:t>
      </w:r>
    </w:p>
    <w:p w:rsidR="00980F0A" w:rsidRPr="00775AF7" w:rsidRDefault="00980F0A" w:rsidP="002F68D4">
      <w:pPr>
        <w:spacing w:after="0" w:line="360" w:lineRule="auto"/>
        <w:ind w:firstLine="708"/>
        <w:jc w:val="both"/>
        <w:rPr>
          <w:rFonts w:ascii="Times New Roman" w:eastAsia="Times New Roman" w:hAnsi="Times New Roman" w:cs="Times New Roman"/>
          <w:b/>
          <w:bCs/>
          <w:color w:val="000000"/>
          <w:sz w:val="28"/>
          <w:szCs w:val="28"/>
          <w:lang w:eastAsia="ru-RU"/>
        </w:rPr>
      </w:pPr>
      <w:r w:rsidRPr="00775AF7">
        <w:rPr>
          <w:rFonts w:ascii="Times New Roman" w:eastAsia="Times New Roman" w:hAnsi="Times New Roman" w:cs="Times New Roman"/>
          <w:b/>
          <w:bCs/>
          <w:color w:val="000000"/>
          <w:sz w:val="28"/>
          <w:szCs w:val="28"/>
          <w:lang w:eastAsia="ru-RU"/>
        </w:rPr>
        <w:t>Использование результатов НИР в учебном процессе.</w:t>
      </w:r>
    </w:p>
    <w:p w:rsidR="00980F0A" w:rsidRPr="00775AF7" w:rsidRDefault="00980F0A" w:rsidP="00980F0A">
      <w:pPr>
        <w:spacing w:after="0" w:line="360" w:lineRule="auto"/>
        <w:jc w:val="both"/>
        <w:rPr>
          <w:rFonts w:ascii="Times New Roman" w:eastAsia="Times New Roman" w:hAnsi="Times New Roman" w:cs="Times New Roman"/>
          <w:bCs/>
          <w:i/>
          <w:color w:val="000000"/>
          <w:sz w:val="28"/>
          <w:szCs w:val="28"/>
          <w:lang w:eastAsia="ru-RU"/>
        </w:rPr>
      </w:pPr>
      <w:r w:rsidRPr="00775AF7">
        <w:rPr>
          <w:rFonts w:ascii="Times New Roman" w:eastAsia="Times New Roman" w:hAnsi="Times New Roman" w:cs="Times New Roman"/>
          <w:bCs/>
          <w:i/>
          <w:color w:val="000000"/>
          <w:sz w:val="28"/>
          <w:szCs w:val="28"/>
          <w:lang w:eastAsia="ru-RU"/>
        </w:rPr>
        <w:t>Перечень опубликованных учебных, учебно-методических пособий, методических разработок и спецкурсов:</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1. </w:t>
      </w:r>
      <w:r w:rsidRPr="00775AF7">
        <w:rPr>
          <w:rFonts w:ascii="Times New Roman" w:eastAsia="Times New Roman" w:hAnsi="Times New Roman" w:cs="Times New Roman"/>
          <w:color w:val="000000"/>
          <w:sz w:val="28"/>
          <w:szCs w:val="28"/>
          <w:lang w:eastAsia="ru-RU"/>
        </w:rPr>
        <w:t>Подготовлен и реализуется очно-дистанционный курс по дисциплине «Информационные технологии» для студентов направления Документоведение и Архивоведение» (очное и заочное отделение).</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Ссылка: </w:t>
      </w:r>
      <w:hyperlink r:id="rId13" w:history="1">
        <w:r w:rsidRPr="00775AF7">
          <w:rPr>
            <w:rFonts w:ascii="Times New Roman" w:eastAsia="Times New Roman" w:hAnsi="Times New Roman" w:cs="Times New Roman"/>
            <w:color w:val="0000FF" w:themeColor="hyperlink"/>
            <w:sz w:val="28"/>
            <w:szCs w:val="28"/>
            <w:u w:val="single"/>
            <w:lang w:eastAsia="ru-RU"/>
          </w:rPr>
          <w:t xml:space="preserve">http://iibazhenov.ru/ </w:t>
        </w:r>
      </w:hyperlink>
      <w:r w:rsidRPr="00775AF7">
        <w:rPr>
          <w:rFonts w:ascii="Times New Roman" w:eastAsia="Times New Roman" w:hAnsi="Times New Roman" w:cs="Times New Roman"/>
          <w:color w:val="000000"/>
          <w:sz w:val="28"/>
          <w:szCs w:val="28"/>
          <w:lang w:eastAsia="ru-RU"/>
        </w:rPr>
        <w:t xml:space="preserve"> (гостевой вход ограничен). </w:t>
      </w:r>
      <w:proofErr w:type="gramStart"/>
      <w:r w:rsidRPr="00775AF7">
        <w:rPr>
          <w:rFonts w:ascii="Times New Roman" w:eastAsia="Times New Roman" w:hAnsi="Times New Roman" w:cs="Times New Roman"/>
          <w:color w:val="000000"/>
          <w:sz w:val="28"/>
          <w:szCs w:val="28"/>
          <w:lang w:eastAsia="ru-RU"/>
        </w:rPr>
        <w:t>Реализован</w:t>
      </w:r>
      <w:proofErr w:type="gramEnd"/>
      <w:r w:rsidRPr="00775AF7">
        <w:rPr>
          <w:rFonts w:ascii="Times New Roman" w:eastAsia="Times New Roman" w:hAnsi="Times New Roman" w:cs="Times New Roman"/>
          <w:color w:val="000000"/>
          <w:sz w:val="28"/>
          <w:szCs w:val="28"/>
          <w:lang w:eastAsia="ru-RU"/>
        </w:rPr>
        <w:t xml:space="preserve"> в феврале-июне (420 группа, 422 группа)</w:t>
      </w:r>
      <w:r w:rsidR="00036125">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 </w:t>
      </w:r>
    </w:p>
    <w:p w:rsidR="00036125" w:rsidRPr="00775AF7" w:rsidRDefault="00980F0A" w:rsidP="007037D2">
      <w:pPr>
        <w:spacing w:after="0" w:line="360" w:lineRule="auto"/>
        <w:ind w:firstLine="708"/>
        <w:jc w:val="both"/>
        <w:rPr>
          <w:rFonts w:ascii="Times New Roman" w:eastAsia="Times New Roman" w:hAnsi="Times New Roman" w:cs="Times New Roman"/>
          <w:color w:val="000000"/>
          <w:sz w:val="28"/>
          <w:szCs w:val="28"/>
          <w:u w:val="single"/>
          <w:lang w:eastAsia="ru-RU"/>
        </w:rPr>
      </w:pPr>
      <w:r w:rsidRPr="00775AF7">
        <w:rPr>
          <w:rFonts w:ascii="Times New Roman" w:eastAsia="Times New Roman" w:hAnsi="Times New Roman" w:cs="Times New Roman"/>
          <w:b/>
          <w:color w:val="000000"/>
          <w:sz w:val="28"/>
          <w:szCs w:val="28"/>
          <w:lang w:eastAsia="ru-RU"/>
        </w:rPr>
        <w:lastRenderedPageBreak/>
        <w:t>2.</w:t>
      </w:r>
      <w:r w:rsidRPr="00775AF7">
        <w:rPr>
          <w:rFonts w:ascii="Times New Roman" w:eastAsia="Times New Roman" w:hAnsi="Times New Roman" w:cs="Times New Roman"/>
          <w:color w:val="000000"/>
          <w:sz w:val="28"/>
          <w:szCs w:val="28"/>
          <w:lang w:eastAsia="ru-RU"/>
        </w:rPr>
        <w:t xml:space="preserve"> Подготовлен и реализуется очно-дистанционный курс по дисциплине «Информационные технологии в гуманитарных дисциплинах» для аспирантов КРАГСиУ.</w:t>
      </w:r>
      <w:r w:rsidRPr="00775AF7">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Ссылка: </w:t>
      </w:r>
      <w:hyperlink r:id="rId14" w:history="1">
        <w:r w:rsidRPr="00775AF7">
          <w:rPr>
            <w:rFonts w:ascii="Times New Roman" w:eastAsia="Times New Roman" w:hAnsi="Times New Roman" w:cs="Times New Roman"/>
            <w:color w:val="0000FF" w:themeColor="hyperlink"/>
            <w:sz w:val="28"/>
            <w:szCs w:val="28"/>
            <w:u w:val="single"/>
            <w:lang w:eastAsia="ru-RU"/>
          </w:rPr>
          <w:t xml:space="preserve">http://iibazhenov.ru/ </w:t>
        </w:r>
      </w:hyperlink>
      <w:r w:rsidRPr="00775AF7">
        <w:rPr>
          <w:rFonts w:ascii="Times New Roman" w:eastAsia="Times New Roman" w:hAnsi="Times New Roman" w:cs="Times New Roman"/>
          <w:color w:val="000000"/>
          <w:sz w:val="28"/>
          <w:szCs w:val="28"/>
          <w:lang w:eastAsia="ru-RU"/>
        </w:rPr>
        <w:t xml:space="preserve"> (гостевой вход ограничен). Реализован - июнь 2013 года. </w:t>
      </w:r>
    </w:p>
    <w:p w:rsidR="00980F0A" w:rsidRPr="00036125" w:rsidRDefault="00980F0A" w:rsidP="007037D2">
      <w:pPr>
        <w:spacing w:after="0" w:line="360" w:lineRule="auto"/>
        <w:ind w:firstLine="708"/>
        <w:jc w:val="both"/>
        <w:rPr>
          <w:rFonts w:ascii="Times New Roman" w:eastAsia="Times New Roman" w:hAnsi="Times New Roman" w:cs="Times New Roman"/>
          <w:b/>
          <w:color w:val="000000"/>
          <w:sz w:val="28"/>
          <w:szCs w:val="28"/>
          <w:lang w:eastAsia="ru-RU"/>
        </w:rPr>
      </w:pPr>
      <w:r w:rsidRPr="00036125">
        <w:rPr>
          <w:rFonts w:ascii="Times New Roman" w:eastAsia="Times New Roman" w:hAnsi="Times New Roman" w:cs="Times New Roman"/>
          <w:b/>
          <w:color w:val="000000"/>
          <w:sz w:val="28"/>
          <w:szCs w:val="28"/>
          <w:lang w:eastAsia="ru-RU"/>
        </w:rPr>
        <w:t xml:space="preserve">3. </w:t>
      </w:r>
      <w:r w:rsidRPr="00036125">
        <w:rPr>
          <w:rFonts w:ascii="Times New Roman" w:eastAsia="Times New Roman" w:hAnsi="Times New Roman" w:cs="Times New Roman"/>
          <w:color w:val="000000"/>
          <w:sz w:val="28"/>
          <w:szCs w:val="28"/>
          <w:lang w:eastAsia="ru-RU"/>
        </w:rPr>
        <w:t>Разработ</w:t>
      </w:r>
      <w:r w:rsidR="006A798D">
        <w:rPr>
          <w:rFonts w:ascii="Times New Roman" w:eastAsia="Times New Roman" w:hAnsi="Times New Roman" w:cs="Times New Roman"/>
          <w:color w:val="000000"/>
          <w:sz w:val="28"/>
          <w:szCs w:val="28"/>
          <w:lang w:eastAsia="ru-RU"/>
        </w:rPr>
        <w:t xml:space="preserve">аны </w:t>
      </w:r>
      <w:r w:rsidRPr="00036125">
        <w:rPr>
          <w:rFonts w:ascii="Times New Roman" w:eastAsia="Times New Roman" w:hAnsi="Times New Roman" w:cs="Times New Roman"/>
          <w:color w:val="000000"/>
          <w:sz w:val="28"/>
          <w:szCs w:val="28"/>
          <w:lang w:eastAsia="ru-RU"/>
        </w:rPr>
        <w:t>образовательны</w:t>
      </w:r>
      <w:r w:rsidR="006A798D">
        <w:rPr>
          <w:rFonts w:ascii="Times New Roman" w:eastAsia="Times New Roman" w:hAnsi="Times New Roman" w:cs="Times New Roman"/>
          <w:color w:val="000000"/>
          <w:sz w:val="28"/>
          <w:szCs w:val="28"/>
          <w:lang w:eastAsia="ru-RU"/>
        </w:rPr>
        <w:t>е программы</w:t>
      </w:r>
      <w:r w:rsidRPr="00036125">
        <w:rPr>
          <w:rFonts w:ascii="Times New Roman" w:eastAsia="Times New Roman" w:hAnsi="Times New Roman" w:cs="Times New Roman"/>
          <w:color w:val="000000"/>
          <w:sz w:val="28"/>
          <w:szCs w:val="28"/>
          <w:lang w:eastAsia="ru-RU"/>
        </w:rPr>
        <w:t xml:space="preserve"> повышения квалификации управленческих кадров в области ИКТ, реализуемых КРАГСиУ</w:t>
      </w:r>
      <w:proofErr w:type="gramStart"/>
      <w:r w:rsidRPr="00036125">
        <w:rPr>
          <w:rFonts w:ascii="Times New Roman" w:eastAsia="Times New Roman" w:hAnsi="Times New Roman" w:cs="Times New Roman"/>
          <w:color w:val="000000"/>
          <w:sz w:val="28"/>
          <w:szCs w:val="28"/>
          <w:lang w:eastAsia="ru-RU"/>
        </w:rPr>
        <w:t xml:space="preserve"> :</w:t>
      </w:r>
      <w:proofErr w:type="gramEnd"/>
    </w:p>
    <w:p w:rsidR="00980F0A" w:rsidRPr="00775AF7" w:rsidRDefault="006A798D" w:rsidP="00772D76">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 </w:t>
      </w:r>
      <w:r w:rsidR="00980F0A" w:rsidRPr="00775AF7">
        <w:rPr>
          <w:rFonts w:ascii="Times New Roman" w:eastAsia="Times New Roman" w:hAnsi="Times New Roman" w:cs="Times New Roman"/>
          <w:bCs/>
          <w:color w:val="000000"/>
          <w:sz w:val="28"/>
          <w:szCs w:val="28"/>
          <w:lang w:eastAsia="ru-RU"/>
        </w:rPr>
        <w:t>«Государственное регулирование и эффективные технологии образовательной деятельности в Российской Федерации в области профессионального образования».</w:t>
      </w:r>
    </w:p>
    <w:p w:rsidR="006A798D" w:rsidRPr="006A798D" w:rsidRDefault="00980F0A" w:rsidP="00772D76">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6A798D">
        <w:rPr>
          <w:rFonts w:ascii="Times New Roman" w:eastAsia="Times New Roman" w:hAnsi="Times New Roman" w:cs="Times New Roman"/>
          <w:color w:val="000000"/>
          <w:sz w:val="28"/>
          <w:szCs w:val="28"/>
          <w:lang w:eastAsia="ru-RU"/>
        </w:rPr>
        <w:t xml:space="preserve"> </w:t>
      </w:r>
      <w:r w:rsidRPr="006A798D">
        <w:rPr>
          <w:rFonts w:ascii="Times New Roman" w:eastAsia="Times New Roman" w:hAnsi="Times New Roman" w:cs="Times New Roman"/>
          <w:bCs/>
          <w:color w:val="000000"/>
          <w:sz w:val="28"/>
          <w:szCs w:val="28"/>
          <w:lang w:eastAsia="ru-RU"/>
        </w:rPr>
        <w:t xml:space="preserve">«Государственное  регулирование  и эффективные технологии образовательной деятельности в Российской Федерации» </w:t>
      </w:r>
    </w:p>
    <w:p w:rsidR="00980F0A" w:rsidRPr="006A798D" w:rsidRDefault="00980F0A" w:rsidP="00772D76">
      <w:pPr>
        <w:numPr>
          <w:ilvl w:val="0"/>
          <w:numId w:val="8"/>
        </w:numPr>
        <w:spacing w:after="0" w:line="360" w:lineRule="auto"/>
        <w:jc w:val="both"/>
        <w:rPr>
          <w:rFonts w:ascii="Times New Roman" w:eastAsia="Times New Roman" w:hAnsi="Times New Roman" w:cs="Times New Roman"/>
          <w:color w:val="000000"/>
          <w:sz w:val="28"/>
          <w:szCs w:val="28"/>
          <w:lang w:eastAsia="ru-RU"/>
        </w:rPr>
      </w:pPr>
      <w:r w:rsidRPr="006A798D">
        <w:rPr>
          <w:rFonts w:ascii="Times New Roman" w:eastAsia="Times New Roman" w:hAnsi="Times New Roman" w:cs="Times New Roman"/>
          <w:bCs/>
          <w:color w:val="000000"/>
          <w:sz w:val="28"/>
          <w:szCs w:val="28"/>
          <w:lang w:eastAsia="ru-RU"/>
        </w:rPr>
        <w:t>«Информационно-коммуникационные технологии в государственном и муниципальном  управлении</w:t>
      </w:r>
      <w:r w:rsidR="006A798D">
        <w:rPr>
          <w:rFonts w:ascii="Times New Roman" w:eastAsia="Times New Roman" w:hAnsi="Times New Roman" w:cs="Times New Roman"/>
          <w:bCs/>
          <w:color w:val="000000"/>
          <w:sz w:val="28"/>
          <w:szCs w:val="28"/>
          <w:lang w:eastAsia="ru-RU"/>
        </w:rPr>
        <w:t>.</w:t>
      </w:r>
      <w:r w:rsidRPr="006A798D">
        <w:rPr>
          <w:rFonts w:ascii="Times New Roman" w:eastAsia="Times New Roman" w:hAnsi="Times New Roman" w:cs="Times New Roman"/>
          <w:bCs/>
          <w:color w:val="000000"/>
          <w:sz w:val="28"/>
          <w:szCs w:val="28"/>
          <w:lang w:eastAsia="ru-RU"/>
        </w:rPr>
        <w:t xml:space="preserve"> </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4.</w:t>
      </w:r>
      <w:r w:rsidRPr="00775AF7">
        <w:rPr>
          <w:rFonts w:ascii="Times New Roman" w:eastAsia="Times New Roman" w:hAnsi="Times New Roman" w:cs="Times New Roman"/>
          <w:color w:val="000000"/>
          <w:sz w:val="28"/>
          <w:szCs w:val="28"/>
          <w:lang w:eastAsia="ru-RU"/>
        </w:rPr>
        <w:t xml:space="preserve"> Подготовлен и реализуется дистанционный курс по дисциплине «Информационные технологии в профессиональной деятельности учителя математики (информатики, технологии)» для учителей Республики Коми</w:t>
      </w:r>
      <w:r w:rsidR="007037D2">
        <w:rPr>
          <w:rFonts w:ascii="Times New Roman" w:eastAsia="Times New Roman" w:hAnsi="Times New Roman" w:cs="Times New Roman"/>
          <w:color w:val="000000"/>
          <w:sz w:val="28"/>
          <w:szCs w:val="28"/>
          <w:lang w:eastAsia="ru-RU"/>
        </w:rPr>
        <w:t>.</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Проведено </w:t>
      </w:r>
      <w:r w:rsidR="00036125">
        <w:rPr>
          <w:rFonts w:ascii="Times New Roman" w:eastAsia="Times New Roman" w:hAnsi="Times New Roman" w:cs="Times New Roman"/>
          <w:color w:val="000000"/>
          <w:sz w:val="28"/>
          <w:szCs w:val="28"/>
          <w:lang w:eastAsia="ru-RU"/>
        </w:rPr>
        <w:t>н</w:t>
      </w:r>
      <w:r w:rsidRPr="00775AF7">
        <w:rPr>
          <w:rFonts w:ascii="Times New Roman" w:eastAsia="Times New Roman" w:hAnsi="Times New Roman" w:cs="Times New Roman"/>
          <w:color w:val="000000"/>
          <w:sz w:val="28"/>
          <w:szCs w:val="28"/>
          <w:lang w:eastAsia="ru-RU"/>
        </w:rPr>
        <w:t>аполнение электронного информационно</w:t>
      </w:r>
      <w:r w:rsidR="007037D2">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образовательного портала </w:t>
      </w:r>
      <w:r w:rsidRPr="00775AF7">
        <w:rPr>
          <w:rFonts w:ascii="Times New Roman" w:eastAsia="Times New Roman" w:hAnsi="Times New Roman" w:cs="Times New Roman"/>
          <w:color w:val="000000"/>
          <w:sz w:val="28"/>
          <w:szCs w:val="28"/>
          <w:lang w:val="en-US" w:eastAsia="ru-RU"/>
        </w:rPr>
        <w:t>MOODLE</w:t>
      </w:r>
      <w:r w:rsidRPr="00775AF7">
        <w:rPr>
          <w:rFonts w:ascii="Times New Roman" w:eastAsia="Times New Roman" w:hAnsi="Times New Roman" w:cs="Times New Roman"/>
          <w:color w:val="000000"/>
          <w:sz w:val="28"/>
          <w:szCs w:val="28"/>
          <w:lang w:eastAsia="ru-RU"/>
        </w:rPr>
        <w:t xml:space="preserve">  учебно-методическими материалами по всем дисциплинам учебных планов специальностей и направлений подготовки</w:t>
      </w:r>
      <w:r w:rsidR="007037D2">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p>
    <w:p w:rsidR="00980F0A" w:rsidRPr="00775AF7" w:rsidRDefault="00CC18F9" w:rsidP="007037D2">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color w:val="000000"/>
          <w:sz w:val="28"/>
          <w:szCs w:val="28"/>
          <w:lang w:eastAsia="ru-RU"/>
        </w:rPr>
        <w:t>5</w:t>
      </w:r>
      <w:r w:rsidR="00980F0A" w:rsidRPr="00775AF7">
        <w:rPr>
          <w:rFonts w:ascii="Times New Roman" w:eastAsia="Times New Roman" w:hAnsi="Times New Roman" w:cs="Times New Roman"/>
          <w:bCs/>
          <w:color w:val="000000"/>
          <w:sz w:val="28"/>
          <w:szCs w:val="28"/>
          <w:lang w:eastAsia="ru-RU"/>
        </w:rPr>
        <w:t xml:space="preserve">.  </w:t>
      </w:r>
      <w:r w:rsidR="007037D2">
        <w:rPr>
          <w:rFonts w:ascii="Times New Roman" w:eastAsia="Times New Roman" w:hAnsi="Times New Roman" w:cs="Times New Roman"/>
          <w:bCs/>
          <w:color w:val="000000"/>
          <w:sz w:val="28"/>
          <w:szCs w:val="28"/>
          <w:lang w:eastAsia="ru-RU"/>
        </w:rPr>
        <w:t>Подготовлено у</w:t>
      </w:r>
      <w:r w:rsidR="00980F0A" w:rsidRPr="00775AF7">
        <w:rPr>
          <w:rFonts w:ascii="Times New Roman" w:eastAsia="Times New Roman" w:hAnsi="Times New Roman" w:cs="Times New Roman"/>
          <w:bCs/>
          <w:color w:val="000000"/>
          <w:sz w:val="28"/>
          <w:szCs w:val="28"/>
          <w:lang w:eastAsia="ru-RU"/>
        </w:rPr>
        <w:t>чебно-методическое пособие</w:t>
      </w:r>
      <w:r w:rsidR="00980F0A" w:rsidRPr="00775AF7">
        <w:rPr>
          <w:rFonts w:ascii="Times New Roman" w:eastAsia="Times New Roman" w:hAnsi="Times New Roman" w:cs="Times New Roman"/>
          <w:color w:val="000000"/>
          <w:sz w:val="28"/>
          <w:szCs w:val="28"/>
          <w:lang w:eastAsia="ru-RU"/>
        </w:rPr>
        <w:t xml:space="preserve"> </w:t>
      </w:r>
      <w:r w:rsidR="00980F0A" w:rsidRPr="00775AF7">
        <w:rPr>
          <w:rFonts w:ascii="Times New Roman" w:eastAsia="Times New Roman" w:hAnsi="Times New Roman" w:cs="Times New Roman"/>
          <w:bCs/>
          <w:color w:val="000000"/>
          <w:sz w:val="28"/>
          <w:szCs w:val="28"/>
          <w:lang w:eastAsia="ru-RU"/>
        </w:rPr>
        <w:t>Информационно</w:t>
      </w:r>
      <w:r w:rsidR="007037D2">
        <w:rPr>
          <w:rFonts w:ascii="Times New Roman" w:eastAsia="Times New Roman" w:hAnsi="Times New Roman" w:cs="Times New Roman"/>
          <w:bCs/>
          <w:color w:val="000000"/>
          <w:sz w:val="28"/>
          <w:szCs w:val="28"/>
          <w:lang w:eastAsia="ru-RU"/>
        </w:rPr>
        <w:t>-</w:t>
      </w:r>
      <w:r w:rsidR="00980F0A" w:rsidRPr="00775AF7">
        <w:rPr>
          <w:rFonts w:ascii="Times New Roman" w:eastAsia="Times New Roman" w:hAnsi="Times New Roman" w:cs="Times New Roman"/>
          <w:bCs/>
          <w:color w:val="000000"/>
          <w:sz w:val="28"/>
          <w:szCs w:val="28"/>
          <w:lang w:eastAsia="ru-RU"/>
        </w:rPr>
        <w:t>образовательная среда как условие и средство успешного внедрения ФГОС (совместно с М.А.Горюновой, Ленинградский областной институт развития образования) – пособие находится в печати в Санкт-Петербурге, 72 стр. Выйдет в первом квартале 2014 года</w:t>
      </w:r>
    </w:p>
    <w:p w:rsidR="00980F0A" w:rsidRPr="00775AF7" w:rsidRDefault="00980F0A" w:rsidP="00036125">
      <w:pPr>
        <w:spacing w:after="0" w:line="360" w:lineRule="auto"/>
        <w:ind w:left="750"/>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2013 г</w:t>
      </w:r>
    </w:p>
    <w:p w:rsidR="00980F0A" w:rsidRPr="00775AF7" w:rsidRDefault="00980F0A" w:rsidP="00980F0A">
      <w:pPr>
        <w:spacing w:after="0" w:line="360" w:lineRule="auto"/>
        <w:jc w:val="both"/>
        <w:rPr>
          <w:rFonts w:ascii="Times New Roman" w:eastAsia="Times New Roman" w:hAnsi="Times New Roman" w:cs="Times New Roman"/>
          <w:b/>
          <w:bCs/>
          <w:i/>
          <w:color w:val="000000"/>
          <w:sz w:val="28"/>
          <w:szCs w:val="28"/>
          <w:lang w:eastAsia="ru-RU"/>
        </w:rPr>
      </w:pPr>
      <w:r w:rsidRPr="00775AF7">
        <w:rPr>
          <w:rFonts w:ascii="Times New Roman" w:eastAsia="Times New Roman" w:hAnsi="Times New Roman" w:cs="Times New Roman"/>
          <w:b/>
          <w:bCs/>
          <w:i/>
          <w:color w:val="000000"/>
          <w:sz w:val="28"/>
          <w:szCs w:val="28"/>
          <w:lang w:eastAsia="ru-RU"/>
        </w:rPr>
        <w:t xml:space="preserve">Общая характеристика содержания и полученных результатов научных исследований:  </w:t>
      </w:r>
    </w:p>
    <w:p w:rsidR="00980F0A" w:rsidRPr="002823AC" w:rsidRDefault="00980F0A" w:rsidP="007037D2">
      <w:pPr>
        <w:spacing w:after="0" w:line="360" w:lineRule="auto"/>
        <w:ind w:firstLine="708"/>
        <w:jc w:val="both"/>
        <w:rPr>
          <w:rFonts w:ascii="Times New Roman" w:eastAsia="Times New Roman" w:hAnsi="Times New Roman" w:cs="Times New Roman"/>
          <w:sz w:val="28"/>
          <w:szCs w:val="28"/>
          <w:lang w:eastAsia="ru-RU"/>
        </w:rPr>
      </w:pPr>
      <w:r w:rsidRPr="002823AC">
        <w:rPr>
          <w:rFonts w:ascii="Times New Roman" w:eastAsia="Times New Roman" w:hAnsi="Times New Roman" w:cs="Times New Roman"/>
          <w:sz w:val="28"/>
          <w:szCs w:val="28"/>
          <w:lang w:eastAsia="ru-RU"/>
        </w:rPr>
        <w:lastRenderedPageBreak/>
        <w:t xml:space="preserve">- </w:t>
      </w:r>
      <w:r w:rsidR="002823AC" w:rsidRPr="002823AC">
        <w:rPr>
          <w:rFonts w:ascii="Times New Roman" w:eastAsia="Times New Roman" w:hAnsi="Times New Roman" w:cs="Times New Roman"/>
          <w:sz w:val="28"/>
          <w:szCs w:val="28"/>
          <w:lang w:eastAsia="ru-RU"/>
        </w:rPr>
        <w:t>В 2013 г. были завершены научно-исследовательские работы в рамках договора № НИР-1 от 04.12.2012 с ГАУ РК «Центр информационных технологий» по разработке Концепции информатизации образования в Республике Коми</w:t>
      </w:r>
      <w:r w:rsidR="007037D2">
        <w:rPr>
          <w:rFonts w:ascii="Times New Roman" w:eastAsia="Times New Roman" w:hAnsi="Times New Roman" w:cs="Times New Roman"/>
          <w:sz w:val="28"/>
          <w:szCs w:val="28"/>
          <w:lang w:eastAsia="ru-RU"/>
        </w:rPr>
        <w:t>.</w:t>
      </w:r>
      <w:r w:rsidR="002823AC" w:rsidRPr="002823AC">
        <w:rPr>
          <w:rFonts w:ascii="Times New Roman" w:eastAsia="Times New Roman" w:hAnsi="Times New Roman" w:cs="Times New Roman"/>
          <w:sz w:val="28"/>
          <w:szCs w:val="28"/>
          <w:lang w:eastAsia="ru-RU"/>
        </w:rPr>
        <w:t xml:space="preserve"> Данный </w:t>
      </w:r>
      <w:r w:rsidRPr="002823AC">
        <w:rPr>
          <w:rFonts w:ascii="Times New Roman" w:eastAsia="Times New Roman" w:hAnsi="Times New Roman" w:cs="Times New Roman"/>
          <w:sz w:val="28"/>
          <w:szCs w:val="28"/>
          <w:lang w:eastAsia="ru-RU"/>
        </w:rPr>
        <w:t xml:space="preserve">проект прошел общественные слушания, был презентован на нескольких форумах, в том числе, принял участие во всероссийском конкурсе информационных проектов </w:t>
      </w:r>
      <w:proofErr w:type="gramStart"/>
      <w:r w:rsidRPr="002823AC">
        <w:rPr>
          <w:rFonts w:ascii="Times New Roman" w:eastAsia="Times New Roman" w:hAnsi="Times New Roman" w:cs="Times New Roman"/>
          <w:sz w:val="28"/>
          <w:szCs w:val="28"/>
          <w:lang w:eastAsia="ru-RU"/>
        </w:rPr>
        <w:t>ПРОФ-ИТ</w:t>
      </w:r>
      <w:proofErr w:type="gramEnd"/>
      <w:r w:rsidR="00C80C62">
        <w:rPr>
          <w:rFonts w:ascii="Times New Roman" w:eastAsia="Times New Roman" w:hAnsi="Times New Roman" w:cs="Times New Roman"/>
          <w:sz w:val="28"/>
          <w:szCs w:val="28"/>
          <w:lang w:eastAsia="ru-RU"/>
        </w:rPr>
        <w:t xml:space="preserve"> (объём финансирования по договору в 2013 г. – 280 000 руб.)</w:t>
      </w:r>
      <w:r w:rsidR="002823AC" w:rsidRPr="002823AC">
        <w:rPr>
          <w:rFonts w:ascii="Times New Roman" w:eastAsia="Times New Roman" w:hAnsi="Times New Roman" w:cs="Times New Roman"/>
          <w:sz w:val="28"/>
          <w:szCs w:val="28"/>
          <w:lang w:eastAsia="ru-RU"/>
        </w:rPr>
        <w:t>;</w:t>
      </w:r>
    </w:p>
    <w:p w:rsidR="00980F0A" w:rsidRPr="00775AF7" w:rsidRDefault="007037D2" w:rsidP="007037D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Апробирована</w:t>
      </w:r>
      <w:r w:rsidR="00980F0A" w:rsidRPr="00775AF7">
        <w:rPr>
          <w:rFonts w:ascii="Times New Roman" w:eastAsia="Times New Roman" w:hAnsi="Times New Roman" w:cs="Times New Roman"/>
          <w:color w:val="000000"/>
          <w:sz w:val="28"/>
          <w:szCs w:val="28"/>
          <w:lang w:eastAsia="ru-RU"/>
        </w:rPr>
        <w:t xml:space="preserve"> серия курсов и семинаров (в очной, очно-дистанционной и дистанционной формах) для различных категорий обучающихся (студенты, аспиранты, учителя, преподаватели вузов, школьники) по сет</w:t>
      </w:r>
      <w:r>
        <w:rPr>
          <w:rFonts w:ascii="Times New Roman" w:eastAsia="Times New Roman" w:hAnsi="Times New Roman" w:cs="Times New Roman"/>
          <w:color w:val="000000"/>
          <w:sz w:val="28"/>
          <w:szCs w:val="28"/>
          <w:lang w:eastAsia="ru-RU"/>
        </w:rPr>
        <w:t>евым технологиям (Баженов И.И.);</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 Введена в практику система проведения консультаций для студентов в сетевом (дистанционном) режиме с использованием современных средств </w:t>
      </w:r>
      <w:r w:rsidR="007037D2">
        <w:rPr>
          <w:rFonts w:ascii="Times New Roman" w:eastAsia="Times New Roman" w:hAnsi="Times New Roman" w:cs="Times New Roman"/>
          <w:color w:val="000000"/>
          <w:sz w:val="28"/>
          <w:szCs w:val="28"/>
          <w:lang w:eastAsia="ru-RU"/>
        </w:rPr>
        <w:t>телекоммуникаций (Баженов И.И.);</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Обобщен опыт использования сервисов web 2.0  в воспитательной работе. Подготовлен материал для коллективного учебного пособия по использованию ИКТ кураторами студенческого</w:t>
      </w:r>
      <w:r w:rsidR="007037D2">
        <w:rPr>
          <w:rFonts w:ascii="Times New Roman" w:eastAsia="Times New Roman" w:hAnsi="Times New Roman" w:cs="Times New Roman"/>
          <w:color w:val="000000"/>
          <w:sz w:val="28"/>
          <w:szCs w:val="28"/>
          <w:lang w:eastAsia="ru-RU"/>
        </w:rPr>
        <w:t xml:space="preserve"> самоуправления (Баженов И.И.);</w:t>
      </w:r>
      <w:r w:rsidRPr="00775AF7">
        <w:rPr>
          <w:rFonts w:ascii="Times New Roman" w:eastAsia="Times New Roman" w:hAnsi="Times New Roman" w:cs="Times New Roman"/>
          <w:color w:val="000000"/>
          <w:sz w:val="28"/>
          <w:szCs w:val="28"/>
          <w:lang w:eastAsia="ru-RU"/>
        </w:rPr>
        <w:t xml:space="preserve"> </w:t>
      </w:r>
    </w:p>
    <w:p w:rsidR="00980F0A" w:rsidRPr="00775AF7" w:rsidRDefault="00980F0A" w:rsidP="007037D2">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Систематизирован опыт организации сетевого сообщества it-активных преподавателей через постоянно действующий дистанционный семинар российских педагогов в рамках проекта «30х90» (автор и ведущий Баженов И.И.)</w:t>
      </w:r>
    </w:p>
    <w:p w:rsidR="00980F0A" w:rsidRPr="00775AF7" w:rsidRDefault="00980F0A" w:rsidP="002F68D4">
      <w:pPr>
        <w:spacing w:after="0" w:line="360" w:lineRule="auto"/>
        <w:ind w:firstLine="708"/>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 xml:space="preserve">Научные мероприятия (внутренние </w:t>
      </w:r>
      <w:r w:rsidR="002F68D4">
        <w:rPr>
          <w:rFonts w:ascii="Times New Roman" w:eastAsia="Times New Roman" w:hAnsi="Times New Roman" w:cs="Times New Roman"/>
          <w:b/>
          <w:color w:val="000000"/>
          <w:sz w:val="28"/>
          <w:szCs w:val="28"/>
          <w:lang w:eastAsia="ru-RU"/>
        </w:rPr>
        <w:t>и внешние) в рамках темы НИР</w:t>
      </w:r>
      <w:r w:rsidRPr="00775AF7">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i/>
          <w:color w:val="000000"/>
          <w:sz w:val="28"/>
          <w:szCs w:val="28"/>
          <w:lang w:eastAsia="ru-RU"/>
        </w:rPr>
        <w:t xml:space="preserve"> </w:t>
      </w:r>
    </w:p>
    <w:p w:rsidR="002F68D4" w:rsidRDefault="002F68D4" w:rsidP="007037D2">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Результаты НИР в рамках темы были апробированы на следующих научных мероприятиях:</w:t>
      </w:r>
    </w:p>
    <w:p w:rsidR="002F68D4" w:rsidRDefault="00980F0A"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2F68D4">
        <w:rPr>
          <w:rFonts w:ascii="Times New Roman" w:eastAsia="Times New Roman" w:hAnsi="Times New Roman" w:cs="Times New Roman"/>
          <w:color w:val="000000"/>
          <w:sz w:val="28"/>
          <w:szCs w:val="28"/>
          <w:lang w:val="en-US" w:eastAsia="ru-RU"/>
        </w:rPr>
        <w:t>V</w:t>
      </w:r>
      <w:r w:rsidRPr="002F68D4">
        <w:rPr>
          <w:rFonts w:ascii="Times New Roman" w:eastAsia="Times New Roman" w:hAnsi="Times New Roman" w:cs="Times New Roman"/>
          <w:color w:val="000000"/>
          <w:sz w:val="28"/>
          <w:szCs w:val="28"/>
          <w:lang w:eastAsia="ru-RU"/>
        </w:rPr>
        <w:t xml:space="preserve"> Межрегиональн</w:t>
      </w:r>
      <w:r w:rsidR="002F68D4" w:rsidRPr="002F68D4">
        <w:rPr>
          <w:rFonts w:ascii="Times New Roman" w:eastAsia="Times New Roman" w:hAnsi="Times New Roman" w:cs="Times New Roman"/>
          <w:color w:val="000000"/>
          <w:sz w:val="28"/>
          <w:szCs w:val="28"/>
          <w:lang w:eastAsia="ru-RU"/>
        </w:rPr>
        <w:t>ая</w:t>
      </w:r>
      <w:r w:rsidRPr="002F68D4">
        <w:rPr>
          <w:rFonts w:ascii="Times New Roman" w:eastAsia="Times New Roman" w:hAnsi="Times New Roman" w:cs="Times New Roman"/>
          <w:color w:val="000000"/>
          <w:sz w:val="28"/>
          <w:szCs w:val="28"/>
          <w:lang w:eastAsia="ru-RU"/>
        </w:rPr>
        <w:t xml:space="preserve"> научно-практическ</w:t>
      </w:r>
      <w:r w:rsidR="002F68D4" w:rsidRPr="002F68D4">
        <w:rPr>
          <w:rFonts w:ascii="Times New Roman" w:eastAsia="Times New Roman" w:hAnsi="Times New Roman" w:cs="Times New Roman"/>
          <w:color w:val="000000"/>
          <w:sz w:val="28"/>
          <w:szCs w:val="28"/>
          <w:lang w:eastAsia="ru-RU"/>
        </w:rPr>
        <w:t>ая</w:t>
      </w:r>
      <w:r w:rsidRPr="002F68D4">
        <w:rPr>
          <w:rFonts w:ascii="Times New Roman" w:eastAsia="Times New Roman" w:hAnsi="Times New Roman" w:cs="Times New Roman"/>
          <w:color w:val="000000"/>
          <w:sz w:val="28"/>
          <w:szCs w:val="28"/>
          <w:lang w:eastAsia="ru-RU"/>
        </w:rPr>
        <w:t xml:space="preserve"> конференци</w:t>
      </w:r>
      <w:r w:rsidR="002F68D4" w:rsidRPr="002F68D4">
        <w:rPr>
          <w:rFonts w:ascii="Times New Roman" w:eastAsia="Times New Roman" w:hAnsi="Times New Roman" w:cs="Times New Roman"/>
          <w:color w:val="000000"/>
          <w:sz w:val="28"/>
          <w:szCs w:val="28"/>
          <w:lang w:eastAsia="ru-RU"/>
        </w:rPr>
        <w:t>я</w:t>
      </w:r>
      <w:r w:rsidRPr="002F68D4">
        <w:rPr>
          <w:rFonts w:ascii="Times New Roman" w:eastAsia="Times New Roman" w:hAnsi="Times New Roman" w:cs="Times New Roman"/>
          <w:color w:val="000000"/>
          <w:sz w:val="28"/>
          <w:szCs w:val="28"/>
          <w:lang w:eastAsia="ru-RU"/>
        </w:rPr>
        <w:t xml:space="preserve"> «Современные аудиовизуальные и информационные технологии в образовании»</w:t>
      </w:r>
      <w:r w:rsidR="007037D2">
        <w:rPr>
          <w:rFonts w:ascii="Times New Roman" w:eastAsia="Times New Roman" w:hAnsi="Times New Roman" w:cs="Times New Roman"/>
          <w:color w:val="000000"/>
          <w:sz w:val="28"/>
          <w:szCs w:val="28"/>
          <w:lang w:eastAsia="ru-RU"/>
        </w:rPr>
        <w:t>,</w:t>
      </w:r>
      <w:r w:rsidRPr="002F68D4">
        <w:rPr>
          <w:rFonts w:ascii="Times New Roman" w:eastAsia="Times New Roman" w:hAnsi="Times New Roman" w:cs="Times New Roman"/>
          <w:color w:val="000000"/>
          <w:sz w:val="28"/>
          <w:szCs w:val="28"/>
          <w:lang w:eastAsia="ru-RU"/>
        </w:rPr>
        <w:t xml:space="preserve"> 24 апреля 2013 г. </w:t>
      </w:r>
    </w:p>
    <w:p w:rsidR="00980F0A" w:rsidRPr="00495DD1" w:rsidRDefault="00495DD1" w:rsidP="00495DD1">
      <w:pPr>
        <w:pStyle w:val="a8"/>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495DD1">
        <w:rPr>
          <w:rFonts w:ascii="Times New Roman" w:eastAsia="Times New Roman" w:hAnsi="Times New Roman" w:cs="Times New Roman"/>
          <w:color w:val="000000"/>
          <w:sz w:val="28"/>
          <w:szCs w:val="28"/>
          <w:lang w:val="en-US" w:eastAsia="ru-RU"/>
        </w:rPr>
        <w:lastRenderedPageBreak/>
        <w:t>III</w:t>
      </w:r>
      <w:r w:rsidRPr="00495DD1">
        <w:rPr>
          <w:rFonts w:ascii="Times New Roman" w:eastAsia="Times New Roman" w:hAnsi="Times New Roman" w:cs="Times New Roman"/>
          <w:color w:val="000000"/>
          <w:sz w:val="28"/>
          <w:szCs w:val="28"/>
          <w:lang w:eastAsia="ru-RU"/>
        </w:rPr>
        <w:t xml:space="preserve"> международная конференция «Родной язык в современных условиях двуязычия», 28-30 октября 2013 </w:t>
      </w:r>
      <w:proofErr w:type="gramStart"/>
      <w:r w:rsidRPr="00495DD1">
        <w:rPr>
          <w:rFonts w:ascii="Times New Roman" w:eastAsia="Times New Roman" w:hAnsi="Times New Roman" w:cs="Times New Roman"/>
          <w:color w:val="000000"/>
          <w:sz w:val="28"/>
          <w:szCs w:val="28"/>
          <w:lang w:eastAsia="ru-RU"/>
        </w:rPr>
        <w:t>г.,</w:t>
      </w:r>
      <w:proofErr w:type="gramEnd"/>
      <w:r w:rsidRPr="00495DD1">
        <w:rPr>
          <w:rFonts w:ascii="Times New Roman" w:eastAsia="Times New Roman" w:hAnsi="Times New Roman" w:cs="Times New Roman"/>
          <w:color w:val="000000"/>
          <w:sz w:val="28"/>
          <w:szCs w:val="28"/>
          <w:lang w:eastAsia="ru-RU"/>
        </w:rPr>
        <w:t xml:space="preserve"> Сыктывкар</w:t>
      </w:r>
      <w:r>
        <w:rPr>
          <w:rFonts w:ascii="Times New Roman" w:eastAsia="Times New Roman" w:hAnsi="Times New Roman" w:cs="Times New Roman"/>
          <w:color w:val="000000"/>
          <w:sz w:val="28"/>
          <w:szCs w:val="28"/>
          <w:lang w:eastAsia="ru-RU"/>
        </w:rPr>
        <w:t>.</w:t>
      </w:r>
    </w:p>
    <w:p w:rsidR="00980F0A" w:rsidRPr="00775AF7" w:rsidRDefault="002F68D4"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w:t>
      </w:r>
      <w:r w:rsidR="00980F0A" w:rsidRPr="00775AF7">
        <w:rPr>
          <w:rFonts w:ascii="Times New Roman" w:eastAsia="Times New Roman" w:hAnsi="Times New Roman" w:cs="Times New Roman"/>
          <w:color w:val="000000"/>
          <w:sz w:val="28"/>
          <w:szCs w:val="28"/>
          <w:lang w:eastAsia="ru-RU"/>
        </w:rPr>
        <w:t>вещани</w:t>
      </w:r>
      <w:r w:rsidR="007037D2">
        <w:rPr>
          <w:rFonts w:ascii="Times New Roman" w:eastAsia="Times New Roman" w:hAnsi="Times New Roman" w:cs="Times New Roman"/>
          <w:color w:val="000000"/>
          <w:sz w:val="28"/>
          <w:szCs w:val="28"/>
          <w:lang w:eastAsia="ru-RU"/>
        </w:rPr>
        <w:t>е</w:t>
      </w:r>
      <w:r w:rsidR="00980F0A" w:rsidRPr="00775AF7">
        <w:rPr>
          <w:rFonts w:ascii="Times New Roman" w:eastAsia="Times New Roman" w:hAnsi="Times New Roman" w:cs="Times New Roman"/>
          <w:color w:val="000000"/>
          <w:sz w:val="28"/>
          <w:szCs w:val="28"/>
          <w:lang w:eastAsia="ru-RU"/>
        </w:rPr>
        <w:t xml:space="preserve"> Комиссии Общественной палаты РК по социальным вопросам и Общественного совета МО РК на тему «Социальные аспекты повышения заработной платы учителей»</w:t>
      </w:r>
      <w:r w:rsidR="007037D2">
        <w:rPr>
          <w:rFonts w:ascii="Times New Roman" w:eastAsia="Times New Roman" w:hAnsi="Times New Roman" w:cs="Times New Roman"/>
          <w:color w:val="000000"/>
          <w:sz w:val="28"/>
          <w:szCs w:val="28"/>
          <w:lang w:eastAsia="ru-RU"/>
        </w:rPr>
        <w:t>.</w:t>
      </w:r>
    </w:p>
    <w:p w:rsidR="00980F0A" w:rsidRPr="00775AF7" w:rsidRDefault="002F68D4"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bCs/>
          <w:color w:val="000000"/>
          <w:sz w:val="28"/>
          <w:szCs w:val="28"/>
          <w:lang w:eastAsia="ru-RU"/>
        </w:rPr>
        <w:t>Р</w:t>
      </w:r>
      <w:r w:rsidR="00980F0A" w:rsidRPr="00775AF7">
        <w:rPr>
          <w:rFonts w:ascii="Times New Roman" w:eastAsia="Times New Roman" w:hAnsi="Times New Roman" w:cs="Times New Roman"/>
          <w:bCs/>
          <w:color w:val="000000"/>
          <w:sz w:val="28"/>
          <w:szCs w:val="28"/>
          <w:lang w:eastAsia="ru-RU"/>
        </w:rPr>
        <w:t>еспубликанск</w:t>
      </w:r>
      <w:r>
        <w:rPr>
          <w:rFonts w:ascii="Times New Roman" w:eastAsia="Times New Roman" w:hAnsi="Times New Roman" w:cs="Times New Roman"/>
          <w:bCs/>
          <w:color w:val="000000"/>
          <w:sz w:val="28"/>
          <w:szCs w:val="28"/>
          <w:lang w:eastAsia="ru-RU"/>
        </w:rPr>
        <w:t>ий</w:t>
      </w:r>
      <w:r w:rsidR="00980F0A" w:rsidRPr="00775AF7">
        <w:rPr>
          <w:rFonts w:ascii="Times New Roman" w:eastAsia="Times New Roman" w:hAnsi="Times New Roman" w:cs="Times New Roman"/>
          <w:bCs/>
          <w:color w:val="000000"/>
          <w:sz w:val="28"/>
          <w:szCs w:val="28"/>
          <w:lang w:eastAsia="ru-RU"/>
        </w:rPr>
        <w:t xml:space="preserve"> семинар: </w:t>
      </w:r>
      <w:r w:rsidR="00980F0A" w:rsidRPr="00775AF7">
        <w:rPr>
          <w:rFonts w:ascii="Times New Roman" w:eastAsia="Times New Roman" w:hAnsi="Times New Roman" w:cs="Times New Roman"/>
          <w:color w:val="000000"/>
          <w:sz w:val="28"/>
          <w:szCs w:val="28"/>
          <w:lang w:eastAsia="ru-RU"/>
        </w:rPr>
        <w:t>«Использование дистанционных образовательных технологий  в образовательном процессе»,  г</w:t>
      </w:r>
      <w:proofErr w:type="gramStart"/>
      <w:r w:rsidR="00980F0A" w:rsidRPr="00775AF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Cs/>
          <w:color w:val="000000"/>
          <w:sz w:val="28"/>
          <w:szCs w:val="28"/>
          <w:lang w:eastAsia="ru-RU"/>
        </w:rPr>
        <w:t>Е</w:t>
      </w:r>
      <w:proofErr w:type="gramEnd"/>
      <w:r>
        <w:rPr>
          <w:rFonts w:ascii="Times New Roman" w:eastAsia="Times New Roman" w:hAnsi="Times New Roman" w:cs="Times New Roman"/>
          <w:bCs/>
          <w:color w:val="000000"/>
          <w:sz w:val="28"/>
          <w:szCs w:val="28"/>
          <w:lang w:eastAsia="ru-RU"/>
        </w:rPr>
        <w:t>мва, 23 октября 2013 г.</w:t>
      </w:r>
    </w:p>
    <w:p w:rsidR="002F68D4" w:rsidRDefault="00980F0A"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2F68D4">
        <w:rPr>
          <w:rFonts w:ascii="Times New Roman" w:eastAsia="Times New Roman" w:hAnsi="Times New Roman" w:cs="Times New Roman"/>
          <w:color w:val="000000"/>
          <w:sz w:val="28"/>
          <w:szCs w:val="28"/>
          <w:lang w:eastAsia="ru-RU"/>
        </w:rPr>
        <w:t>Всероссийская научно-теоретическая конфере</w:t>
      </w:r>
      <w:r w:rsidR="002F68D4">
        <w:rPr>
          <w:rFonts w:ascii="Times New Roman" w:eastAsia="Times New Roman" w:hAnsi="Times New Roman" w:cs="Times New Roman"/>
          <w:color w:val="000000"/>
          <w:sz w:val="28"/>
          <w:szCs w:val="28"/>
          <w:lang w:eastAsia="ru-RU"/>
        </w:rPr>
        <w:t>нция (с международным участием)</w:t>
      </w:r>
      <w:r w:rsidRPr="002F68D4">
        <w:rPr>
          <w:rFonts w:ascii="Times New Roman" w:eastAsia="Times New Roman" w:hAnsi="Times New Roman" w:cs="Times New Roman"/>
          <w:color w:val="000000"/>
          <w:sz w:val="28"/>
          <w:szCs w:val="28"/>
          <w:lang w:eastAsia="ru-RU"/>
        </w:rPr>
        <w:t xml:space="preserve"> </w:t>
      </w:r>
      <w:r w:rsidR="007037D2">
        <w:rPr>
          <w:rFonts w:ascii="Times New Roman" w:eastAsia="Times New Roman" w:hAnsi="Times New Roman" w:cs="Times New Roman"/>
          <w:color w:val="000000"/>
          <w:sz w:val="28"/>
          <w:szCs w:val="28"/>
          <w:lang w:eastAsia="ru-RU"/>
        </w:rPr>
        <w:t>«</w:t>
      </w:r>
      <w:r w:rsidRPr="002F68D4">
        <w:rPr>
          <w:rFonts w:ascii="Times New Roman" w:eastAsia="Times New Roman" w:hAnsi="Times New Roman" w:cs="Times New Roman"/>
          <w:color w:val="000000"/>
          <w:sz w:val="28"/>
          <w:szCs w:val="28"/>
          <w:lang w:eastAsia="ru-RU"/>
        </w:rPr>
        <w:t>Политические, экономические и социокультурные аспекты регионального управления на Европейском Севере</w:t>
      </w:r>
      <w:r w:rsidR="007037D2">
        <w:rPr>
          <w:rFonts w:ascii="Times New Roman" w:eastAsia="Times New Roman" w:hAnsi="Times New Roman" w:cs="Times New Roman"/>
          <w:color w:val="000000"/>
          <w:sz w:val="28"/>
          <w:szCs w:val="28"/>
          <w:lang w:eastAsia="ru-RU"/>
        </w:rPr>
        <w:t>»,</w:t>
      </w:r>
      <w:r w:rsidRPr="002F68D4">
        <w:rPr>
          <w:rFonts w:ascii="Times New Roman" w:eastAsia="Times New Roman" w:hAnsi="Times New Roman" w:cs="Times New Roman"/>
          <w:color w:val="000000"/>
          <w:sz w:val="28"/>
          <w:szCs w:val="28"/>
          <w:lang w:eastAsia="ru-RU"/>
        </w:rPr>
        <w:t xml:space="preserve"> 24</w:t>
      </w:r>
      <w:r w:rsidR="007037D2">
        <w:rPr>
          <w:rFonts w:ascii="Times New Roman" w:eastAsia="Times New Roman" w:hAnsi="Times New Roman" w:cs="Times New Roman"/>
          <w:color w:val="000000"/>
          <w:sz w:val="28"/>
          <w:szCs w:val="28"/>
          <w:lang w:eastAsia="ru-RU"/>
        </w:rPr>
        <w:t>-25</w:t>
      </w:r>
      <w:r w:rsidRPr="002F68D4">
        <w:rPr>
          <w:rFonts w:ascii="Times New Roman" w:eastAsia="Times New Roman" w:hAnsi="Times New Roman" w:cs="Times New Roman"/>
          <w:color w:val="000000"/>
          <w:sz w:val="28"/>
          <w:szCs w:val="28"/>
          <w:lang w:eastAsia="ru-RU"/>
        </w:rPr>
        <w:t xml:space="preserve">  октября 2013 г., Сыктывкар</w:t>
      </w:r>
      <w:r w:rsidR="007037D2">
        <w:rPr>
          <w:rFonts w:ascii="Times New Roman" w:eastAsia="Times New Roman" w:hAnsi="Times New Roman" w:cs="Times New Roman"/>
          <w:color w:val="000000"/>
          <w:sz w:val="28"/>
          <w:szCs w:val="28"/>
          <w:lang w:eastAsia="ru-RU"/>
        </w:rPr>
        <w:t>, КРАГСиУ</w:t>
      </w:r>
      <w:r w:rsidRPr="002F68D4">
        <w:rPr>
          <w:rFonts w:ascii="Times New Roman" w:eastAsia="Times New Roman" w:hAnsi="Times New Roman" w:cs="Times New Roman"/>
          <w:color w:val="000000"/>
          <w:sz w:val="28"/>
          <w:szCs w:val="28"/>
          <w:lang w:eastAsia="ru-RU"/>
        </w:rPr>
        <w:t xml:space="preserve">. </w:t>
      </w:r>
    </w:p>
    <w:p w:rsidR="00980F0A" w:rsidRPr="00775AF7" w:rsidRDefault="00980F0A"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u w:val="single"/>
          <w:lang w:eastAsia="ru-RU"/>
        </w:rPr>
      </w:pPr>
      <w:r w:rsidRPr="00775AF7">
        <w:rPr>
          <w:rFonts w:ascii="Times New Roman" w:eastAsia="Times New Roman" w:hAnsi="Times New Roman" w:cs="Times New Roman"/>
          <w:color w:val="000000"/>
          <w:sz w:val="28"/>
          <w:szCs w:val="28"/>
          <w:lang w:val="en-US" w:eastAsia="ru-RU"/>
        </w:rPr>
        <w:t>V</w:t>
      </w:r>
      <w:r w:rsidRPr="00775AF7">
        <w:rPr>
          <w:rFonts w:ascii="Times New Roman" w:eastAsia="Times New Roman" w:hAnsi="Times New Roman" w:cs="Times New Roman"/>
          <w:color w:val="000000"/>
          <w:sz w:val="28"/>
          <w:szCs w:val="28"/>
          <w:lang w:eastAsia="ru-RU"/>
        </w:rPr>
        <w:t xml:space="preserve"> Межрегиональн</w:t>
      </w:r>
      <w:r w:rsidR="002F68D4">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научно-практическ</w:t>
      </w:r>
      <w:r w:rsidR="002F68D4">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2F68D4">
        <w:rPr>
          <w:rFonts w:ascii="Times New Roman" w:eastAsia="Times New Roman" w:hAnsi="Times New Roman" w:cs="Times New Roman"/>
          <w:color w:val="000000"/>
          <w:sz w:val="28"/>
          <w:szCs w:val="28"/>
          <w:lang w:eastAsia="ru-RU"/>
        </w:rPr>
        <w:t>я</w:t>
      </w:r>
      <w:r w:rsidRPr="00775AF7">
        <w:rPr>
          <w:rFonts w:ascii="Times New Roman" w:eastAsia="Times New Roman" w:hAnsi="Times New Roman" w:cs="Times New Roman"/>
          <w:color w:val="000000"/>
          <w:sz w:val="28"/>
          <w:szCs w:val="28"/>
          <w:lang w:eastAsia="ru-RU"/>
        </w:rPr>
        <w:t xml:space="preserve"> «Современные аудиовизуальные и информационные технологии в обра</w:t>
      </w:r>
      <w:r w:rsidR="002F68D4">
        <w:rPr>
          <w:rFonts w:ascii="Times New Roman" w:eastAsia="Times New Roman" w:hAnsi="Times New Roman" w:cs="Times New Roman"/>
          <w:color w:val="000000"/>
          <w:sz w:val="28"/>
          <w:szCs w:val="28"/>
          <w:lang w:eastAsia="ru-RU"/>
        </w:rPr>
        <w:t>зовании»</w:t>
      </w:r>
      <w:r w:rsidR="007037D2">
        <w:rPr>
          <w:rFonts w:ascii="Times New Roman" w:eastAsia="Times New Roman" w:hAnsi="Times New Roman" w:cs="Times New Roman"/>
          <w:color w:val="000000"/>
          <w:sz w:val="28"/>
          <w:szCs w:val="28"/>
          <w:lang w:eastAsia="ru-RU"/>
        </w:rPr>
        <w:t>,</w:t>
      </w:r>
      <w:r w:rsidR="002F68D4">
        <w:rPr>
          <w:rFonts w:ascii="Times New Roman" w:eastAsia="Times New Roman" w:hAnsi="Times New Roman" w:cs="Times New Roman"/>
          <w:color w:val="000000"/>
          <w:sz w:val="28"/>
          <w:szCs w:val="28"/>
          <w:lang w:eastAsia="ru-RU"/>
        </w:rPr>
        <w:t xml:space="preserve"> 25 апреля 2013 г</w:t>
      </w:r>
      <w:r w:rsidR="007037D2">
        <w:rPr>
          <w:rFonts w:ascii="Times New Roman" w:eastAsia="Times New Roman" w:hAnsi="Times New Roman" w:cs="Times New Roman"/>
          <w:color w:val="000000"/>
          <w:sz w:val="28"/>
          <w:szCs w:val="28"/>
          <w:lang w:eastAsia="ru-RU"/>
        </w:rPr>
        <w:t>.</w:t>
      </w:r>
      <w:r w:rsidR="002F68D4">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КГПИ, Сыктывкар.</w:t>
      </w:r>
    </w:p>
    <w:p w:rsidR="00980F0A" w:rsidRPr="00775AF7" w:rsidRDefault="00980F0A"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Международн</w:t>
      </w:r>
      <w:r w:rsidR="000B5555">
        <w:rPr>
          <w:rFonts w:ascii="Times New Roman" w:eastAsia="Times New Roman" w:hAnsi="Times New Roman" w:cs="Times New Roman"/>
          <w:color w:val="000000"/>
          <w:sz w:val="28"/>
          <w:szCs w:val="28"/>
          <w:lang w:eastAsia="ru-RU"/>
        </w:rPr>
        <w:t>ая</w:t>
      </w:r>
      <w:r w:rsidRPr="00775AF7">
        <w:rPr>
          <w:rFonts w:ascii="Times New Roman" w:eastAsia="Times New Roman" w:hAnsi="Times New Roman" w:cs="Times New Roman"/>
          <w:color w:val="000000"/>
          <w:sz w:val="28"/>
          <w:szCs w:val="28"/>
          <w:lang w:eastAsia="ru-RU"/>
        </w:rPr>
        <w:t xml:space="preserve"> конференци</w:t>
      </w:r>
      <w:r w:rsidR="000B5555">
        <w:rPr>
          <w:rFonts w:ascii="Times New Roman" w:eastAsia="Times New Roman" w:hAnsi="Times New Roman" w:cs="Times New Roman"/>
          <w:color w:val="000000"/>
          <w:sz w:val="28"/>
          <w:szCs w:val="28"/>
          <w:lang w:eastAsia="ru-RU"/>
        </w:rPr>
        <w:t>я</w:t>
      </w:r>
      <w:r w:rsidR="002F68D4">
        <w:rPr>
          <w:rFonts w:ascii="Times New Roman" w:eastAsia="Times New Roman" w:hAnsi="Times New Roman" w:cs="Times New Roman"/>
          <w:color w:val="000000"/>
          <w:sz w:val="28"/>
          <w:szCs w:val="28"/>
          <w:lang w:eastAsia="ru-RU"/>
        </w:rPr>
        <w:t xml:space="preserve"> студентов финно-угроведов</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val="en-US" w:eastAsia="ru-RU"/>
        </w:rPr>
        <w:t>IFUSCO</w:t>
      </w:r>
      <w:r w:rsidR="000B5555">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6-8 мая 2013 г</w:t>
      </w:r>
      <w:r w:rsidR="000B5555">
        <w:rPr>
          <w:rFonts w:ascii="Times New Roman" w:eastAsia="Times New Roman" w:hAnsi="Times New Roman" w:cs="Times New Roman"/>
          <w:color w:val="000000"/>
          <w:sz w:val="28"/>
          <w:szCs w:val="28"/>
          <w:lang w:eastAsia="ru-RU"/>
        </w:rPr>
        <w:t>., Сыктывкар, КРАГСиУ.</w:t>
      </w:r>
    </w:p>
    <w:p w:rsidR="00980F0A" w:rsidRPr="00775AF7" w:rsidRDefault="00980F0A" w:rsidP="00772D76">
      <w:pPr>
        <w:numPr>
          <w:ilvl w:val="0"/>
          <w:numId w:val="9"/>
        </w:numPr>
        <w:spacing w:after="0" w:line="360" w:lineRule="auto"/>
        <w:ind w:left="0" w:firstLine="709"/>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Всероссийск</w:t>
      </w:r>
      <w:r w:rsidR="002F68D4">
        <w:rPr>
          <w:rFonts w:ascii="Times New Roman" w:eastAsia="Times New Roman" w:hAnsi="Times New Roman" w:cs="Times New Roman"/>
          <w:color w:val="000000"/>
          <w:sz w:val="28"/>
          <w:szCs w:val="28"/>
          <w:lang w:eastAsia="ru-RU"/>
        </w:rPr>
        <w:t>ий</w:t>
      </w:r>
      <w:r w:rsidRPr="00775AF7">
        <w:rPr>
          <w:rFonts w:ascii="Times New Roman" w:eastAsia="Times New Roman" w:hAnsi="Times New Roman" w:cs="Times New Roman"/>
          <w:color w:val="000000"/>
          <w:sz w:val="28"/>
          <w:szCs w:val="28"/>
          <w:lang w:eastAsia="ru-RU"/>
        </w:rPr>
        <w:t xml:space="preserve"> конкурс проектов «</w:t>
      </w:r>
      <w:proofErr w:type="gramStart"/>
      <w:r w:rsidRPr="00775AF7">
        <w:rPr>
          <w:rFonts w:ascii="Times New Roman" w:eastAsia="Times New Roman" w:hAnsi="Times New Roman" w:cs="Times New Roman"/>
          <w:color w:val="000000"/>
          <w:sz w:val="28"/>
          <w:szCs w:val="28"/>
          <w:lang w:eastAsia="ru-RU"/>
        </w:rPr>
        <w:t>ПРОФ-ИТ</w:t>
      </w:r>
      <w:proofErr w:type="gramEnd"/>
      <w:r w:rsidRPr="00775AF7">
        <w:rPr>
          <w:rFonts w:ascii="Times New Roman" w:eastAsia="Times New Roman" w:hAnsi="Times New Roman" w:cs="Times New Roman"/>
          <w:color w:val="000000"/>
          <w:sz w:val="28"/>
          <w:szCs w:val="28"/>
          <w:lang w:eastAsia="ru-RU"/>
        </w:rPr>
        <w:t>» с проектом «Концепции информатизации образования Республики Коми» - 6 место в номинации</w:t>
      </w:r>
      <w:r w:rsidR="000B5555">
        <w:rPr>
          <w:rFonts w:ascii="Times New Roman" w:eastAsia="Times New Roman" w:hAnsi="Times New Roman" w:cs="Times New Roman"/>
          <w:color w:val="000000"/>
          <w:sz w:val="28"/>
          <w:szCs w:val="28"/>
          <w:lang w:eastAsia="ru-RU"/>
        </w:rPr>
        <w:t>.</w:t>
      </w:r>
    </w:p>
    <w:p w:rsidR="00980F0A" w:rsidRPr="00775AF7" w:rsidRDefault="00980F0A" w:rsidP="006A798D">
      <w:pPr>
        <w:spacing w:after="0" w:line="360" w:lineRule="auto"/>
        <w:ind w:firstLine="708"/>
        <w:jc w:val="both"/>
        <w:rPr>
          <w:rFonts w:ascii="Times New Roman" w:eastAsia="Times New Roman" w:hAnsi="Times New Roman" w:cs="Times New Roman"/>
          <w:b/>
          <w:color w:val="000000"/>
          <w:sz w:val="28"/>
          <w:szCs w:val="28"/>
          <w:lang w:eastAsia="ru-RU"/>
        </w:rPr>
      </w:pPr>
      <w:bookmarkStart w:id="2" w:name="_Ref210725247"/>
      <w:r w:rsidRPr="00775AF7">
        <w:rPr>
          <w:rFonts w:ascii="Times New Roman" w:eastAsia="Times New Roman" w:hAnsi="Times New Roman" w:cs="Times New Roman"/>
          <w:b/>
          <w:color w:val="000000"/>
          <w:sz w:val="28"/>
          <w:szCs w:val="28"/>
          <w:lang w:eastAsia="ru-RU"/>
        </w:rPr>
        <w:t xml:space="preserve">Перечень научных работ, опубликованных результатов НИР </w:t>
      </w:r>
      <w:bookmarkEnd w:id="2"/>
      <w:r w:rsidR="00CC18F9">
        <w:rPr>
          <w:rFonts w:ascii="Times New Roman" w:eastAsia="Times New Roman" w:hAnsi="Times New Roman" w:cs="Times New Roman"/>
          <w:b/>
          <w:color w:val="000000"/>
          <w:sz w:val="28"/>
          <w:szCs w:val="28"/>
          <w:lang w:eastAsia="ru-RU"/>
        </w:rPr>
        <w:t xml:space="preserve">приведен в приложении </w:t>
      </w:r>
      <w:r w:rsidR="008C4037">
        <w:rPr>
          <w:rFonts w:ascii="Times New Roman" w:eastAsia="Times New Roman" w:hAnsi="Times New Roman" w:cs="Times New Roman"/>
          <w:b/>
          <w:color w:val="000000"/>
          <w:sz w:val="28"/>
          <w:szCs w:val="28"/>
          <w:lang w:eastAsia="ru-RU"/>
        </w:rPr>
        <w:t>6</w:t>
      </w:r>
      <w:r w:rsidR="00CC18F9">
        <w:rPr>
          <w:rFonts w:ascii="Times New Roman" w:eastAsia="Times New Roman" w:hAnsi="Times New Roman" w:cs="Times New Roman"/>
          <w:b/>
          <w:color w:val="000000"/>
          <w:sz w:val="28"/>
          <w:szCs w:val="28"/>
          <w:lang w:eastAsia="ru-RU"/>
        </w:rPr>
        <w:t>.</w:t>
      </w:r>
    </w:p>
    <w:p w:rsidR="00980F0A" w:rsidRPr="00775AF7" w:rsidRDefault="00980F0A" w:rsidP="006A798D">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Экспертные работы (в рамках темы НИР):</w:t>
      </w:r>
    </w:p>
    <w:p w:rsidR="00980F0A" w:rsidRDefault="006A798D" w:rsidP="006A798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Преподаватели, участвующие в реализации данной темы НИР являются членами экспертных советов </w:t>
      </w:r>
      <w:r w:rsidR="00980F0A" w:rsidRPr="006A798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республиканского и </w:t>
      </w:r>
      <w:r w:rsidRPr="00775AF7">
        <w:rPr>
          <w:rFonts w:ascii="Times New Roman" w:eastAsia="Times New Roman" w:hAnsi="Times New Roman" w:cs="Times New Roman"/>
          <w:color w:val="000000"/>
          <w:sz w:val="28"/>
          <w:szCs w:val="28"/>
          <w:lang w:eastAsia="ru-RU"/>
        </w:rPr>
        <w:t>федерального конкурсн</w:t>
      </w:r>
      <w:r>
        <w:rPr>
          <w:rFonts w:ascii="Times New Roman" w:eastAsia="Times New Roman" w:hAnsi="Times New Roman" w:cs="Times New Roman"/>
          <w:color w:val="000000"/>
          <w:sz w:val="28"/>
          <w:szCs w:val="28"/>
          <w:lang w:eastAsia="ru-RU"/>
        </w:rPr>
        <w:t>ых</w:t>
      </w:r>
      <w:r w:rsidRPr="00775AF7">
        <w:rPr>
          <w:rFonts w:ascii="Times New Roman" w:eastAsia="Times New Roman" w:hAnsi="Times New Roman" w:cs="Times New Roman"/>
          <w:color w:val="000000"/>
          <w:sz w:val="28"/>
          <w:szCs w:val="28"/>
          <w:lang w:eastAsia="ru-RU"/>
        </w:rPr>
        <w:t xml:space="preserve"> отбор</w:t>
      </w:r>
      <w:r>
        <w:rPr>
          <w:rFonts w:ascii="Times New Roman" w:eastAsia="Times New Roman" w:hAnsi="Times New Roman" w:cs="Times New Roman"/>
          <w:color w:val="000000"/>
          <w:sz w:val="28"/>
          <w:szCs w:val="28"/>
          <w:lang w:eastAsia="ru-RU"/>
        </w:rPr>
        <w:t>ов</w:t>
      </w:r>
      <w:r w:rsidRPr="00775AF7">
        <w:rPr>
          <w:rFonts w:ascii="Times New Roman" w:eastAsia="Times New Roman" w:hAnsi="Times New Roman" w:cs="Times New Roman"/>
          <w:color w:val="000000"/>
          <w:sz w:val="28"/>
          <w:szCs w:val="28"/>
          <w:lang w:eastAsia="ru-RU"/>
        </w:rPr>
        <w:t xml:space="preserve"> на получение денежного поощрения лучшим учителям</w:t>
      </w:r>
      <w:r>
        <w:rPr>
          <w:rFonts w:ascii="Times New Roman" w:eastAsia="Times New Roman" w:hAnsi="Times New Roman" w:cs="Times New Roman"/>
          <w:color w:val="000000"/>
          <w:sz w:val="28"/>
          <w:szCs w:val="28"/>
          <w:lang w:eastAsia="ru-RU"/>
        </w:rPr>
        <w:t xml:space="preserve">, членами жюри конкурсов в области педагогики.  Антонов В.Г. является председателем </w:t>
      </w:r>
      <w:r w:rsidR="00980F0A" w:rsidRPr="00775AF7">
        <w:rPr>
          <w:rFonts w:ascii="Times New Roman" w:eastAsia="Times New Roman" w:hAnsi="Times New Roman" w:cs="Times New Roman"/>
          <w:color w:val="000000"/>
          <w:sz w:val="28"/>
          <w:szCs w:val="28"/>
          <w:lang w:eastAsia="ru-RU"/>
        </w:rPr>
        <w:t>Общественного совета п</w:t>
      </w:r>
      <w:r>
        <w:rPr>
          <w:rFonts w:ascii="Times New Roman" w:eastAsia="Times New Roman" w:hAnsi="Times New Roman" w:cs="Times New Roman"/>
          <w:color w:val="000000"/>
          <w:sz w:val="28"/>
          <w:szCs w:val="28"/>
          <w:lang w:eastAsia="ru-RU"/>
        </w:rPr>
        <w:t>ри Министерстве образования РК.</w:t>
      </w:r>
    </w:p>
    <w:p w:rsidR="00980F0A" w:rsidRPr="00775AF7" w:rsidRDefault="006A798D" w:rsidP="00F3192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Также </w:t>
      </w:r>
      <w:r w:rsidR="00F31924">
        <w:rPr>
          <w:rFonts w:ascii="Times New Roman" w:eastAsia="Times New Roman" w:hAnsi="Times New Roman" w:cs="Times New Roman"/>
          <w:color w:val="000000"/>
          <w:sz w:val="28"/>
          <w:szCs w:val="28"/>
          <w:lang w:eastAsia="ru-RU"/>
        </w:rPr>
        <w:t xml:space="preserve">в рамках НИР были подготовлены рецензия на статью и рецензия на словарь </w:t>
      </w:r>
      <w:r w:rsidR="00980F0A" w:rsidRPr="00775AF7">
        <w:rPr>
          <w:rFonts w:ascii="Times New Roman" w:eastAsia="Times New Roman" w:hAnsi="Times New Roman" w:cs="Times New Roman"/>
          <w:color w:val="000000"/>
          <w:sz w:val="28"/>
          <w:szCs w:val="28"/>
          <w:lang w:eastAsia="ru-RU"/>
        </w:rPr>
        <w:t xml:space="preserve"> «Базовая терминология для коми локализации компьютерных программ»</w:t>
      </w:r>
      <w:r w:rsidR="000B5555">
        <w:rPr>
          <w:rFonts w:ascii="Times New Roman" w:eastAsia="Times New Roman" w:hAnsi="Times New Roman" w:cs="Times New Roman"/>
          <w:color w:val="000000"/>
          <w:sz w:val="28"/>
          <w:szCs w:val="28"/>
          <w:lang w:eastAsia="ru-RU"/>
        </w:rPr>
        <w:t>.</w:t>
      </w:r>
      <w:r w:rsidR="00980F0A" w:rsidRPr="00775AF7">
        <w:rPr>
          <w:rFonts w:ascii="Times New Roman" w:eastAsia="Times New Roman" w:hAnsi="Times New Roman" w:cs="Times New Roman"/>
          <w:color w:val="000000"/>
          <w:sz w:val="28"/>
          <w:szCs w:val="28"/>
          <w:lang w:eastAsia="ru-RU"/>
        </w:rPr>
        <w:t xml:space="preserve"> </w:t>
      </w:r>
    </w:p>
    <w:p w:rsidR="001B4C43" w:rsidRDefault="001B4C43"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B4C43" w:rsidRPr="00775AF7" w:rsidRDefault="001B4C43" w:rsidP="001B4C43">
      <w:pPr>
        <w:spacing w:after="0" w:line="36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2.4. </w:t>
      </w:r>
      <w:r w:rsidR="005A2722">
        <w:rPr>
          <w:rFonts w:ascii="Times New Roman" w:eastAsia="Times New Roman" w:hAnsi="Times New Roman" w:cs="Times New Roman"/>
          <w:b/>
          <w:color w:val="000000"/>
          <w:sz w:val="28"/>
          <w:szCs w:val="28"/>
          <w:lang w:eastAsia="ru-RU"/>
        </w:rPr>
        <w:t>Содержание и результаты деятельности в рамках э</w:t>
      </w:r>
      <w:r>
        <w:rPr>
          <w:rFonts w:ascii="Times New Roman" w:eastAsia="Times New Roman" w:hAnsi="Times New Roman" w:cs="Times New Roman"/>
          <w:b/>
          <w:color w:val="000000"/>
          <w:sz w:val="28"/>
          <w:szCs w:val="28"/>
          <w:lang w:eastAsia="ru-RU"/>
        </w:rPr>
        <w:t>кспериментальн</w:t>
      </w:r>
      <w:r w:rsidR="005A2722">
        <w:rPr>
          <w:rFonts w:ascii="Times New Roman" w:eastAsia="Times New Roman" w:hAnsi="Times New Roman" w:cs="Times New Roman"/>
          <w:b/>
          <w:color w:val="000000"/>
          <w:sz w:val="28"/>
          <w:szCs w:val="28"/>
          <w:lang w:eastAsia="ru-RU"/>
        </w:rPr>
        <w:t>ой научной</w:t>
      </w:r>
      <w:r>
        <w:rPr>
          <w:rFonts w:ascii="Times New Roman" w:eastAsia="Times New Roman" w:hAnsi="Times New Roman" w:cs="Times New Roman"/>
          <w:b/>
          <w:color w:val="000000"/>
          <w:sz w:val="28"/>
          <w:szCs w:val="28"/>
          <w:lang w:eastAsia="ru-RU"/>
        </w:rPr>
        <w:t xml:space="preserve"> разработк</w:t>
      </w:r>
      <w:r w:rsidR="005A2722">
        <w:rPr>
          <w:rFonts w:ascii="Times New Roman" w:eastAsia="Times New Roman" w:hAnsi="Times New Roman" w:cs="Times New Roman"/>
          <w:b/>
          <w:color w:val="000000"/>
          <w:sz w:val="28"/>
          <w:szCs w:val="28"/>
          <w:lang w:eastAsia="ru-RU"/>
        </w:rPr>
        <w:t>и</w:t>
      </w:r>
      <w:r>
        <w:rPr>
          <w:rFonts w:ascii="Times New Roman" w:eastAsia="Times New Roman" w:hAnsi="Times New Roman" w:cs="Times New Roman"/>
          <w:b/>
          <w:color w:val="000000"/>
          <w:sz w:val="28"/>
          <w:szCs w:val="28"/>
          <w:lang w:eastAsia="ru-RU"/>
        </w:rPr>
        <w:t xml:space="preserve"> «</w:t>
      </w:r>
      <w:r w:rsidRPr="00775AF7">
        <w:rPr>
          <w:rFonts w:ascii="Times New Roman" w:eastAsia="Times New Roman" w:hAnsi="Times New Roman" w:cs="Times New Roman"/>
          <w:b/>
          <w:color w:val="000000"/>
          <w:sz w:val="28"/>
          <w:szCs w:val="28"/>
          <w:lang w:eastAsia="ru-RU"/>
        </w:rPr>
        <w:t>Актуальные проблемы обеспечения функционирования финно-угорских языков России в едином электронном информационном пространстве</w:t>
      </w:r>
      <w:r>
        <w:rPr>
          <w:rFonts w:ascii="Times New Roman" w:eastAsia="Times New Roman" w:hAnsi="Times New Roman" w:cs="Times New Roman"/>
          <w:b/>
          <w:color w:val="000000"/>
          <w:sz w:val="28"/>
          <w:szCs w:val="28"/>
          <w:lang w:eastAsia="ru-RU"/>
        </w:rPr>
        <w:t>»</w:t>
      </w:r>
    </w:p>
    <w:p w:rsidR="001B4C43"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Основание для проведения НИР</w:t>
      </w:r>
      <w:r w:rsidRPr="00775AF7">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Решение Ученого совета</w:t>
      </w:r>
      <w:r w:rsidRPr="00775AF7">
        <w:rPr>
          <w:rFonts w:ascii="Times New Roman" w:eastAsia="Times New Roman" w:hAnsi="Times New Roman" w:cs="Times New Roman"/>
          <w:color w:val="000000"/>
          <w:sz w:val="28"/>
          <w:szCs w:val="28"/>
          <w:lang w:eastAsia="ru-RU"/>
        </w:rPr>
        <w:t xml:space="preserve"> от 28.02.201</w:t>
      </w:r>
      <w:r>
        <w:rPr>
          <w:rFonts w:ascii="Times New Roman" w:eastAsia="Times New Roman" w:hAnsi="Times New Roman" w:cs="Times New Roman"/>
          <w:color w:val="000000"/>
          <w:sz w:val="28"/>
          <w:szCs w:val="28"/>
          <w:lang w:eastAsia="ru-RU"/>
        </w:rPr>
        <w:t>3</w:t>
      </w:r>
      <w:r w:rsidRPr="00775AF7">
        <w:rPr>
          <w:rFonts w:ascii="Times New Roman" w:eastAsia="Times New Roman" w:hAnsi="Times New Roman" w:cs="Times New Roman"/>
          <w:color w:val="000000"/>
          <w:sz w:val="28"/>
          <w:szCs w:val="28"/>
          <w:lang w:eastAsia="ru-RU"/>
        </w:rPr>
        <w:t xml:space="preserve">,  протокол № </w:t>
      </w:r>
      <w:r>
        <w:rPr>
          <w:rFonts w:ascii="Times New Roman" w:eastAsia="Times New Roman" w:hAnsi="Times New Roman" w:cs="Times New Roman"/>
          <w:color w:val="000000"/>
          <w:sz w:val="28"/>
          <w:szCs w:val="28"/>
          <w:lang w:eastAsia="ru-RU"/>
        </w:rPr>
        <w:t>7</w:t>
      </w:r>
      <w:r w:rsidRPr="00775AF7">
        <w:rPr>
          <w:rFonts w:ascii="Times New Roman" w:eastAsia="Times New Roman" w:hAnsi="Times New Roman" w:cs="Times New Roman"/>
          <w:color w:val="000000"/>
          <w:sz w:val="28"/>
          <w:szCs w:val="28"/>
          <w:lang w:eastAsia="ru-RU"/>
        </w:rPr>
        <w:t xml:space="preserve">. </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976C35">
        <w:rPr>
          <w:rFonts w:ascii="Times New Roman" w:eastAsia="Times New Roman" w:hAnsi="Times New Roman" w:cs="Times New Roman"/>
          <w:b/>
          <w:color w:val="000000"/>
          <w:sz w:val="28"/>
          <w:szCs w:val="28"/>
          <w:lang w:eastAsia="ru-RU"/>
        </w:rPr>
        <w:t>Коды ГРНТИ</w:t>
      </w:r>
      <w:r w:rsidRPr="00775AF7">
        <w:rPr>
          <w:rFonts w:ascii="Times New Roman" w:eastAsia="Times New Roman" w:hAnsi="Times New Roman" w:cs="Times New Roman"/>
          <w:color w:val="000000"/>
          <w:sz w:val="28"/>
          <w:szCs w:val="28"/>
          <w:lang w:eastAsia="ru-RU"/>
        </w:rPr>
        <w:t xml:space="preserve">: 16.01.29 Информационная деятельность в области языкознания; 16.31.21. Автоматическая обработка текста. Автоматический перевод. Автоматическое распознавание речи; 16.41.25. </w:t>
      </w:r>
      <w:proofErr w:type="gramStart"/>
      <w:r w:rsidRPr="00775AF7">
        <w:rPr>
          <w:rFonts w:ascii="Times New Roman" w:eastAsia="Times New Roman" w:hAnsi="Times New Roman" w:cs="Times New Roman"/>
          <w:color w:val="000000"/>
          <w:sz w:val="28"/>
          <w:szCs w:val="28"/>
          <w:lang w:eastAsia="ru-RU"/>
        </w:rPr>
        <w:t>Урало- алтайские</w:t>
      </w:r>
      <w:proofErr w:type="gramEnd"/>
      <w:r w:rsidRPr="00775AF7">
        <w:rPr>
          <w:rFonts w:ascii="Times New Roman" w:eastAsia="Times New Roman" w:hAnsi="Times New Roman" w:cs="Times New Roman"/>
          <w:color w:val="000000"/>
          <w:sz w:val="28"/>
          <w:szCs w:val="28"/>
          <w:lang w:eastAsia="ru-RU"/>
        </w:rPr>
        <w:t xml:space="preserve"> языки; 16.31.00 Прикладное языкознание; 20.53.15. Средства ввода информации; 20.53.17. Средства хранения информации; 20.53.19. Средства обработки и поиска информации; 20.53.21. Средства выдачи информации; 20.53.23. Средства передачи информации; 20.53.25. Средства копирования информационных материалов.</w:t>
      </w:r>
    </w:p>
    <w:p w:rsidR="000B5555"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Руководитель НИР</w:t>
      </w:r>
      <w:r w:rsidR="000B5555">
        <w:rPr>
          <w:rFonts w:ascii="Times New Roman" w:eastAsia="Times New Roman" w:hAnsi="Times New Roman" w:cs="Times New Roman"/>
          <w:b/>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r w:rsidR="000B5555" w:rsidRPr="00775AF7">
        <w:rPr>
          <w:rFonts w:ascii="Times New Roman" w:eastAsia="Times New Roman" w:hAnsi="Times New Roman" w:cs="Times New Roman"/>
          <w:color w:val="000000"/>
          <w:sz w:val="28"/>
          <w:szCs w:val="28"/>
          <w:lang w:eastAsia="ru-RU"/>
        </w:rPr>
        <w:t>Федина М.С.</w:t>
      </w:r>
      <w:r w:rsidR="000B5555">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начальник Центра инновационных языковых технологий КРАГСиУ, к</w:t>
      </w:r>
      <w:r w:rsidR="000B5555">
        <w:rPr>
          <w:rFonts w:ascii="Times New Roman" w:eastAsia="Times New Roman" w:hAnsi="Times New Roman" w:cs="Times New Roman"/>
          <w:color w:val="000000"/>
          <w:sz w:val="28"/>
          <w:szCs w:val="28"/>
          <w:lang w:eastAsia="ru-RU"/>
        </w:rPr>
        <w:t xml:space="preserve">андидат </w:t>
      </w:r>
      <w:r w:rsidRPr="00775AF7">
        <w:rPr>
          <w:rFonts w:ascii="Times New Roman" w:eastAsia="Times New Roman" w:hAnsi="Times New Roman" w:cs="Times New Roman"/>
          <w:color w:val="000000"/>
          <w:sz w:val="28"/>
          <w:szCs w:val="28"/>
          <w:lang w:eastAsia="ru-RU"/>
        </w:rPr>
        <w:t>ф</w:t>
      </w:r>
      <w:r w:rsidR="000B5555">
        <w:rPr>
          <w:rFonts w:ascii="Times New Roman" w:eastAsia="Times New Roman" w:hAnsi="Times New Roman" w:cs="Times New Roman"/>
          <w:color w:val="000000"/>
          <w:sz w:val="28"/>
          <w:szCs w:val="28"/>
          <w:lang w:eastAsia="ru-RU"/>
        </w:rPr>
        <w:t xml:space="preserve">илологических </w:t>
      </w:r>
      <w:r w:rsidRPr="00775AF7">
        <w:rPr>
          <w:rFonts w:ascii="Times New Roman" w:eastAsia="Times New Roman" w:hAnsi="Times New Roman" w:cs="Times New Roman"/>
          <w:color w:val="000000"/>
          <w:sz w:val="28"/>
          <w:szCs w:val="28"/>
          <w:lang w:eastAsia="ru-RU"/>
        </w:rPr>
        <w:t>н</w:t>
      </w:r>
      <w:r w:rsidR="000B5555">
        <w:rPr>
          <w:rFonts w:ascii="Times New Roman" w:eastAsia="Times New Roman" w:hAnsi="Times New Roman" w:cs="Times New Roman"/>
          <w:color w:val="000000"/>
          <w:sz w:val="28"/>
          <w:szCs w:val="28"/>
          <w:lang w:eastAsia="ru-RU"/>
        </w:rPr>
        <w:t>аук.</w:t>
      </w:r>
      <w:r w:rsidRPr="00775AF7">
        <w:rPr>
          <w:rFonts w:ascii="Times New Roman" w:eastAsia="Times New Roman" w:hAnsi="Times New Roman" w:cs="Times New Roman"/>
          <w:color w:val="000000"/>
          <w:sz w:val="28"/>
          <w:szCs w:val="28"/>
          <w:lang w:eastAsia="ru-RU"/>
        </w:rPr>
        <w:t xml:space="preserve"> </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 xml:space="preserve">выполнения НИР </w:t>
      </w:r>
      <w:r w:rsidRPr="00775AF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тема реализуется с 2012 г.</w:t>
      </w:r>
    </w:p>
    <w:p w:rsidR="001B4C43" w:rsidRPr="00916E2F" w:rsidRDefault="001B4C43" w:rsidP="001B4C43">
      <w:pPr>
        <w:spacing w:after="0" w:line="360" w:lineRule="auto"/>
        <w:ind w:firstLine="708"/>
        <w:jc w:val="both"/>
        <w:rPr>
          <w:rFonts w:ascii="Times New Roman" w:eastAsia="Times New Roman" w:hAnsi="Times New Roman" w:cs="Times New Roman"/>
          <w:b/>
          <w:bCs/>
          <w:sz w:val="28"/>
          <w:szCs w:val="28"/>
          <w:lang w:eastAsia="ru-RU"/>
        </w:rPr>
      </w:pPr>
      <w:r w:rsidRPr="00916E2F">
        <w:rPr>
          <w:rFonts w:ascii="Times New Roman" w:eastAsia="Times New Roman" w:hAnsi="Times New Roman" w:cs="Times New Roman"/>
          <w:b/>
          <w:bCs/>
          <w:sz w:val="28"/>
          <w:szCs w:val="28"/>
          <w:lang w:eastAsia="ru-RU"/>
        </w:rPr>
        <w:t xml:space="preserve">Годовой объем финансирования (руб.): - </w:t>
      </w:r>
      <w:r w:rsidR="00916E2F" w:rsidRPr="00916E2F">
        <w:rPr>
          <w:rFonts w:ascii="Times New Roman" w:eastAsia="Times New Roman" w:hAnsi="Times New Roman" w:cs="Times New Roman"/>
          <w:b/>
          <w:bCs/>
          <w:sz w:val="28"/>
          <w:szCs w:val="28"/>
          <w:lang w:eastAsia="ru-RU"/>
        </w:rPr>
        <w:t>2383,328 тыс. руб.</w:t>
      </w:r>
    </w:p>
    <w:p w:rsidR="001B4C43" w:rsidRPr="00775AF7" w:rsidRDefault="001B4C43" w:rsidP="001B4C43">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Источники финансирования:  </w:t>
      </w:r>
    </w:p>
    <w:p w:rsidR="001B4C43" w:rsidRPr="00775AF7" w:rsidRDefault="001B4C43" w:rsidP="001B4C43">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 xml:space="preserve">средства хоздоговоров — </w:t>
      </w:r>
      <w:r>
        <w:rPr>
          <w:rFonts w:ascii="Times New Roman" w:eastAsia="Times New Roman" w:hAnsi="Times New Roman" w:cs="Times New Roman"/>
          <w:color w:val="000000"/>
          <w:sz w:val="28"/>
          <w:szCs w:val="28"/>
          <w:lang w:eastAsia="ru-RU"/>
        </w:rPr>
        <w:t>900</w:t>
      </w:r>
      <w:r w:rsidRPr="00775AF7">
        <w:rPr>
          <w:rFonts w:ascii="Times New Roman" w:eastAsia="Times New Roman" w:hAnsi="Times New Roman" w:cs="Times New Roman"/>
          <w:color w:val="000000"/>
          <w:sz w:val="28"/>
          <w:szCs w:val="28"/>
          <w:lang w:eastAsia="ru-RU"/>
        </w:rPr>
        <w:t xml:space="preserve"> 000 руб </w:t>
      </w:r>
    </w:p>
    <w:p w:rsidR="001B4C43" w:rsidRPr="00775AF7"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Хоздоговор на выполнение НИР № 108 с ООО «Мифорс» (Удмуртия) от 28 декабря 2012 г. - 95 000 руб</w:t>
      </w:r>
      <w:proofErr w:type="gramStart"/>
      <w:r w:rsidRPr="00775AF7">
        <w:rPr>
          <w:rFonts w:ascii="Times New Roman" w:eastAsia="Times New Roman" w:hAnsi="Times New Roman" w:cs="Times New Roman"/>
          <w:color w:val="000000"/>
          <w:sz w:val="28"/>
          <w:szCs w:val="28"/>
          <w:lang w:eastAsia="ru-RU"/>
        </w:rPr>
        <w:t>.(</w:t>
      </w:r>
      <w:proofErr w:type="gramEnd"/>
      <w:r w:rsidRPr="00775AF7">
        <w:rPr>
          <w:rFonts w:ascii="Times New Roman" w:eastAsia="Times New Roman" w:hAnsi="Times New Roman" w:cs="Times New Roman"/>
          <w:color w:val="000000"/>
          <w:sz w:val="28"/>
          <w:szCs w:val="28"/>
          <w:lang w:eastAsia="ru-RU"/>
        </w:rPr>
        <w:t>деньги поступили в 2013 г.)</w:t>
      </w:r>
    </w:p>
    <w:p w:rsidR="001B4C43" w:rsidRPr="00775AF7"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Хоздоговор на выполнение НИР № 109 с ООО «Мифорс» (Удмуртия) от 28 декабря 2012 г. - 95 000 руб</w:t>
      </w:r>
      <w:proofErr w:type="gramStart"/>
      <w:r w:rsidRPr="00775AF7">
        <w:rPr>
          <w:rFonts w:ascii="Times New Roman" w:eastAsia="Times New Roman" w:hAnsi="Times New Roman" w:cs="Times New Roman"/>
          <w:color w:val="000000"/>
          <w:sz w:val="28"/>
          <w:szCs w:val="28"/>
          <w:lang w:eastAsia="ru-RU"/>
        </w:rPr>
        <w:t>.(</w:t>
      </w:r>
      <w:proofErr w:type="gramEnd"/>
      <w:r w:rsidRPr="00775AF7">
        <w:rPr>
          <w:rFonts w:ascii="Times New Roman" w:eastAsia="Times New Roman" w:hAnsi="Times New Roman" w:cs="Times New Roman"/>
          <w:color w:val="000000"/>
          <w:sz w:val="28"/>
          <w:szCs w:val="28"/>
          <w:lang w:eastAsia="ru-RU"/>
        </w:rPr>
        <w:t>деньги поступили в 2013 г.)</w:t>
      </w:r>
    </w:p>
    <w:p w:rsidR="001B4C43" w:rsidRPr="00775AF7"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договор с Министерством национальной политики РК №12-гя от 28.02.2013 на разработку научно-исследовательского проекта «Использование коми текстов в интернете в едином международном стандарте «Юникод» и заключение — 100 000 руб.;</w:t>
      </w:r>
    </w:p>
    <w:p w:rsidR="001B4C43" w:rsidRPr="00775AF7"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договор с Министерством национальной политики РК №55/гя от 21.08. 2013 «Использование коми и других финно-угорских языков в интернете и компьютерной технике» - 30 000 руб.</w:t>
      </w:r>
    </w:p>
    <w:p w:rsidR="001B4C43" w:rsidRPr="00775AF7"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Договор №НИР-ЦИТ-15/12/13 с АУ РК «Центр информационных технологий» на выполнение НИР по теме «Локализация на коми язык портала «Государственные услуги Республики Коми» - 110 000 руб.</w:t>
      </w:r>
    </w:p>
    <w:p w:rsidR="001B4C43"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Договор №НИР-ЦИТ-10/12/13 с АУ РК «Центр информационных технологий» на выполнение НИР по теме «Создание эталонного </w:t>
      </w:r>
      <w:proofErr w:type="gramStart"/>
      <w:r w:rsidRPr="00775AF7">
        <w:rPr>
          <w:rFonts w:ascii="Times New Roman" w:eastAsia="Times New Roman" w:hAnsi="Times New Roman" w:cs="Times New Roman"/>
          <w:color w:val="000000"/>
          <w:sz w:val="28"/>
          <w:szCs w:val="28"/>
          <w:lang w:eastAsia="ru-RU"/>
        </w:rPr>
        <w:t>русско-коми</w:t>
      </w:r>
      <w:proofErr w:type="gramEnd"/>
      <w:r w:rsidRPr="00775AF7">
        <w:rPr>
          <w:rFonts w:ascii="Times New Roman" w:eastAsia="Times New Roman" w:hAnsi="Times New Roman" w:cs="Times New Roman"/>
          <w:color w:val="000000"/>
          <w:sz w:val="28"/>
          <w:szCs w:val="28"/>
          <w:lang w:eastAsia="ru-RU"/>
        </w:rPr>
        <w:t xml:space="preserve"> электронного словаря» - 390 000 руб.</w:t>
      </w:r>
    </w:p>
    <w:p w:rsidR="001B4C43" w:rsidRDefault="001B4C43" w:rsidP="00772D76">
      <w:pPr>
        <w:numPr>
          <w:ilvl w:val="0"/>
          <w:numId w:val="15"/>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Договор №85/гя с Министерством национальной политик Республики Коми на выполнение НИР «Коми язык в компьютерных технологий» - 80 00 руб.</w:t>
      </w:r>
    </w:p>
    <w:p w:rsidR="001B4C43" w:rsidRPr="00916E2F" w:rsidRDefault="001B4C43" w:rsidP="001B4C43">
      <w:pPr>
        <w:spacing w:after="0" w:line="360" w:lineRule="auto"/>
        <w:ind w:left="720"/>
        <w:jc w:val="both"/>
        <w:rPr>
          <w:rFonts w:ascii="Times New Roman" w:eastAsia="Times New Roman" w:hAnsi="Times New Roman" w:cs="Times New Roman"/>
          <w:sz w:val="28"/>
          <w:szCs w:val="28"/>
          <w:lang w:eastAsia="ru-RU"/>
        </w:rPr>
      </w:pPr>
      <w:r w:rsidRPr="00916E2F">
        <w:rPr>
          <w:rFonts w:ascii="Times New Roman" w:eastAsia="Times New Roman" w:hAnsi="Times New Roman" w:cs="Times New Roman"/>
          <w:sz w:val="28"/>
          <w:szCs w:val="28"/>
          <w:lang w:eastAsia="ru-RU"/>
        </w:rPr>
        <w:t xml:space="preserve">Собственные средства: </w:t>
      </w:r>
      <w:r w:rsidR="00916E2F" w:rsidRPr="00916E2F">
        <w:rPr>
          <w:rFonts w:ascii="Times New Roman" w:eastAsia="Times New Roman" w:hAnsi="Times New Roman" w:cs="Times New Roman"/>
          <w:sz w:val="28"/>
          <w:szCs w:val="28"/>
          <w:lang w:eastAsia="ru-RU"/>
        </w:rPr>
        <w:t>1483,328 тыс. руб.</w:t>
      </w:r>
    </w:p>
    <w:p w:rsidR="001B4C43" w:rsidRPr="00775AF7" w:rsidRDefault="001B4C43" w:rsidP="001B4C43">
      <w:pPr>
        <w:spacing w:after="0" w:line="360" w:lineRule="auto"/>
        <w:ind w:firstLine="708"/>
        <w:jc w:val="both"/>
        <w:rPr>
          <w:rFonts w:ascii="Times New Roman" w:eastAsia="Times New Roman" w:hAnsi="Times New Roman" w:cs="Times New Roman"/>
          <w:bCs/>
          <w:color w:val="000000"/>
          <w:sz w:val="28"/>
          <w:szCs w:val="28"/>
          <w:lang w:eastAsia="ru-RU"/>
        </w:rPr>
      </w:pPr>
      <w:r w:rsidRPr="00976C35">
        <w:rPr>
          <w:rFonts w:ascii="Times New Roman" w:eastAsia="Times New Roman" w:hAnsi="Times New Roman" w:cs="Times New Roman"/>
          <w:b/>
          <w:bCs/>
          <w:color w:val="000000"/>
          <w:sz w:val="28"/>
          <w:szCs w:val="28"/>
          <w:lang w:eastAsia="ru-RU"/>
        </w:rPr>
        <w:t>Цели исследования</w:t>
      </w:r>
      <w:r>
        <w:rPr>
          <w:rFonts w:ascii="Times New Roman" w:eastAsia="Times New Roman" w:hAnsi="Times New Roman" w:cs="Times New Roman"/>
          <w:bCs/>
          <w:color w:val="000000"/>
          <w:sz w:val="28"/>
          <w:szCs w:val="28"/>
          <w:lang w:eastAsia="ru-RU"/>
        </w:rPr>
        <w:t xml:space="preserve"> - </w:t>
      </w:r>
      <w:r w:rsidRPr="00775AF7">
        <w:rPr>
          <w:rFonts w:ascii="Times New Roman" w:eastAsia="Times New Roman" w:hAnsi="Times New Roman" w:cs="Times New Roman"/>
          <w:bCs/>
          <w:color w:val="000000"/>
          <w:sz w:val="28"/>
          <w:szCs w:val="28"/>
          <w:lang w:eastAsia="ru-RU"/>
        </w:rPr>
        <w:t>создание базовой инфраструктуры информационного общества на финно-угорских языках, компьютерного программного инструментария для обеспечения их полноценного функционирования в электронн</w:t>
      </w:r>
      <w:r>
        <w:rPr>
          <w:rFonts w:ascii="Times New Roman" w:eastAsia="Times New Roman" w:hAnsi="Times New Roman" w:cs="Times New Roman"/>
          <w:bCs/>
          <w:color w:val="000000"/>
          <w:sz w:val="28"/>
          <w:szCs w:val="28"/>
          <w:lang w:eastAsia="ru-RU"/>
        </w:rPr>
        <w:t>ом информационном пространстве.</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Ключевые слова и словосочетания, характеризующие результаты </w:t>
      </w:r>
    </w:p>
    <w:p w:rsidR="001B4C43" w:rsidRPr="00775AF7" w:rsidRDefault="001B4C43" w:rsidP="001B4C43">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финно-угорские языки</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цифровое неравенство</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информационное пространство</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базовая инфраструктура</w:t>
      </w:r>
      <w:r>
        <w:rPr>
          <w:rFonts w:ascii="Times New Roman" w:eastAsia="Times New Roman" w:hAnsi="Times New Roman" w:cs="Times New Roman"/>
          <w:color w:val="000000"/>
          <w:sz w:val="28"/>
          <w:szCs w:val="28"/>
          <w:lang w:eastAsia="ru-RU"/>
        </w:rPr>
        <w:t xml:space="preserve">, языковой инструментарий, </w:t>
      </w:r>
      <w:r w:rsidRPr="00775AF7">
        <w:rPr>
          <w:rFonts w:ascii="Times New Roman" w:eastAsia="Times New Roman" w:hAnsi="Times New Roman" w:cs="Times New Roman"/>
          <w:color w:val="000000"/>
          <w:sz w:val="28"/>
          <w:szCs w:val="28"/>
          <w:lang w:eastAsia="ru-RU"/>
        </w:rPr>
        <w:t>цифровое обеспечение</w:t>
      </w:r>
    </w:p>
    <w:p w:rsidR="001B4C43" w:rsidRPr="00775AF7" w:rsidRDefault="001B4C43" w:rsidP="001B4C4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ab/>
      </w:r>
      <w:r w:rsidRPr="00775AF7">
        <w:rPr>
          <w:rFonts w:ascii="Times New Roman" w:eastAsia="Times New Roman" w:hAnsi="Times New Roman" w:cs="Times New Roman"/>
          <w:b/>
          <w:bCs/>
          <w:color w:val="000000"/>
          <w:sz w:val="28"/>
          <w:szCs w:val="28"/>
          <w:lang w:eastAsia="ru-RU"/>
        </w:rPr>
        <w:t xml:space="preserve">Основные результаты и их практическое </w:t>
      </w:r>
      <w:r w:rsidR="000B5555">
        <w:rPr>
          <w:rFonts w:ascii="Times New Roman" w:eastAsia="Times New Roman" w:hAnsi="Times New Roman" w:cs="Times New Roman"/>
          <w:b/>
          <w:bCs/>
          <w:color w:val="000000"/>
          <w:sz w:val="28"/>
          <w:szCs w:val="28"/>
          <w:lang w:eastAsia="ru-RU"/>
        </w:rPr>
        <w:t>внедрение</w:t>
      </w:r>
    </w:p>
    <w:p w:rsidR="001B4C43"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За 2013 год были обновлены и внедрены раскладки клавиатуры для коми языка, электронные онлайн и офлайн словари, издан словарь компьютерных терминов для локализации компьютерных программ на коми </w:t>
      </w:r>
      <w:r w:rsidRPr="00775AF7">
        <w:rPr>
          <w:rFonts w:ascii="Times New Roman" w:eastAsia="Times New Roman" w:hAnsi="Times New Roman" w:cs="Times New Roman"/>
          <w:color w:val="000000"/>
          <w:sz w:val="28"/>
          <w:szCs w:val="28"/>
          <w:lang w:eastAsia="ru-RU"/>
        </w:rPr>
        <w:lastRenderedPageBreak/>
        <w:t xml:space="preserve">языке, создана автоматическая система проверки </w:t>
      </w:r>
      <w:proofErr w:type="gramStart"/>
      <w:r w:rsidRPr="00775AF7">
        <w:rPr>
          <w:rFonts w:ascii="Times New Roman" w:eastAsia="Times New Roman" w:hAnsi="Times New Roman" w:cs="Times New Roman"/>
          <w:color w:val="000000"/>
          <w:sz w:val="28"/>
          <w:szCs w:val="28"/>
          <w:lang w:eastAsia="ru-RU"/>
        </w:rPr>
        <w:t>коми</w:t>
      </w:r>
      <w:proofErr w:type="gramEnd"/>
      <w:r w:rsidRPr="00775AF7">
        <w:rPr>
          <w:rFonts w:ascii="Times New Roman" w:eastAsia="Times New Roman" w:hAnsi="Times New Roman" w:cs="Times New Roman"/>
          <w:color w:val="000000"/>
          <w:sz w:val="28"/>
          <w:szCs w:val="28"/>
          <w:lang w:eastAsia="ru-RU"/>
        </w:rPr>
        <w:t xml:space="preserve"> орфографии, проведены семинары и занятия для пользователей разного уровня и возраста, начата работа по созданию национального корпуса коми текстов, был проведен анализ современного состояния коми литературного языка, выявлены наиболее актуальные проблемы, без решения которых замедляется или даже становится практически невозможным создание необходимых электронных продуктов.</w:t>
      </w:r>
    </w:p>
    <w:p w:rsidR="001B4C43" w:rsidRPr="00775AF7" w:rsidRDefault="001B4C43" w:rsidP="000B5555">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Cs/>
          <w:color w:val="000000"/>
          <w:sz w:val="28"/>
          <w:szCs w:val="28"/>
          <w:lang w:eastAsia="ru-RU"/>
        </w:rPr>
        <w:t xml:space="preserve">Получено свидетельство о государственной регистрации программы для ЭВМ № 2013610256 «Коми раскладка клавиатуры для  </w:t>
      </w:r>
      <w:hyperlink r:id="rId15" w:history="1">
        <w:r w:rsidRPr="00775AF7">
          <w:rPr>
            <w:rFonts w:ascii="Times New Roman" w:eastAsia="Times New Roman" w:hAnsi="Times New Roman" w:cs="Times New Roman"/>
            <w:bCs/>
            <w:color w:val="0000FF" w:themeColor="hyperlink"/>
            <w:sz w:val="28"/>
            <w:szCs w:val="28"/>
            <w:u w:val="single"/>
            <w:lang w:eastAsia="ru-RU"/>
          </w:rPr>
          <w:t>Windows</w:t>
        </w:r>
      </w:hyperlink>
      <w:r w:rsidRPr="00775AF7">
        <w:rPr>
          <w:rFonts w:ascii="Times New Roman" w:eastAsia="Times New Roman" w:hAnsi="Times New Roman" w:cs="Times New Roman"/>
          <w:bCs/>
          <w:color w:val="000000"/>
          <w:sz w:val="28"/>
          <w:szCs w:val="28"/>
          <w:lang w:eastAsia="ru-RU"/>
        </w:rPr>
        <w:t>" (зарегистрировано в Реестре программ для ЭВМ 9 января 2013 г.)</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Cs/>
          <w:color w:val="000000"/>
          <w:sz w:val="28"/>
          <w:szCs w:val="28"/>
          <w:lang w:eastAsia="ru-RU"/>
        </w:rPr>
        <w:t>Разработаны и апробированы онлайн и оффлайн системы проверки правописания коми, удмуртского и марийского языков (к</w:t>
      </w:r>
      <w:hyperlink r:id="rId16" w:history="1">
        <w:r w:rsidRPr="00775AF7">
          <w:rPr>
            <w:rFonts w:ascii="Times New Roman" w:eastAsia="Times New Roman" w:hAnsi="Times New Roman" w:cs="Times New Roman"/>
            <w:color w:val="0000FF" w:themeColor="hyperlink"/>
            <w:sz w:val="28"/>
            <w:szCs w:val="28"/>
            <w:u w:val="single"/>
            <w:lang w:eastAsia="ru-RU"/>
          </w:rPr>
          <w:t>оми спеллер для Mozilla</w:t>
        </w:r>
      </w:hyperlink>
      <w:r w:rsidRPr="00775AF7">
        <w:rPr>
          <w:rFonts w:ascii="Times New Roman" w:eastAsia="Times New Roman" w:hAnsi="Times New Roman" w:cs="Times New Roman"/>
          <w:color w:val="000000"/>
          <w:sz w:val="28"/>
          <w:szCs w:val="28"/>
          <w:lang w:eastAsia="ru-RU"/>
        </w:rPr>
        <w:t xml:space="preserve">, </w:t>
      </w:r>
      <w:proofErr w:type="gramStart"/>
      <w:r w:rsidRPr="00775AF7">
        <w:rPr>
          <w:rFonts w:ascii="Times New Roman" w:eastAsia="Times New Roman" w:hAnsi="Times New Roman" w:cs="Times New Roman"/>
          <w:color w:val="000000"/>
          <w:sz w:val="28"/>
          <w:szCs w:val="28"/>
          <w:lang w:eastAsia="ru-RU"/>
        </w:rPr>
        <w:t>п</w:t>
      </w:r>
      <w:proofErr w:type="gramEnd"/>
      <w:r w:rsidR="007B732D">
        <w:fldChar w:fldCharType="begin"/>
      </w:r>
      <w:r w:rsidR="007B732D">
        <w:instrText xml:space="preserve"> HYPERLINK "http://komikyv.ru/blog/comp/477.html" </w:instrText>
      </w:r>
      <w:r w:rsidR="007B732D">
        <w:fldChar w:fldCharType="separate"/>
      </w:r>
      <w:r w:rsidRPr="00775AF7">
        <w:rPr>
          <w:rFonts w:ascii="Times New Roman" w:eastAsia="Times New Roman" w:hAnsi="Times New Roman" w:cs="Times New Roman"/>
          <w:bCs/>
          <w:color w:val="0000FF" w:themeColor="hyperlink"/>
          <w:sz w:val="28"/>
          <w:szCs w:val="28"/>
          <w:u w:val="single"/>
          <w:lang w:eastAsia="ru-RU"/>
        </w:rPr>
        <w:t>роверка правописания коми, марийского и удмуртского языков в Mac OS</w:t>
      </w:r>
      <w:r w:rsidR="007B732D">
        <w:rPr>
          <w:rFonts w:ascii="Times New Roman" w:eastAsia="Times New Roman" w:hAnsi="Times New Roman" w:cs="Times New Roman"/>
          <w:bCs/>
          <w:color w:val="0000FF" w:themeColor="hyperlink"/>
          <w:sz w:val="28"/>
          <w:szCs w:val="28"/>
          <w:u w:val="single"/>
          <w:lang w:eastAsia="ru-RU"/>
        </w:rPr>
        <w:fldChar w:fldCharType="end"/>
      </w:r>
      <w:r w:rsidRPr="00775AF7">
        <w:rPr>
          <w:rFonts w:ascii="Times New Roman" w:eastAsia="Times New Roman" w:hAnsi="Times New Roman" w:cs="Times New Roman"/>
          <w:bCs/>
          <w:color w:val="000000"/>
          <w:sz w:val="28"/>
          <w:szCs w:val="28"/>
          <w:lang w:eastAsia="ru-RU"/>
        </w:rPr>
        <w:t>), программа к</w:t>
      </w:r>
      <w:hyperlink r:id="rId17" w:history="1">
        <w:r w:rsidRPr="00775AF7">
          <w:rPr>
            <w:rFonts w:ascii="Times New Roman" w:eastAsia="Times New Roman" w:hAnsi="Times New Roman" w:cs="Times New Roman"/>
            <w:bCs/>
            <w:color w:val="0000FF" w:themeColor="hyperlink"/>
            <w:sz w:val="28"/>
            <w:szCs w:val="28"/>
            <w:u w:val="single"/>
            <w:lang w:eastAsia="ru-RU"/>
          </w:rPr>
          <w:t>онвертирования hunspell-словарей (aff / dic) в бинарные файлы (bdic) Google Chrome</w:t>
        </w:r>
      </w:hyperlink>
      <w:r w:rsidRPr="00775AF7">
        <w:rPr>
          <w:rFonts w:ascii="Times New Roman" w:eastAsia="Times New Roman" w:hAnsi="Times New Roman" w:cs="Times New Roman"/>
          <w:bCs/>
          <w:color w:val="000000"/>
          <w:sz w:val="28"/>
          <w:szCs w:val="28"/>
          <w:lang w:eastAsia="ru-RU"/>
        </w:rPr>
        <w:t>, программа к</w:t>
      </w:r>
      <w:hyperlink r:id="rId18" w:history="1">
        <w:r w:rsidRPr="00775AF7">
          <w:rPr>
            <w:rFonts w:ascii="Times New Roman" w:eastAsia="Times New Roman" w:hAnsi="Times New Roman" w:cs="Times New Roman"/>
            <w:bCs/>
            <w:color w:val="0000FF" w:themeColor="hyperlink"/>
            <w:sz w:val="28"/>
            <w:szCs w:val="28"/>
            <w:u w:val="single"/>
            <w:lang w:eastAsia="ru-RU"/>
          </w:rPr>
          <w:t>орпус-менеджера AntConc</w:t>
        </w:r>
      </w:hyperlink>
      <w:r w:rsidRPr="00775AF7">
        <w:rPr>
          <w:rFonts w:ascii="Times New Roman" w:eastAsia="Times New Roman" w:hAnsi="Times New Roman" w:cs="Times New Roman"/>
          <w:bCs/>
          <w:color w:val="000000"/>
          <w:sz w:val="28"/>
          <w:szCs w:val="28"/>
          <w:lang w:eastAsia="ru-RU"/>
        </w:rPr>
        <w:t>, о</w:t>
      </w:r>
      <w:hyperlink r:id="rId19" w:history="1">
        <w:r w:rsidRPr="00775AF7">
          <w:rPr>
            <w:rFonts w:ascii="Times New Roman" w:eastAsia="Times New Roman" w:hAnsi="Times New Roman" w:cs="Times New Roman"/>
            <w:color w:val="0000FF" w:themeColor="hyperlink"/>
            <w:sz w:val="28"/>
            <w:szCs w:val="28"/>
            <w:u w:val="single"/>
            <w:lang w:eastAsia="ru-RU"/>
          </w:rPr>
          <w:t>нлайн-конвертер с нестандартной кодировки</w:t>
        </w:r>
      </w:hyperlink>
      <w:r w:rsidRPr="00775AF7">
        <w:rPr>
          <w:rFonts w:ascii="Times New Roman" w:eastAsia="Times New Roman" w:hAnsi="Times New Roman" w:cs="Times New Roman"/>
          <w:color w:val="000000"/>
          <w:sz w:val="28"/>
          <w:szCs w:val="28"/>
          <w:lang w:eastAsia="ru-RU"/>
        </w:rPr>
        <w:t>, к</w:t>
      </w:r>
      <w:hyperlink r:id="rId20" w:history="1">
        <w:r w:rsidRPr="00775AF7">
          <w:rPr>
            <w:rFonts w:ascii="Times New Roman" w:eastAsia="Times New Roman" w:hAnsi="Times New Roman" w:cs="Times New Roman"/>
            <w:bCs/>
            <w:color w:val="0000FF" w:themeColor="hyperlink"/>
            <w:sz w:val="28"/>
            <w:szCs w:val="28"/>
            <w:u w:val="single"/>
            <w:lang w:eastAsia="ru-RU"/>
          </w:rPr>
          <w:t>онвертер с нестандартной кодировки для ОС Windows</w:t>
        </w:r>
      </w:hyperlink>
      <w:r w:rsidRPr="00775AF7">
        <w:rPr>
          <w:rFonts w:ascii="Times New Roman" w:eastAsia="Times New Roman" w:hAnsi="Times New Roman" w:cs="Times New Roman"/>
          <w:bCs/>
          <w:color w:val="000000"/>
          <w:sz w:val="28"/>
          <w:szCs w:val="28"/>
          <w:lang w:eastAsia="ru-RU"/>
        </w:rPr>
        <w:t xml:space="preserve">. Обновлены </w:t>
      </w:r>
      <w:proofErr w:type="gramStart"/>
      <w:r w:rsidRPr="00775AF7">
        <w:rPr>
          <w:rFonts w:ascii="Times New Roman" w:eastAsia="Times New Roman" w:hAnsi="Times New Roman" w:cs="Times New Roman"/>
          <w:bCs/>
          <w:color w:val="000000"/>
          <w:sz w:val="28"/>
          <w:szCs w:val="28"/>
          <w:lang w:eastAsia="ru-RU"/>
        </w:rPr>
        <w:t>р</w:t>
      </w:r>
      <w:proofErr w:type="gramEnd"/>
      <w:r w:rsidR="007B732D">
        <w:fldChar w:fldCharType="begin"/>
      </w:r>
      <w:r w:rsidR="007B732D">
        <w:instrText xml:space="preserve"> HYPERLINK "http://komikyv.ru/blog/comp/493.html" </w:instrText>
      </w:r>
      <w:r w:rsidR="007B732D">
        <w:fldChar w:fldCharType="separate"/>
      </w:r>
      <w:r w:rsidRPr="00775AF7">
        <w:rPr>
          <w:rFonts w:ascii="Times New Roman" w:eastAsia="Times New Roman" w:hAnsi="Times New Roman" w:cs="Times New Roman"/>
          <w:color w:val="0000FF" w:themeColor="hyperlink"/>
          <w:sz w:val="28"/>
          <w:szCs w:val="28"/>
          <w:u w:val="single"/>
          <w:lang w:eastAsia="ru-RU"/>
        </w:rPr>
        <w:t>аскладки клавиатуры для Windows</w:t>
      </w:r>
      <w:r w:rsidR="007B732D">
        <w:rPr>
          <w:rFonts w:ascii="Times New Roman" w:eastAsia="Times New Roman" w:hAnsi="Times New Roman" w:cs="Times New Roman"/>
          <w:color w:val="0000FF" w:themeColor="hyperlink"/>
          <w:sz w:val="28"/>
          <w:szCs w:val="28"/>
          <w:u w:val="single"/>
          <w:lang w:eastAsia="ru-RU"/>
        </w:rPr>
        <w:fldChar w:fldCharType="end"/>
      </w:r>
      <w:r w:rsidRPr="00775AF7">
        <w:rPr>
          <w:rFonts w:ascii="Times New Roman" w:eastAsia="Times New Roman" w:hAnsi="Times New Roman" w:cs="Times New Roman"/>
          <w:color w:val="000000"/>
          <w:sz w:val="28"/>
          <w:szCs w:val="28"/>
          <w:lang w:eastAsia="ru-RU"/>
        </w:rPr>
        <w:t xml:space="preserve">. Осуществлен черновой вариант </w:t>
      </w:r>
      <w:hyperlink r:id="rId21" w:history="1">
        <w:r w:rsidRPr="00775AF7">
          <w:rPr>
            <w:rFonts w:ascii="Times New Roman" w:eastAsia="Times New Roman" w:hAnsi="Times New Roman" w:cs="Times New Roman"/>
            <w:color w:val="0000FF" w:themeColor="hyperlink"/>
            <w:sz w:val="28"/>
            <w:szCs w:val="28"/>
            <w:u w:val="single"/>
            <w:lang w:eastAsia="ru-RU"/>
          </w:rPr>
          <w:t>перевода на русский язык стандарта XDXF</w:t>
        </w:r>
      </w:hyperlink>
      <w:r w:rsidRPr="00775AF7">
        <w:rPr>
          <w:rFonts w:ascii="Times New Roman" w:eastAsia="Times New Roman" w:hAnsi="Times New Roman" w:cs="Times New Roman"/>
          <w:color w:val="000000"/>
          <w:sz w:val="28"/>
          <w:szCs w:val="28"/>
          <w:lang w:eastAsia="ru-RU"/>
        </w:rPr>
        <w:t>.</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Разработаны электронные онлайн и оффлайн </w:t>
      </w:r>
      <w:proofErr w:type="gramStart"/>
      <w:r w:rsidRPr="00775AF7">
        <w:rPr>
          <w:rFonts w:ascii="Times New Roman" w:eastAsia="Times New Roman" w:hAnsi="Times New Roman" w:cs="Times New Roman"/>
          <w:color w:val="000000"/>
          <w:sz w:val="28"/>
          <w:szCs w:val="28"/>
          <w:lang w:eastAsia="ru-RU"/>
        </w:rPr>
        <w:t>русско-коми</w:t>
      </w:r>
      <w:proofErr w:type="gramEnd"/>
      <w:r w:rsidRPr="00775AF7">
        <w:rPr>
          <w:rFonts w:ascii="Times New Roman" w:eastAsia="Times New Roman" w:hAnsi="Times New Roman" w:cs="Times New Roman"/>
          <w:color w:val="000000"/>
          <w:sz w:val="28"/>
          <w:szCs w:val="28"/>
          <w:lang w:eastAsia="ru-RU"/>
        </w:rPr>
        <w:t>, русско-удмуртские, русско-марийские и обратные словари.</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Создана и систематизирована база </w:t>
      </w:r>
      <w:r w:rsidRPr="00775AF7">
        <w:rPr>
          <w:rFonts w:ascii="Times New Roman" w:eastAsia="Times New Roman" w:hAnsi="Times New Roman" w:cs="Times New Roman"/>
          <w:color w:val="000000"/>
          <w:sz w:val="28"/>
          <w:szCs w:val="28"/>
          <w:u w:val="single"/>
          <w:lang w:eastAsia="ru-RU"/>
        </w:rPr>
        <w:t>к</w:t>
      </w:r>
      <w:hyperlink r:id="rId22" w:history="1">
        <w:r w:rsidRPr="00775AF7">
          <w:rPr>
            <w:rFonts w:ascii="Times New Roman" w:eastAsia="Times New Roman" w:hAnsi="Times New Roman" w:cs="Times New Roman"/>
            <w:color w:val="0000FF" w:themeColor="hyperlink"/>
            <w:sz w:val="28"/>
            <w:szCs w:val="28"/>
            <w:u w:val="single"/>
            <w:lang w:eastAsia="ru-RU"/>
          </w:rPr>
          <w:t xml:space="preserve">оми </w:t>
        </w:r>
        <w:proofErr w:type="gramStart"/>
        <w:r w:rsidRPr="00775AF7">
          <w:rPr>
            <w:rFonts w:ascii="Times New Roman" w:eastAsia="Times New Roman" w:hAnsi="Times New Roman" w:cs="Times New Roman"/>
            <w:color w:val="0000FF" w:themeColor="hyperlink"/>
            <w:sz w:val="28"/>
            <w:szCs w:val="28"/>
            <w:u w:val="single"/>
            <w:lang w:eastAsia="ru-RU"/>
          </w:rPr>
          <w:t>фамили</w:t>
        </w:r>
      </w:hyperlink>
      <w:r w:rsidRPr="00775AF7">
        <w:rPr>
          <w:rFonts w:ascii="Times New Roman" w:eastAsia="Times New Roman" w:hAnsi="Times New Roman" w:cs="Times New Roman"/>
          <w:color w:val="000000"/>
          <w:sz w:val="28"/>
          <w:szCs w:val="28"/>
          <w:u w:val="single"/>
          <w:lang w:eastAsia="ru-RU"/>
        </w:rPr>
        <w:t>й</w:t>
      </w:r>
      <w:proofErr w:type="gramEnd"/>
      <w:r w:rsidRPr="00775AF7">
        <w:rPr>
          <w:rFonts w:ascii="Times New Roman" w:eastAsia="Times New Roman" w:hAnsi="Times New Roman" w:cs="Times New Roman"/>
          <w:color w:val="000000"/>
          <w:sz w:val="28"/>
          <w:szCs w:val="28"/>
          <w:lang w:eastAsia="ru-RU"/>
        </w:rPr>
        <w:t xml:space="preserve"> и других фамилий, встречающихся в текстах коми языка. </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Выполнены научно-исследовательские работы по анализу орфографической вариативности в современном коми языке, </w:t>
      </w:r>
      <w:proofErr w:type="gramStart"/>
      <w:r w:rsidRPr="00775AF7">
        <w:rPr>
          <w:rFonts w:ascii="Times New Roman" w:eastAsia="Times New Roman" w:hAnsi="Times New Roman" w:cs="Times New Roman"/>
          <w:color w:val="000000"/>
          <w:sz w:val="28"/>
          <w:szCs w:val="28"/>
          <w:lang w:eastAsia="ru-RU"/>
        </w:rPr>
        <w:t>ч</w:t>
      </w:r>
      <w:hyperlink r:id="rId23" w:history="1">
        <w:r w:rsidRPr="00775AF7">
          <w:rPr>
            <w:rFonts w:ascii="Times New Roman" w:eastAsia="Times New Roman" w:hAnsi="Times New Roman" w:cs="Times New Roman"/>
            <w:color w:val="0000FF" w:themeColor="hyperlink"/>
            <w:sz w:val="28"/>
            <w:szCs w:val="28"/>
            <w:u w:val="single"/>
            <w:lang w:eastAsia="ru-RU"/>
          </w:rPr>
          <w:t>астотности</w:t>
        </w:r>
        <w:proofErr w:type="gramEnd"/>
        <w:r w:rsidRPr="00775AF7">
          <w:rPr>
            <w:rFonts w:ascii="Times New Roman" w:eastAsia="Times New Roman" w:hAnsi="Times New Roman" w:cs="Times New Roman"/>
            <w:color w:val="0000FF" w:themeColor="hyperlink"/>
            <w:sz w:val="28"/>
            <w:szCs w:val="28"/>
            <w:u w:val="single"/>
            <w:lang w:eastAsia="ru-RU"/>
          </w:rPr>
          <w:t xml:space="preserve"> букв и фонем в коми и коми-пермяцком языке</w:t>
        </w:r>
      </w:hyperlink>
      <w:r w:rsidRPr="00775AF7">
        <w:rPr>
          <w:rFonts w:ascii="Times New Roman" w:eastAsia="Times New Roman" w:hAnsi="Times New Roman" w:cs="Times New Roman"/>
          <w:color w:val="000000"/>
          <w:sz w:val="28"/>
          <w:szCs w:val="28"/>
          <w:lang w:eastAsia="ru-RU"/>
        </w:rPr>
        <w:t>.</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Систематизированы правила написания географических названий на коми языке;</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Систематизированы случаи вариативности орфографии коми языка.</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lastRenderedPageBreak/>
        <w:t xml:space="preserve">Все вышеуказанные и другие разработки выложены на сайте лаборатории </w:t>
      </w:r>
      <w:hyperlink r:id="rId24" w:history="1">
        <w:r w:rsidRPr="00775AF7">
          <w:rPr>
            <w:rFonts w:ascii="Times New Roman" w:eastAsia="Times New Roman" w:hAnsi="Times New Roman" w:cs="Times New Roman"/>
            <w:color w:val="0000FF" w:themeColor="hyperlink"/>
            <w:sz w:val="28"/>
            <w:szCs w:val="28"/>
            <w:u w:val="single"/>
            <w:lang w:eastAsia="ru-RU"/>
          </w:rPr>
          <w:t>http://komikyv.ru/</w:t>
        </w:r>
      </w:hyperlink>
      <w:r w:rsidRPr="00775AF7">
        <w:rPr>
          <w:rFonts w:ascii="Times New Roman" w:eastAsia="Times New Roman" w:hAnsi="Times New Roman" w:cs="Times New Roman"/>
          <w:color w:val="000000"/>
          <w:sz w:val="28"/>
          <w:szCs w:val="28"/>
          <w:lang w:eastAsia="ru-RU"/>
        </w:rPr>
        <w:t>.</w:t>
      </w:r>
    </w:p>
    <w:p w:rsidR="001B4C43" w:rsidRPr="00775AF7"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Подана заявка на регистрацию программы для ЭВМ «Веб-сервис проверки правописания» подана в отдел регистрации программ для ЭВМ, баз данных, топологий ИМС и передачи прав на них ФГУ «Федеральный институт промышленной собственности Федеральной службы по интеллектуальной собственности, патентам и товарным знакам» 08.11.13.</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Использование результатов НИР в учебном процессе:</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рамках НИР проведены </w:t>
      </w:r>
      <w:r w:rsidRPr="00775AF7">
        <w:rPr>
          <w:rFonts w:ascii="Times New Roman" w:eastAsia="Times New Roman" w:hAnsi="Times New Roman" w:cs="Times New Roman"/>
          <w:color w:val="000000"/>
          <w:sz w:val="28"/>
          <w:szCs w:val="28"/>
          <w:lang w:eastAsia="ru-RU"/>
        </w:rPr>
        <w:t>интерактивные занятия в рамках курса коми языка (программа профессиональной переподготовки «Юрист на государственной и муниципальной службе»)</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занятия в рамках курса коми языка (программ</w:t>
      </w:r>
      <w:r w:rsidR="000B5555">
        <w:rPr>
          <w:rFonts w:ascii="Times New Roman" w:eastAsia="Times New Roman" w:hAnsi="Times New Roman" w:cs="Times New Roman"/>
          <w:color w:val="000000"/>
          <w:sz w:val="28"/>
          <w:szCs w:val="28"/>
          <w:lang w:eastAsia="ru-RU"/>
        </w:rPr>
        <w:t xml:space="preserve">ы направлений </w:t>
      </w:r>
      <w:r w:rsidRPr="00775AF7">
        <w:rPr>
          <w:rFonts w:ascii="Times New Roman" w:eastAsia="Times New Roman" w:hAnsi="Times New Roman" w:cs="Times New Roman"/>
          <w:color w:val="000000"/>
          <w:sz w:val="28"/>
          <w:szCs w:val="28"/>
          <w:lang w:eastAsia="ru-RU"/>
        </w:rPr>
        <w:t xml:space="preserve"> подготовки «Управление персоналом», «Государственное и муниципальное управление», «Менеджмент</w:t>
      </w:r>
      <w:r w:rsidR="000B5555">
        <w:rPr>
          <w:rFonts w:ascii="Times New Roman" w:eastAsia="Times New Roman" w:hAnsi="Times New Roman" w:cs="Times New Roman"/>
          <w:color w:val="000000"/>
          <w:sz w:val="28"/>
          <w:szCs w:val="28"/>
          <w:lang w:eastAsia="ru-RU"/>
        </w:rPr>
        <w:t>», «Зарубежное регионоведение»).</w:t>
      </w:r>
    </w:p>
    <w:p w:rsidR="001B4C43" w:rsidRPr="00775AF7" w:rsidRDefault="001B4C43" w:rsidP="001B4C4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Подготов</w:t>
      </w:r>
      <w:r>
        <w:rPr>
          <w:rFonts w:ascii="Times New Roman" w:eastAsia="Times New Roman" w:hAnsi="Times New Roman" w:cs="Times New Roman"/>
          <w:color w:val="000000"/>
          <w:sz w:val="28"/>
          <w:szCs w:val="28"/>
          <w:lang w:eastAsia="ru-RU"/>
        </w:rPr>
        <w:t>лены м</w:t>
      </w:r>
      <w:r w:rsidRPr="00775AF7">
        <w:rPr>
          <w:rFonts w:ascii="Times New Roman" w:eastAsia="Times New Roman" w:hAnsi="Times New Roman" w:cs="Times New Roman"/>
          <w:color w:val="000000"/>
          <w:sz w:val="28"/>
          <w:szCs w:val="28"/>
          <w:lang w:eastAsia="ru-RU"/>
        </w:rPr>
        <w:t>атериал</w:t>
      </w:r>
      <w:r>
        <w:rPr>
          <w:rFonts w:ascii="Times New Roman" w:eastAsia="Times New Roman" w:hAnsi="Times New Roman" w:cs="Times New Roman"/>
          <w:color w:val="000000"/>
          <w:sz w:val="28"/>
          <w:szCs w:val="28"/>
          <w:lang w:eastAsia="ru-RU"/>
        </w:rPr>
        <w:t>ы</w:t>
      </w:r>
      <w:r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775AF7">
        <w:rPr>
          <w:rFonts w:ascii="Times New Roman" w:eastAsia="Times New Roman" w:hAnsi="Times New Roman" w:cs="Times New Roman"/>
          <w:color w:val="000000"/>
          <w:sz w:val="28"/>
          <w:szCs w:val="28"/>
          <w:lang w:eastAsia="ru-RU"/>
        </w:rPr>
        <w:t>нформационные технологии в национальном образовании» для программы профессиональной переподготовки для руководителей образовательных учреждений Республики Коми по программе «Государственное регулирование и эффективные технологии образовательной деятел</w:t>
      </w:r>
      <w:r>
        <w:rPr>
          <w:rFonts w:ascii="Times New Roman" w:eastAsia="Times New Roman" w:hAnsi="Times New Roman" w:cs="Times New Roman"/>
          <w:color w:val="000000"/>
          <w:sz w:val="28"/>
          <w:szCs w:val="28"/>
          <w:lang w:eastAsia="ru-RU"/>
        </w:rPr>
        <w:t xml:space="preserve">ьности в Российской Федерации», </w:t>
      </w:r>
      <w:r w:rsidRPr="00775AF7">
        <w:rPr>
          <w:rFonts w:ascii="Times New Roman" w:eastAsia="Times New Roman" w:hAnsi="Times New Roman" w:cs="Times New Roman"/>
          <w:color w:val="000000"/>
          <w:sz w:val="28"/>
          <w:szCs w:val="28"/>
          <w:lang w:eastAsia="ru-RU"/>
        </w:rPr>
        <w:t xml:space="preserve">учебные курсы «Основы Unix для гуманитариев», «Финно-угорские языки в электронном информационном пространстве» и др. по направлению </w:t>
      </w:r>
      <w:r w:rsidR="000B5555">
        <w:rPr>
          <w:rFonts w:ascii="Times New Roman" w:eastAsia="Times New Roman" w:hAnsi="Times New Roman" w:cs="Times New Roman"/>
          <w:color w:val="000000"/>
          <w:sz w:val="28"/>
          <w:szCs w:val="28"/>
          <w:lang w:eastAsia="ru-RU"/>
        </w:rPr>
        <w:t xml:space="preserve">подготовки </w:t>
      </w:r>
      <w:r w:rsidRPr="00775AF7">
        <w:rPr>
          <w:rFonts w:ascii="Times New Roman" w:eastAsia="Times New Roman" w:hAnsi="Times New Roman" w:cs="Times New Roman"/>
          <w:color w:val="000000"/>
          <w:sz w:val="28"/>
          <w:szCs w:val="28"/>
          <w:lang w:eastAsia="ru-RU"/>
        </w:rPr>
        <w:t xml:space="preserve">«Зарубежное регионоведение» </w:t>
      </w:r>
    </w:p>
    <w:p w:rsidR="001B4C43" w:rsidRPr="00775AF7" w:rsidRDefault="001B4C43" w:rsidP="001B4C43">
      <w:pPr>
        <w:spacing w:after="0" w:line="360" w:lineRule="auto"/>
        <w:ind w:firstLine="708"/>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b/>
          <w:color w:val="000000"/>
          <w:sz w:val="28"/>
          <w:szCs w:val="28"/>
          <w:lang w:eastAsia="ru-RU"/>
        </w:rPr>
        <w:t>Содержание НИР в 201</w:t>
      </w:r>
      <w:r>
        <w:rPr>
          <w:rFonts w:ascii="Times New Roman" w:eastAsia="Times New Roman" w:hAnsi="Times New Roman" w:cs="Times New Roman"/>
          <w:b/>
          <w:color w:val="000000"/>
          <w:sz w:val="28"/>
          <w:szCs w:val="28"/>
          <w:lang w:eastAsia="ru-RU"/>
        </w:rPr>
        <w:t>3</w:t>
      </w:r>
      <w:r w:rsidRPr="00775AF7">
        <w:rPr>
          <w:rFonts w:ascii="Times New Roman" w:eastAsia="Times New Roman" w:hAnsi="Times New Roman" w:cs="Times New Roman"/>
          <w:b/>
          <w:color w:val="000000"/>
          <w:sz w:val="28"/>
          <w:szCs w:val="28"/>
          <w:lang w:eastAsia="ru-RU"/>
        </w:rPr>
        <w:t xml:space="preserve"> г.</w:t>
      </w:r>
    </w:p>
    <w:p w:rsidR="001B4C43" w:rsidRPr="008C4037" w:rsidRDefault="001B4C43" w:rsidP="001B4C43">
      <w:pPr>
        <w:spacing w:after="0" w:line="360" w:lineRule="auto"/>
        <w:ind w:firstLine="708"/>
        <w:jc w:val="both"/>
        <w:rPr>
          <w:rFonts w:ascii="Times New Roman" w:eastAsia="Times New Roman" w:hAnsi="Times New Roman" w:cs="Times New Roman"/>
          <w:i/>
          <w:color w:val="000000"/>
          <w:sz w:val="28"/>
          <w:szCs w:val="28"/>
          <w:lang w:eastAsia="ru-RU"/>
        </w:rPr>
      </w:pPr>
      <w:r w:rsidRPr="008C4037">
        <w:rPr>
          <w:rFonts w:ascii="Times New Roman" w:eastAsia="Times New Roman" w:hAnsi="Times New Roman" w:cs="Times New Roman"/>
          <w:i/>
          <w:color w:val="000000"/>
          <w:sz w:val="28"/>
          <w:szCs w:val="28"/>
          <w:lang w:eastAsia="ru-RU"/>
        </w:rPr>
        <w:t xml:space="preserve"> </w:t>
      </w:r>
      <w:r w:rsidRPr="008C4037">
        <w:rPr>
          <w:rFonts w:ascii="Times New Roman" w:eastAsia="Times New Roman" w:hAnsi="Times New Roman" w:cs="Times New Roman"/>
          <w:bCs/>
          <w:i/>
          <w:color w:val="000000"/>
          <w:sz w:val="28"/>
          <w:szCs w:val="28"/>
          <w:lang w:eastAsia="ru-RU"/>
        </w:rPr>
        <w:t>Проектная деятельность в 2013 году:</w:t>
      </w:r>
    </w:p>
    <w:p w:rsidR="001B4C43" w:rsidRPr="00A1048F" w:rsidRDefault="001B4C43" w:rsidP="001B4C43">
      <w:pPr>
        <w:spacing w:after="0" w:line="360" w:lineRule="auto"/>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ab/>
        <w:t>В 2013 году были выполнены следующие работы:</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1. Разработка научно-исследовательского проекта «Использование коми текстов в интернете в едином международном стандарте «Юникод» и заключение договора на выполнение данного проекта с Министерством национальной политики РК №12-гя от 28.02.2013;</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lastRenderedPageBreak/>
        <w:t>2. П</w:t>
      </w:r>
      <w:r>
        <w:rPr>
          <w:rFonts w:ascii="Times New Roman" w:eastAsia="Times New Roman" w:hAnsi="Times New Roman" w:cs="Times New Roman"/>
          <w:color w:val="000000"/>
          <w:sz w:val="28"/>
          <w:szCs w:val="28"/>
          <w:lang w:eastAsia="ru-RU"/>
        </w:rPr>
        <w:t>о</w:t>
      </w:r>
      <w:r w:rsidRPr="00A1048F">
        <w:rPr>
          <w:rFonts w:ascii="Times New Roman" w:eastAsia="Times New Roman" w:hAnsi="Times New Roman" w:cs="Times New Roman"/>
          <w:color w:val="000000"/>
          <w:sz w:val="28"/>
          <w:szCs w:val="28"/>
          <w:lang w:eastAsia="ru-RU"/>
        </w:rPr>
        <w:t>дготовка проектных предложений в ФЦП «Укрепление единства российской нации и этнокультурное</w:t>
      </w:r>
      <w:r w:rsidR="000B5555">
        <w:rPr>
          <w:rFonts w:ascii="Times New Roman" w:eastAsia="Times New Roman" w:hAnsi="Times New Roman" w:cs="Times New Roman"/>
          <w:color w:val="000000"/>
          <w:sz w:val="28"/>
          <w:szCs w:val="28"/>
          <w:lang w:eastAsia="ru-RU"/>
        </w:rPr>
        <w:t xml:space="preserve"> развитие народов России».</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3. Выполнение</w:t>
      </w:r>
      <w:r>
        <w:rPr>
          <w:rFonts w:ascii="Times New Roman" w:eastAsia="Times New Roman" w:hAnsi="Times New Roman" w:cs="Times New Roman"/>
          <w:color w:val="000000"/>
          <w:sz w:val="28"/>
          <w:szCs w:val="28"/>
          <w:lang w:eastAsia="ru-RU"/>
        </w:rPr>
        <w:t xml:space="preserve"> работ в рамках</w:t>
      </w:r>
      <w:r w:rsidRPr="00A1048F">
        <w:rPr>
          <w:rFonts w:ascii="Times New Roman" w:eastAsia="Times New Roman" w:hAnsi="Times New Roman" w:cs="Times New Roman"/>
          <w:color w:val="000000"/>
          <w:sz w:val="28"/>
          <w:szCs w:val="28"/>
          <w:lang w:eastAsia="ru-RU"/>
        </w:rPr>
        <w:t xml:space="preserve"> договор</w:t>
      </w:r>
      <w:r>
        <w:rPr>
          <w:rFonts w:ascii="Times New Roman" w:eastAsia="Times New Roman" w:hAnsi="Times New Roman" w:cs="Times New Roman"/>
          <w:color w:val="000000"/>
          <w:sz w:val="28"/>
          <w:szCs w:val="28"/>
          <w:lang w:eastAsia="ru-RU"/>
        </w:rPr>
        <w:t>ов</w:t>
      </w:r>
      <w:r w:rsidRPr="00A1048F">
        <w:rPr>
          <w:rFonts w:ascii="Times New Roman" w:eastAsia="Times New Roman" w:hAnsi="Times New Roman" w:cs="Times New Roman"/>
          <w:color w:val="000000"/>
          <w:sz w:val="28"/>
          <w:szCs w:val="28"/>
          <w:lang w:eastAsia="ru-RU"/>
        </w:rPr>
        <w:t xml:space="preserve"> НИР №№ 108-109 с ООО «Мифорс» (Удмуртия) от 28 декабря 2012 г.</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4. Подготовка электронной версии художеств</w:t>
      </w:r>
      <w:r w:rsidR="000B5555">
        <w:rPr>
          <w:rFonts w:ascii="Times New Roman" w:eastAsia="Times New Roman" w:hAnsi="Times New Roman" w:cs="Times New Roman"/>
          <w:color w:val="000000"/>
          <w:sz w:val="28"/>
          <w:szCs w:val="28"/>
          <w:lang w:eastAsia="ru-RU"/>
        </w:rPr>
        <w:t>енных текстов И. И. Белых, март 2013 г.</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 xml:space="preserve">5. </w:t>
      </w:r>
      <w:r w:rsidR="000B5555">
        <w:rPr>
          <w:rFonts w:ascii="Times New Roman" w:eastAsia="Times New Roman" w:hAnsi="Times New Roman" w:cs="Times New Roman"/>
          <w:color w:val="000000"/>
          <w:sz w:val="28"/>
          <w:szCs w:val="28"/>
          <w:lang w:eastAsia="ru-RU"/>
        </w:rPr>
        <w:t>П</w:t>
      </w:r>
      <w:r w:rsidRPr="00A1048F">
        <w:rPr>
          <w:rFonts w:ascii="Times New Roman" w:eastAsia="Times New Roman" w:hAnsi="Times New Roman" w:cs="Times New Roman"/>
          <w:color w:val="000000"/>
          <w:sz w:val="28"/>
          <w:szCs w:val="28"/>
          <w:lang w:eastAsia="ru-RU"/>
        </w:rPr>
        <w:t>одготовка проектных предложений в РЦП «Информационное общество», февраль-март</w:t>
      </w:r>
      <w:r w:rsidR="000B5555">
        <w:rPr>
          <w:rFonts w:ascii="Times New Roman" w:eastAsia="Times New Roman" w:hAnsi="Times New Roman" w:cs="Times New Roman"/>
          <w:color w:val="000000"/>
          <w:sz w:val="28"/>
          <w:szCs w:val="28"/>
          <w:lang w:eastAsia="ru-RU"/>
        </w:rPr>
        <w:t xml:space="preserve"> 2013 г.</w:t>
      </w:r>
    </w:p>
    <w:p w:rsidR="001B4C43" w:rsidRPr="00A1048F" w:rsidRDefault="001B4C43" w:rsidP="000B555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 xml:space="preserve">6. Разработка и исполнение научно-исследовательского проекта «Использование коми и других финно-угорских языков в интернете и компьютерных технологиях» и заключение договора на выполнение данного проекта с Министерством национальной политики РК №55-гя от 21.08.2013. </w:t>
      </w:r>
    </w:p>
    <w:p w:rsidR="001B4C43" w:rsidRPr="00A1048F" w:rsidRDefault="001B4C43" w:rsidP="00D702B5">
      <w:pPr>
        <w:spacing w:after="0" w:line="360" w:lineRule="auto"/>
        <w:ind w:firstLine="708"/>
        <w:jc w:val="both"/>
        <w:rPr>
          <w:rFonts w:ascii="Times New Roman" w:eastAsia="Times New Roman" w:hAnsi="Times New Roman" w:cs="Times New Roman"/>
          <w:color w:val="000000"/>
          <w:sz w:val="28"/>
          <w:szCs w:val="28"/>
          <w:lang w:eastAsia="ru-RU"/>
        </w:rPr>
      </w:pPr>
      <w:r w:rsidRPr="00A1048F">
        <w:rPr>
          <w:rFonts w:ascii="Times New Roman" w:eastAsia="Times New Roman" w:hAnsi="Times New Roman" w:cs="Times New Roman"/>
          <w:color w:val="000000"/>
          <w:sz w:val="28"/>
          <w:szCs w:val="28"/>
          <w:lang w:eastAsia="ru-RU"/>
        </w:rPr>
        <w:t>7. Федина М.С. приняла участие в качестве тьютора в Финляндско-Российском проекте «Роль общественных организаций в сохранении финно-угорских языков и культур» (июнь-октябрь 2013)</w:t>
      </w:r>
      <w:r>
        <w:rPr>
          <w:rFonts w:ascii="Times New Roman" w:eastAsia="Times New Roman" w:hAnsi="Times New Roman" w:cs="Times New Roman"/>
          <w:color w:val="000000"/>
          <w:sz w:val="28"/>
          <w:szCs w:val="28"/>
          <w:lang w:eastAsia="ru-RU"/>
        </w:rPr>
        <w:t>.</w:t>
      </w:r>
    </w:p>
    <w:p w:rsidR="001B4C43" w:rsidRPr="00775AF7" w:rsidRDefault="001B4C43" w:rsidP="001B4C43">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Научные мероприятия (внутренние и внешние) в рамках темы НИР </w:t>
      </w:r>
    </w:p>
    <w:p w:rsidR="001B4C43" w:rsidRPr="00775AF7" w:rsidRDefault="001B4C43" w:rsidP="001B4C43">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Участие в международных конференциях: </w:t>
      </w:r>
    </w:p>
    <w:p w:rsidR="001B4C43" w:rsidRDefault="00D702B5" w:rsidP="00D702B5">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4C43">
        <w:rPr>
          <w:rFonts w:ascii="Times New Roman" w:eastAsia="Times New Roman" w:hAnsi="Times New Roman" w:cs="Times New Roman"/>
          <w:color w:val="000000"/>
          <w:sz w:val="28"/>
          <w:szCs w:val="28"/>
          <w:lang w:eastAsia="ru-RU"/>
        </w:rPr>
        <w:t xml:space="preserve"> М</w:t>
      </w:r>
      <w:r w:rsidR="001B4C43" w:rsidRPr="00775AF7">
        <w:rPr>
          <w:rFonts w:ascii="Times New Roman" w:eastAsia="Times New Roman" w:hAnsi="Times New Roman" w:cs="Times New Roman"/>
          <w:color w:val="000000"/>
          <w:sz w:val="28"/>
          <w:szCs w:val="28"/>
          <w:lang w:eastAsia="ru-RU"/>
        </w:rPr>
        <w:t>еждународн</w:t>
      </w:r>
      <w:r w:rsidR="001B4C43">
        <w:rPr>
          <w:rFonts w:ascii="Times New Roman" w:eastAsia="Times New Roman" w:hAnsi="Times New Roman" w:cs="Times New Roman"/>
          <w:color w:val="000000"/>
          <w:sz w:val="28"/>
          <w:szCs w:val="28"/>
          <w:lang w:eastAsia="ru-RU"/>
        </w:rPr>
        <w:t>ая</w:t>
      </w:r>
      <w:r w:rsidR="001B4C43" w:rsidRPr="00775AF7">
        <w:rPr>
          <w:rFonts w:ascii="Times New Roman" w:eastAsia="Times New Roman" w:hAnsi="Times New Roman" w:cs="Times New Roman"/>
          <w:color w:val="000000"/>
          <w:sz w:val="28"/>
          <w:szCs w:val="28"/>
          <w:lang w:eastAsia="ru-RU"/>
        </w:rPr>
        <w:t xml:space="preserve"> </w:t>
      </w:r>
      <w:r w:rsidR="001B4C43">
        <w:rPr>
          <w:rFonts w:ascii="Times New Roman" w:eastAsia="Times New Roman" w:hAnsi="Times New Roman" w:cs="Times New Roman"/>
          <w:color w:val="000000"/>
          <w:sz w:val="28"/>
          <w:szCs w:val="28"/>
          <w:lang w:eastAsia="ru-RU"/>
        </w:rPr>
        <w:t>конференция студентов финно-угроведов</w:t>
      </w:r>
      <w:r w:rsidR="001B4C43" w:rsidRPr="00775AF7">
        <w:rPr>
          <w:rFonts w:ascii="Times New Roman" w:eastAsia="Times New Roman" w:hAnsi="Times New Roman" w:cs="Times New Roman"/>
          <w:color w:val="000000"/>
          <w:sz w:val="28"/>
          <w:szCs w:val="28"/>
          <w:lang w:eastAsia="ru-RU"/>
        </w:rPr>
        <w:t xml:space="preserve"> </w:t>
      </w:r>
      <w:r w:rsidR="001B4C43" w:rsidRPr="00775AF7">
        <w:rPr>
          <w:rFonts w:ascii="Times New Roman" w:eastAsia="Times New Roman" w:hAnsi="Times New Roman" w:cs="Times New Roman"/>
          <w:color w:val="000000"/>
          <w:sz w:val="28"/>
          <w:szCs w:val="28"/>
          <w:lang w:val="en-US" w:eastAsia="ru-RU"/>
        </w:rPr>
        <w:t>IFUSCO</w:t>
      </w:r>
      <w:r w:rsidR="001B4C43" w:rsidRPr="00775AF7">
        <w:rPr>
          <w:rFonts w:ascii="Times New Roman" w:eastAsia="Times New Roman" w:hAnsi="Times New Roman" w:cs="Times New Roman"/>
          <w:color w:val="000000"/>
          <w:sz w:val="28"/>
          <w:szCs w:val="28"/>
          <w:lang w:eastAsia="ru-RU"/>
        </w:rPr>
        <w:t xml:space="preserve"> </w:t>
      </w:r>
      <w:r w:rsidR="001B4C43" w:rsidRPr="00775AF7">
        <w:rPr>
          <w:rFonts w:ascii="Times New Roman" w:eastAsia="Times New Roman" w:hAnsi="Times New Roman" w:cs="Times New Roman"/>
          <w:color w:val="000000"/>
          <w:sz w:val="28"/>
          <w:szCs w:val="28"/>
          <w:lang w:val="en-US" w:eastAsia="ru-RU"/>
        </w:rPr>
        <w:t>XXIX</w:t>
      </w:r>
      <w:r w:rsidR="001B4C43" w:rsidRPr="00775AF7">
        <w:rPr>
          <w:rFonts w:ascii="Times New Roman" w:eastAsia="Times New Roman" w:hAnsi="Times New Roman" w:cs="Times New Roman"/>
          <w:color w:val="000000"/>
          <w:sz w:val="28"/>
          <w:szCs w:val="28"/>
          <w:lang w:eastAsia="ru-RU"/>
        </w:rPr>
        <w:t>, 6-9 мая 2013</w:t>
      </w:r>
      <w:r>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Сыктывкар</w:t>
      </w:r>
      <w:r>
        <w:rPr>
          <w:rFonts w:ascii="Times New Roman" w:eastAsia="Times New Roman" w:hAnsi="Times New Roman" w:cs="Times New Roman"/>
          <w:color w:val="000000"/>
          <w:sz w:val="28"/>
          <w:szCs w:val="28"/>
          <w:lang w:eastAsia="ru-RU"/>
        </w:rPr>
        <w:t>, КРАГСиУ.</w:t>
      </w:r>
    </w:p>
    <w:p w:rsidR="001B4C43" w:rsidRPr="00775AF7" w:rsidRDefault="00D702B5" w:rsidP="00D702B5">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4C43">
        <w:rPr>
          <w:rFonts w:ascii="Times New Roman" w:eastAsia="Times New Roman" w:hAnsi="Times New Roman" w:cs="Times New Roman"/>
          <w:color w:val="000000"/>
          <w:sz w:val="28"/>
          <w:szCs w:val="28"/>
          <w:lang w:eastAsia="ru-RU"/>
        </w:rPr>
        <w:t xml:space="preserve"> </w:t>
      </w:r>
      <w:r w:rsidR="001B4C43" w:rsidRPr="00775AF7">
        <w:rPr>
          <w:rFonts w:ascii="Times New Roman" w:eastAsia="Times New Roman" w:hAnsi="Times New Roman" w:cs="Times New Roman"/>
          <w:color w:val="000000"/>
          <w:sz w:val="28"/>
          <w:szCs w:val="28"/>
          <w:lang w:val="en-US" w:eastAsia="ru-RU"/>
        </w:rPr>
        <w:t>III</w:t>
      </w:r>
      <w:r w:rsidR="001B4C43">
        <w:rPr>
          <w:rFonts w:ascii="Times New Roman" w:eastAsia="Times New Roman" w:hAnsi="Times New Roman" w:cs="Times New Roman"/>
          <w:color w:val="000000"/>
          <w:sz w:val="28"/>
          <w:szCs w:val="28"/>
          <w:lang w:eastAsia="ru-RU"/>
        </w:rPr>
        <w:t xml:space="preserve"> международная</w:t>
      </w:r>
      <w:r w:rsidR="001B4C43" w:rsidRPr="00775AF7">
        <w:rPr>
          <w:rFonts w:ascii="Times New Roman" w:eastAsia="Times New Roman" w:hAnsi="Times New Roman" w:cs="Times New Roman"/>
          <w:color w:val="000000"/>
          <w:sz w:val="28"/>
          <w:szCs w:val="28"/>
          <w:lang w:eastAsia="ru-RU"/>
        </w:rPr>
        <w:t xml:space="preserve"> конференци</w:t>
      </w:r>
      <w:r w:rsidR="001B4C43">
        <w:rPr>
          <w:rFonts w:ascii="Times New Roman" w:eastAsia="Times New Roman" w:hAnsi="Times New Roman" w:cs="Times New Roman"/>
          <w:color w:val="000000"/>
          <w:sz w:val="28"/>
          <w:szCs w:val="28"/>
          <w:lang w:eastAsia="ru-RU"/>
        </w:rPr>
        <w:t>я</w:t>
      </w:r>
      <w:r w:rsidR="001B4C43" w:rsidRPr="00775AF7">
        <w:rPr>
          <w:rFonts w:ascii="Times New Roman" w:eastAsia="Times New Roman" w:hAnsi="Times New Roman" w:cs="Times New Roman"/>
          <w:color w:val="000000"/>
          <w:sz w:val="28"/>
          <w:szCs w:val="28"/>
          <w:lang w:eastAsia="ru-RU"/>
        </w:rPr>
        <w:t xml:space="preserve"> «Родной язык в современных условиях двуязычия»</w:t>
      </w:r>
      <w:r>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28-30 октября</w:t>
      </w:r>
      <w:r w:rsidR="006B3BA4">
        <w:rPr>
          <w:rFonts w:ascii="Times New Roman" w:eastAsia="Times New Roman" w:hAnsi="Times New Roman" w:cs="Times New Roman"/>
          <w:color w:val="000000"/>
          <w:sz w:val="28"/>
          <w:szCs w:val="28"/>
          <w:lang w:eastAsia="ru-RU"/>
        </w:rPr>
        <w:t xml:space="preserve"> 2013 </w:t>
      </w:r>
      <w:proofErr w:type="gramStart"/>
      <w:r w:rsidR="006B3BA4">
        <w:rPr>
          <w:rFonts w:ascii="Times New Roman" w:eastAsia="Times New Roman" w:hAnsi="Times New Roman" w:cs="Times New Roman"/>
          <w:color w:val="000000"/>
          <w:sz w:val="28"/>
          <w:szCs w:val="28"/>
          <w:lang w:eastAsia="ru-RU"/>
        </w:rPr>
        <w:t>г.,</w:t>
      </w:r>
      <w:proofErr w:type="gramEnd"/>
      <w:r w:rsidR="006B3BA4">
        <w:rPr>
          <w:rFonts w:ascii="Times New Roman" w:eastAsia="Times New Roman" w:hAnsi="Times New Roman" w:cs="Times New Roman"/>
          <w:color w:val="000000"/>
          <w:sz w:val="28"/>
          <w:szCs w:val="28"/>
          <w:lang w:eastAsia="ru-RU"/>
        </w:rPr>
        <w:t xml:space="preserve"> Сыктывкар.</w:t>
      </w:r>
    </w:p>
    <w:p w:rsidR="001B4C43" w:rsidRPr="00775AF7" w:rsidRDefault="006B3BA4" w:rsidP="006B3BA4">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4C43">
        <w:rPr>
          <w:rFonts w:ascii="Times New Roman" w:eastAsia="Times New Roman" w:hAnsi="Times New Roman" w:cs="Times New Roman"/>
          <w:color w:val="000000"/>
          <w:sz w:val="28"/>
          <w:szCs w:val="28"/>
          <w:lang w:eastAsia="ru-RU"/>
        </w:rPr>
        <w:t xml:space="preserve"> Международная</w:t>
      </w:r>
      <w:r w:rsidR="001B4C43" w:rsidRPr="00775AF7">
        <w:rPr>
          <w:rFonts w:ascii="Times New Roman" w:eastAsia="Times New Roman" w:hAnsi="Times New Roman" w:cs="Times New Roman"/>
          <w:color w:val="000000"/>
          <w:sz w:val="28"/>
          <w:szCs w:val="28"/>
          <w:lang w:eastAsia="ru-RU"/>
        </w:rPr>
        <w:t xml:space="preserve"> конференци</w:t>
      </w:r>
      <w:r w:rsidR="001B4C43">
        <w:rPr>
          <w:rFonts w:ascii="Times New Roman" w:eastAsia="Times New Roman" w:hAnsi="Times New Roman" w:cs="Times New Roman"/>
          <w:color w:val="000000"/>
          <w:sz w:val="28"/>
          <w:szCs w:val="28"/>
          <w:lang w:eastAsia="ru-RU"/>
        </w:rPr>
        <w:t>я</w:t>
      </w:r>
      <w:r w:rsidR="001B4C43" w:rsidRPr="00775AF7">
        <w:rPr>
          <w:rFonts w:ascii="Times New Roman" w:eastAsia="Times New Roman" w:hAnsi="Times New Roman" w:cs="Times New Roman"/>
          <w:color w:val="000000"/>
          <w:sz w:val="28"/>
          <w:szCs w:val="28"/>
          <w:lang w:eastAsia="ru-RU"/>
        </w:rPr>
        <w:t xml:space="preserve"> «Псалтирь в жизни совреме</w:t>
      </w:r>
      <w:r w:rsidR="00495DD1">
        <w:rPr>
          <w:rFonts w:ascii="Times New Roman" w:eastAsia="Times New Roman" w:hAnsi="Times New Roman" w:cs="Times New Roman"/>
          <w:color w:val="000000"/>
          <w:sz w:val="28"/>
          <w:szCs w:val="28"/>
          <w:lang w:eastAsia="ru-RU"/>
        </w:rPr>
        <w:t>нного человека», 21 февраля 2013 г., Сыктывкар.</w:t>
      </w:r>
    </w:p>
    <w:p w:rsidR="001B4C43" w:rsidRPr="00775AF7" w:rsidRDefault="001B4C43" w:rsidP="001B4C43">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Участие во  всероссийских конференциях:</w:t>
      </w:r>
    </w:p>
    <w:p w:rsidR="001B4C43" w:rsidRPr="00775AF7" w:rsidRDefault="00B32113" w:rsidP="00B3211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4C43">
        <w:rPr>
          <w:rFonts w:ascii="Times New Roman" w:eastAsia="Times New Roman" w:hAnsi="Times New Roman" w:cs="Times New Roman"/>
          <w:color w:val="000000"/>
          <w:sz w:val="28"/>
          <w:szCs w:val="28"/>
          <w:lang w:eastAsia="ru-RU"/>
        </w:rPr>
        <w:t xml:space="preserve"> </w:t>
      </w:r>
      <w:r w:rsidR="001B4C43" w:rsidRPr="00775AF7">
        <w:rPr>
          <w:rFonts w:ascii="Times New Roman" w:eastAsia="Times New Roman" w:hAnsi="Times New Roman" w:cs="Times New Roman"/>
          <w:color w:val="000000"/>
          <w:sz w:val="28"/>
          <w:szCs w:val="28"/>
          <w:lang w:eastAsia="ru-RU"/>
        </w:rPr>
        <w:t>Итогов</w:t>
      </w:r>
      <w:r w:rsidR="001B4C43">
        <w:rPr>
          <w:rFonts w:ascii="Times New Roman" w:eastAsia="Times New Roman" w:hAnsi="Times New Roman" w:cs="Times New Roman"/>
          <w:color w:val="000000"/>
          <w:sz w:val="28"/>
          <w:szCs w:val="28"/>
          <w:lang w:eastAsia="ru-RU"/>
        </w:rPr>
        <w:t>ая</w:t>
      </w:r>
      <w:r w:rsidR="001B4C43" w:rsidRPr="00775AF7">
        <w:rPr>
          <w:rFonts w:ascii="Times New Roman" w:eastAsia="Times New Roman" w:hAnsi="Times New Roman" w:cs="Times New Roman"/>
          <w:color w:val="000000"/>
          <w:sz w:val="28"/>
          <w:szCs w:val="28"/>
          <w:lang w:eastAsia="ru-RU"/>
        </w:rPr>
        <w:t xml:space="preserve"> Всероссийск</w:t>
      </w:r>
      <w:r w:rsidR="001B4C43">
        <w:rPr>
          <w:rFonts w:ascii="Times New Roman" w:eastAsia="Times New Roman" w:hAnsi="Times New Roman" w:cs="Times New Roman"/>
          <w:color w:val="000000"/>
          <w:sz w:val="28"/>
          <w:szCs w:val="28"/>
          <w:lang w:eastAsia="ru-RU"/>
        </w:rPr>
        <w:t>ая</w:t>
      </w:r>
      <w:r w:rsidR="001B4C43" w:rsidRPr="00775AF7">
        <w:rPr>
          <w:rFonts w:ascii="Times New Roman" w:eastAsia="Times New Roman" w:hAnsi="Times New Roman" w:cs="Times New Roman"/>
          <w:color w:val="000000"/>
          <w:sz w:val="28"/>
          <w:szCs w:val="28"/>
          <w:lang w:eastAsia="ru-RU"/>
        </w:rPr>
        <w:t xml:space="preserve"> научно-теоретическ</w:t>
      </w:r>
      <w:r w:rsidR="001B4C43">
        <w:rPr>
          <w:rFonts w:ascii="Times New Roman" w:eastAsia="Times New Roman" w:hAnsi="Times New Roman" w:cs="Times New Roman"/>
          <w:color w:val="000000"/>
          <w:sz w:val="28"/>
          <w:szCs w:val="28"/>
          <w:lang w:eastAsia="ru-RU"/>
        </w:rPr>
        <w:t>ая</w:t>
      </w:r>
      <w:r w:rsidR="001B4C43" w:rsidRPr="00775AF7">
        <w:rPr>
          <w:rFonts w:ascii="Times New Roman" w:eastAsia="Times New Roman" w:hAnsi="Times New Roman" w:cs="Times New Roman"/>
          <w:color w:val="000000"/>
          <w:sz w:val="28"/>
          <w:szCs w:val="28"/>
          <w:lang w:eastAsia="ru-RU"/>
        </w:rPr>
        <w:t xml:space="preserve"> конференци</w:t>
      </w:r>
      <w:r w:rsidR="001B4C43">
        <w:rPr>
          <w:rFonts w:ascii="Times New Roman" w:eastAsia="Times New Roman" w:hAnsi="Times New Roman" w:cs="Times New Roman"/>
          <w:color w:val="000000"/>
          <w:sz w:val="28"/>
          <w:szCs w:val="28"/>
          <w:lang w:eastAsia="ru-RU"/>
        </w:rPr>
        <w:t>я</w:t>
      </w:r>
      <w:r w:rsidR="001B4C43" w:rsidRPr="00775AF7">
        <w:rPr>
          <w:rFonts w:ascii="Times New Roman" w:eastAsia="Times New Roman" w:hAnsi="Times New Roman" w:cs="Times New Roman"/>
          <w:color w:val="000000"/>
          <w:sz w:val="28"/>
          <w:szCs w:val="28"/>
          <w:lang w:eastAsia="ru-RU"/>
        </w:rPr>
        <w:t xml:space="preserve"> (с международным участием) «Политические, экономические и социокультурные аспекты регионального управления на Европейском Севере»</w:t>
      </w:r>
      <w:r>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w:t>
      </w:r>
      <w:r w:rsidR="001B4C43">
        <w:rPr>
          <w:rFonts w:ascii="Times New Roman" w:eastAsia="Times New Roman" w:hAnsi="Times New Roman" w:cs="Times New Roman"/>
          <w:color w:val="000000"/>
          <w:sz w:val="28"/>
          <w:szCs w:val="28"/>
          <w:lang w:eastAsia="ru-RU"/>
        </w:rPr>
        <w:t>24-25 октября 2013</w:t>
      </w:r>
      <w:r>
        <w:rPr>
          <w:rFonts w:ascii="Times New Roman" w:eastAsia="Times New Roman" w:hAnsi="Times New Roman" w:cs="Times New Roman"/>
          <w:color w:val="000000"/>
          <w:sz w:val="28"/>
          <w:szCs w:val="28"/>
          <w:lang w:eastAsia="ru-RU"/>
        </w:rPr>
        <w:t xml:space="preserve"> г.</w:t>
      </w:r>
      <w:r w:rsidR="001B4C43">
        <w:rPr>
          <w:rFonts w:ascii="Times New Roman" w:eastAsia="Times New Roman" w:hAnsi="Times New Roman" w:cs="Times New Roman"/>
          <w:color w:val="000000"/>
          <w:sz w:val="28"/>
          <w:szCs w:val="28"/>
          <w:lang w:eastAsia="ru-RU"/>
        </w:rPr>
        <w:t>, Сыктывкар</w:t>
      </w:r>
      <w:r>
        <w:rPr>
          <w:rFonts w:ascii="Times New Roman" w:eastAsia="Times New Roman" w:hAnsi="Times New Roman" w:cs="Times New Roman"/>
          <w:color w:val="000000"/>
          <w:sz w:val="28"/>
          <w:szCs w:val="28"/>
          <w:lang w:eastAsia="ru-RU"/>
        </w:rPr>
        <w:t>, КРАГСиУ.</w:t>
      </w:r>
    </w:p>
    <w:p w:rsidR="001B4C43" w:rsidRPr="00775AF7" w:rsidRDefault="001B4C43" w:rsidP="001B4C43">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lastRenderedPageBreak/>
        <w:t>Участие в региональных,  межвузовских конференциях  и др.</w:t>
      </w:r>
    </w:p>
    <w:p w:rsidR="001B4C43" w:rsidRPr="00775AF7" w:rsidRDefault="00B32113" w:rsidP="00B3211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4C43">
        <w:rPr>
          <w:rFonts w:ascii="Times New Roman" w:eastAsia="Times New Roman" w:hAnsi="Times New Roman" w:cs="Times New Roman"/>
          <w:color w:val="000000"/>
          <w:sz w:val="28"/>
          <w:szCs w:val="28"/>
          <w:lang w:eastAsia="ru-RU"/>
        </w:rPr>
        <w:t xml:space="preserve"> Е</w:t>
      </w:r>
      <w:r w:rsidR="001B4C43" w:rsidRPr="00775AF7">
        <w:rPr>
          <w:rFonts w:ascii="Times New Roman" w:eastAsia="Times New Roman" w:hAnsi="Times New Roman" w:cs="Times New Roman"/>
          <w:color w:val="000000"/>
          <w:sz w:val="28"/>
          <w:szCs w:val="28"/>
          <w:lang w:eastAsia="ru-RU"/>
        </w:rPr>
        <w:t xml:space="preserve">жегодная университетская конференция «Февральские чтения», </w:t>
      </w:r>
      <w:r w:rsidR="00213AC3">
        <w:rPr>
          <w:rFonts w:ascii="Times New Roman" w:eastAsia="Times New Roman" w:hAnsi="Times New Roman" w:cs="Times New Roman"/>
          <w:color w:val="000000"/>
          <w:sz w:val="28"/>
          <w:szCs w:val="28"/>
          <w:lang w:eastAsia="ru-RU"/>
        </w:rPr>
        <w:t>15-</w:t>
      </w:r>
      <w:r w:rsidR="001B4C43" w:rsidRPr="00775AF7">
        <w:rPr>
          <w:rFonts w:ascii="Times New Roman" w:eastAsia="Times New Roman" w:hAnsi="Times New Roman" w:cs="Times New Roman"/>
          <w:color w:val="000000"/>
          <w:sz w:val="28"/>
          <w:szCs w:val="28"/>
          <w:lang w:eastAsia="ru-RU"/>
        </w:rPr>
        <w:t>20 февраля</w:t>
      </w:r>
      <w:r>
        <w:rPr>
          <w:rFonts w:ascii="Times New Roman" w:eastAsia="Times New Roman" w:hAnsi="Times New Roman" w:cs="Times New Roman"/>
          <w:color w:val="000000"/>
          <w:sz w:val="28"/>
          <w:szCs w:val="28"/>
          <w:lang w:eastAsia="ru-RU"/>
        </w:rPr>
        <w:t xml:space="preserve"> 2013 г.</w:t>
      </w:r>
      <w:r w:rsidR="00213AC3">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Сыктывкар</w:t>
      </w:r>
      <w:r w:rsidR="00213AC3">
        <w:rPr>
          <w:rFonts w:ascii="Times New Roman" w:eastAsia="Times New Roman" w:hAnsi="Times New Roman" w:cs="Times New Roman"/>
          <w:color w:val="000000"/>
          <w:sz w:val="28"/>
          <w:szCs w:val="28"/>
          <w:lang w:eastAsia="ru-RU"/>
        </w:rPr>
        <w:t>, СыктГУ.</w:t>
      </w:r>
    </w:p>
    <w:p w:rsidR="00213AC3" w:rsidRDefault="001B4C43" w:rsidP="001B4C43">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13AC3">
        <w:rPr>
          <w:rFonts w:ascii="Times New Roman" w:eastAsia="Times New Roman" w:hAnsi="Times New Roman" w:cs="Times New Roman"/>
          <w:color w:val="000000"/>
          <w:sz w:val="28"/>
          <w:szCs w:val="28"/>
          <w:lang w:eastAsia="ru-RU"/>
        </w:rPr>
        <w:tab/>
        <w:t>2.</w:t>
      </w:r>
      <w:r>
        <w:rPr>
          <w:rFonts w:ascii="Times New Roman" w:eastAsia="Times New Roman" w:hAnsi="Times New Roman" w:cs="Times New Roman"/>
          <w:color w:val="000000"/>
          <w:sz w:val="28"/>
          <w:szCs w:val="28"/>
          <w:lang w:eastAsia="ru-RU"/>
        </w:rPr>
        <w:t xml:space="preserve"> Р</w:t>
      </w:r>
      <w:r w:rsidRPr="00775AF7">
        <w:rPr>
          <w:rFonts w:ascii="Times New Roman" w:eastAsia="Times New Roman" w:hAnsi="Times New Roman" w:cs="Times New Roman"/>
          <w:color w:val="000000"/>
          <w:sz w:val="28"/>
          <w:szCs w:val="28"/>
          <w:lang w:eastAsia="ru-RU"/>
        </w:rPr>
        <w:t>еспубликанский семинар по реализации Закона РК «О государственных языках Республики Коми», 21 ма</w:t>
      </w:r>
      <w:r w:rsidR="00213AC3">
        <w:rPr>
          <w:rFonts w:ascii="Times New Roman" w:eastAsia="Times New Roman" w:hAnsi="Times New Roman" w:cs="Times New Roman"/>
          <w:color w:val="000000"/>
          <w:sz w:val="28"/>
          <w:szCs w:val="28"/>
          <w:lang w:eastAsia="ru-RU"/>
        </w:rPr>
        <w:t xml:space="preserve">рта 2013 г., </w:t>
      </w:r>
      <w:proofErr w:type="gramStart"/>
      <w:r w:rsidR="00213AC3">
        <w:rPr>
          <w:rFonts w:ascii="Times New Roman" w:eastAsia="Times New Roman" w:hAnsi="Times New Roman" w:cs="Times New Roman"/>
          <w:color w:val="000000"/>
          <w:sz w:val="28"/>
          <w:szCs w:val="28"/>
          <w:lang w:eastAsia="ru-RU"/>
        </w:rPr>
        <w:t>с</w:t>
      </w:r>
      <w:proofErr w:type="gramEnd"/>
      <w:r w:rsidR="00213AC3">
        <w:rPr>
          <w:rFonts w:ascii="Times New Roman" w:eastAsia="Times New Roman" w:hAnsi="Times New Roman" w:cs="Times New Roman"/>
          <w:color w:val="000000"/>
          <w:sz w:val="28"/>
          <w:szCs w:val="28"/>
          <w:lang w:eastAsia="ru-RU"/>
        </w:rPr>
        <w:t>. Визинга, Сысольский р-н.</w:t>
      </w:r>
    </w:p>
    <w:p w:rsidR="001B4C43" w:rsidRPr="00775AF7" w:rsidRDefault="001B4C43" w:rsidP="001B4C43">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 xml:space="preserve">   Участие в иных научных форумах («круглые столы», «слушания», и др.)</w:t>
      </w:r>
    </w:p>
    <w:p w:rsidR="001B4C43" w:rsidRPr="00775AF7" w:rsidRDefault="00213AC3" w:rsidP="00213AC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1B4C43">
        <w:rPr>
          <w:rFonts w:ascii="Times New Roman" w:eastAsia="Times New Roman" w:hAnsi="Times New Roman" w:cs="Times New Roman"/>
          <w:color w:val="000000"/>
          <w:sz w:val="28"/>
          <w:szCs w:val="28"/>
          <w:lang w:eastAsia="ru-RU"/>
        </w:rPr>
        <w:t xml:space="preserve"> Семинар</w:t>
      </w:r>
      <w:r w:rsidR="001B4C43" w:rsidRPr="00775AF7">
        <w:rPr>
          <w:rFonts w:ascii="Times New Roman" w:eastAsia="Times New Roman" w:hAnsi="Times New Roman" w:cs="Times New Roman"/>
          <w:color w:val="000000"/>
          <w:sz w:val="28"/>
          <w:szCs w:val="28"/>
          <w:lang w:eastAsia="ru-RU"/>
        </w:rPr>
        <w:t xml:space="preserve"> для работников ДОУ и СОШ г. Сыктывкара по использованию компьютерных технологий при преподавании коми языка и культуры, 26 марта, г. Сыктывкар;</w:t>
      </w:r>
    </w:p>
    <w:p w:rsidR="001B4C43" w:rsidRPr="00775AF7" w:rsidRDefault="00213AC3" w:rsidP="00213AC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B4C43">
        <w:rPr>
          <w:rFonts w:ascii="Times New Roman" w:eastAsia="Times New Roman" w:hAnsi="Times New Roman" w:cs="Times New Roman"/>
          <w:color w:val="000000"/>
          <w:sz w:val="28"/>
          <w:szCs w:val="28"/>
          <w:lang w:eastAsia="ru-RU"/>
        </w:rPr>
        <w:t xml:space="preserve"> П</w:t>
      </w:r>
      <w:r w:rsidR="001B4C43" w:rsidRPr="00775AF7">
        <w:rPr>
          <w:rFonts w:ascii="Times New Roman" w:eastAsia="Times New Roman" w:hAnsi="Times New Roman" w:cs="Times New Roman"/>
          <w:color w:val="000000"/>
          <w:sz w:val="28"/>
          <w:szCs w:val="28"/>
          <w:lang w:eastAsia="ru-RU"/>
        </w:rPr>
        <w:t>убличная лекция по проблемам современного коми языка</w:t>
      </w:r>
      <w:r>
        <w:rPr>
          <w:rFonts w:ascii="Times New Roman" w:eastAsia="Times New Roman" w:hAnsi="Times New Roman" w:cs="Times New Roman"/>
          <w:color w:val="000000"/>
          <w:sz w:val="28"/>
          <w:szCs w:val="28"/>
          <w:lang w:eastAsia="ru-RU"/>
        </w:rPr>
        <w:t>. В</w:t>
      </w:r>
      <w:r w:rsidR="001B4C43" w:rsidRPr="00775AF7">
        <w:rPr>
          <w:rFonts w:ascii="Times New Roman" w:eastAsia="Times New Roman" w:hAnsi="Times New Roman" w:cs="Times New Roman"/>
          <w:color w:val="000000"/>
          <w:sz w:val="28"/>
          <w:szCs w:val="28"/>
          <w:lang w:eastAsia="ru-RU"/>
        </w:rPr>
        <w:t xml:space="preserve">идеоконференция </w:t>
      </w:r>
      <w:r>
        <w:rPr>
          <w:rFonts w:ascii="Times New Roman" w:eastAsia="Times New Roman" w:hAnsi="Times New Roman" w:cs="Times New Roman"/>
          <w:color w:val="000000"/>
          <w:sz w:val="28"/>
          <w:szCs w:val="28"/>
          <w:lang w:eastAsia="ru-RU"/>
        </w:rPr>
        <w:t>в</w:t>
      </w:r>
      <w:r w:rsidR="001B4C43"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1B4C43" w:rsidRPr="00775AF7">
        <w:rPr>
          <w:rFonts w:ascii="Times New Roman" w:eastAsia="Times New Roman" w:hAnsi="Times New Roman" w:cs="Times New Roman"/>
          <w:color w:val="000000"/>
          <w:sz w:val="28"/>
          <w:szCs w:val="28"/>
          <w:lang w:eastAsia="ru-RU"/>
        </w:rPr>
        <w:t>редставительств</w:t>
      </w:r>
      <w:r>
        <w:rPr>
          <w:rFonts w:ascii="Times New Roman" w:eastAsia="Times New Roman" w:hAnsi="Times New Roman" w:cs="Times New Roman"/>
          <w:color w:val="000000"/>
          <w:sz w:val="28"/>
          <w:szCs w:val="28"/>
          <w:lang w:eastAsia="ru-RU"/>
        </w:rPr>
        <w:t>е</w:t>
      </w:r>
      <w:r w:rsidR="001B4C43" w:rsidRPr="00775AF7">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eastAsia="ru-RU"/>
        </w:rPr>
        <w:t>еспублики Коми, 17 мая 2013 г.,</w:t>
      </w:r>
      <w:r w:rsidR="001B4C43" w:rsidRPr="00775AF7">
        <w:rPr>
          <w:rFonts w:ascii="Times New Roman" w:eastAsia="Times New Roman" w:hAnsi="Times New Roman" w:cs="Times New Roman"/>
          <w:color w:val="000000"/>
          <w:sz w:val="28"/>
          <w:szCs w:val="28"/>
          <w:lang w:eastAsia="ru-RU"/>
        </w:rPr>
        <w:t xml:space="preserve"> Москв</w:t>
      </w:r>
      <w:r>
        <w:rPr>
          <w:rFonts w:ascii="Times New Roman" w:eastAsia="Times New Roman" w:hAnsi="Times New Roman" w:cs="Times New Roman"/>
          <w:color w:val="000000"/>
          <w:sz w:val="28"/>
          <w:szCs w:val="28"/>
          <w:lang w:eastAsia="ru-RU"/>
        </w:rPr>
        <w:t>а.</w:t>
      </w:r>
    </w:p>
    <w:p w:rsidR="001B4C43" w:rsidRPr="00775AF7" w:rsidRDefault="00213AC3" w:rsidP="00213AC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B4C43" w:rsidRPr="00775AF7">
        <w:rPr>
          <w:rFonts w:ascii="Times New Roman" w:eastAsia="Times New Roman" w:hAnsi="Times New Roman" w:cs="Times New Roman"/>
          <w:color w:val="000000"/>
          <w:sz w:val="28"/>
          <w:szCs w:val="28"/>
          <w:lang w:eastAsia="ru-RU"/>
        </w:rPr>
        <w:t xml:space="preserve"> Практический семинар «Использование коми и других финно-угорских языков в интернете и компьютерных технологиях»</w:t>
      </w:r>
      <w:r>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05</w:t>
      </w:r>
      <w:r>
        <w:rPr>
          <w:rFonts w:ascii="Times New Roman" w:eastAsia="Times New Roman" w:hAnsi="Times New Roman" w:cs="Times New Roman"/>
          <w:color w:val="000000"/>
          <w:sz w:val="28"/>
          <w:szCs w:val="28"/>
          <w:lang w:eastAsia="ru-RU"/>
        </w:rPr>
        <w:t xml:space="preserve"> октября </w:t>
      </w:r>
      <w:r w:rsidR="001B4C43" w:rsidRPr="00775AF7">
        <w:rPr>
          <w:rFonts w:ascii="Times New Roman" w:eastAsia="Times New Roman" w:hAnsi="Times New Roman" w:cs="Times New Roman"/>
          <w:color w:val="000000"/>
          <w:sz w:val="28"/>
          <w:szCs w:val="28"/>
          <w:lang w:eastAsia="ru-RU"/>
        </w:rPr>
        <w:t>2013 г.</w:t>
      </w:r>
      <w:r>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Сыктывкар</w:t>
      </w:r>
      <w:r>
        <w:rPr>
          <w:rFonts w:ascii="Times New Roman" w:eastAsia="Times New Roman" w:hAnsi="Times New Roman" w:cs="Times New Roman"/>
          <w:color w:val="000000"/>
          <w:sz w:val="28"/>
          <w:szCs w:val="28"/>
          <w:lang w:eastAsia="ru-RU"/>
        </w:rPr>
        <w:t>.</w:t>
      </w:r>
    </w:p>
    <w:p w:rsidR="001B4C43" w:rsidRPr="00775AF7" w:rsidRDefault="00213AC3" w:rsidP="00213AC3">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B4C4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1B4C43" w:rsidRPr="00775AF7">
        <w:rPr>
          <w:rFonts w:ascii="Times New Roman" w:eastAsia="Times New Roman" w:hAnsi="Times New Roman" w:cs="Times New Roman"/>
          <w:color w:val="000000"/>
          <w:sz w:val="28"/>
          <w:szCs w:val="28"/>
          <w:lang w:eastAsia="ru-RU"/>
        </w:rPr>
        <w:t>аучны</w:t>
      </w:r>
      <w:r w:rsidR="001B4C43">
        <w:rPr>
          <w:rFonts w:ascii="Times New Roman" w:eastAsia="Times New Roman" w:hAnsi="Times New Roman" w:cs="Times New Roman"/>
          <w:color w:val="000000"/>
          <w:sz w:val="28"/>
          <w:szCs w:val="28"/>
          <w:lang w:eastAsia="ru-RU"/>
        </w:rPr>
        <w:t>е</w:t>
      </w:r>
      <w:r w:rsidR="001B4C43" w:rsidRPr="00775AF7">
        <w:rPr>
          <w:rFonts w:ascii="Times New Roman" w:eastAsia="Times New Roman" w:hAnsi="Times New Roman" w:cs="Times New Roman"/>
          <w:color w:val="000000"/>
          <w:sz w:val="28"/>
          <w:szCs w:val="28"/>
          <w:lang w:eastAsia="ru-RU"/>
        </w:rPr>
        <w:t xml:space="preserve"> мероприятия, посвященны</w:t>
      </w:r>
      <w:r w:rsidR="001B4C43">
        <w:rPr>
          <w:rFonts w:ascii="Times New Roman" w:eastAsia="Times New Roman" w:hAnsi="Times New Roman" w:cs="Times New Roman"/>
          <w:color w:val="000000"/>
          <w:sz w:val="28"/>
          <w:szCs w:val="28"/>
          <w:lang w:eastAsia="ru-RU"/>
        </w:rPr>
        <w:t>е</w:t>
      </w:r>
      <w:r w:rsidR="001B4C43" w:rsidRPr="00775AF7">
        <w:rPr>
          <w:rFonts w:ascii="Times New Roman" w:eastAsia="Times New Roman" w:hAnsi="Times New Roman" w:cs="Times New Roman"/>
          <w:color w:val="000000"/>
          <w:sz w:val="28"/>
          <w:szCs w:val="28"/>
          <w:lang w:eastAsia="ru-RU"/>
        </w:rPr>
        <w:t xml:space="preserve"> Дню марийской письменности</w:t>
      </w:r>
      <w:r>
        <w:rPr>
          <w:rFonts w:ascii="Times New Roman" w:eastAsia="Times New Roman" w:hAnsi="Times New Roman" w:cs="Times New Roman"/>
          <w:color w:val="000000"/>
          <w:sz w:val="28"/>
          <w:szCs w:val="28"/>
          <w:lang w:eastAsia="ru-RU"/>
        </w:rPr>
        <w:t>,</w:t>
      </w:r>
      <w:r w:rsidR="001B4C43" w:rsidRPr="00775AF7">
        <w:rPr>
          <w:rFonts w:ascii="Times New Roman" w:eastAsia="Times New Roman" w:hAnsi="Times New Roman" w:cs="Times New Roman"/>
          <w:color w:val="000000"/>
          <w:sz w:val="28"/>
          <w:szCs w:val="28"/>
          <w:lang w:eastAsia="ru-RU"/>
        </w:rPr>
        <w:t xml:space="preserve"> октябрь 2013, г. Йошкар-Ола.</w:t>
      </w:r>
    </w:p>
    <w:p w:rsidR="001B4C43" w:rsidRPr="00775AF7" w:rsidRDefault="001B4C43" w:rsidP="001B4C43">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Опубликованные результаты НИР приведены в приложении </w:t>
      </w:r>
      <w:r w:rsidR="008C4037">
        <w:rPr>
          <w:rFonts w:ascii="Times New Roman" w:eastAsia="Times New Roman" w:hAnsi="Times New Roman" w:cs="Times New Roman"/>
          <w:b/>
          <w:color w:val="000000"/>
          <w:sz w:val="28"/>
          <w:szCs w:val="28"/>
          <w:lang w:eastAsia="ru-RU"/>
        </w:rPr>
        <w:t>6</w:t>
      </w:r>
      <w:r w:rsidRPr="00775AF7">
        <w:rPr>
          <w:rFonts w:ascii="Times New Roman" w:eastAsia="Times New Roman" w:hAnsi="Times New Roman" w:cs="Times New Roman"/>
          <w:b/>
          <w:color w:val="000000"/>
          <w:sz w:val="28"/>
          <w:szCs w:val="28"/>
          <w:lang w:eastAsia="ru-RU"/>
        </w:rPr>
        <w:t>.</w:t>
      </w:r>
    </w:p>
    <w:p w:rsidR="001B4C43" w:rsidRPr="00775AF7" w:rsidRDefault="001B4C43" w:rsidP="001B4C43">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Экспертные работы (в рамках темы НИР):</w:t>
      </w:r>
    </w:p>
    <w:p w:rsidR="001B4C43" w:rsidRPr="00775AF7" w:rsidRDefault="001B4C43" w:rsidP="001B4C43">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рамках НИР </w:t>
      </w:r>
      <w:r w:rsidRPr="00775AF7">
        <w:rPr>
          <w:rFonts w:ascii="Times New Roman" w:eastAsia="Times New Roman" w:hAnsi="Times New Roman" w:cs="Times New Roman"/>
          <w:color w:val="000000"/>
          <w:sz w:val="28"/>
          <w:szCs w:val="28"/>
          <w:lang w:eastAsia="ru-RU"/>
        </w:rPr>
        <w:t>Федин</w:t>
      </w:r>
      <w:r>
        <w:rPr>
          <w:rFonts w:ascii="Times New Roman" w:eastAsia="Times New Roman" w:hAnsi="Times New Roman" w:cs="Times New Roman"/>
          <w:color w:val="000000"/>
          <w:sz w:val="28"/>
          <w:szCs w:val="28"/>
          <w:lang w:eastAsia="ru-RU"/>
        </w:rPr>
        <w:t>ой</w:t>
      </w:r>
      <w:r w:rsidRPr="00775AF7">
        <w:rPr>
          <w:rFonts w:ascii="Times New Roman" w:eastAsia="Times New Roman" w:hAnsi="Times New Roman" w:cs="Times New Roman"/>
          <w:color w:val="000000"/>
          <w:sz w:val="28"/>
          <w:szCs w:val="28"/>
          <w:lang w:eastAsia="ru-RU"/>
        </w:rPr>
        <w:t xml:space="preserve"> М.С.</w:t>
      </w:r>
      <w:r>
        <w:rPr>
          <w:rFonts w:ascii="Times New Roman" w:eastAsia="Times New Roman" w:hAnsi="Times New Roman" w:cs="Times New Roman"/>
          <w:color w:val="000000"/>
          <w:sz w:val="28"/>
          <w:szCs w:val="28"/>
          <w:lang w:eastAsia="ru-RU"/>
        </w:rPr>
        <w:t xml:space="preserve"> было осуществлено </w:t>
      </w:r>
      <w:r w:rsidRPr="00775AF7">
        <w:rPr>
          <w:rFonts w:ascii="Times New Roman" w:eastAsia="Times New Roman" w:hAnsi="Times New Roman" w:cs="Times New Roman"/>
          <w:color w:val="000000"/>
          <w:sz w:val="28"/>
          <w:szCs w:val="28"/>
          <w:lang w:eastAsia="ru-RU"/>
        </w:rPr>
        <w:t>официальное оппонирование магистерской диссертации А.Ю.</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Федоровой «Образ времени в языковом сознании (по материалам межкультурной коммуникации и онтогенеза)» (июнь 2013)</w:t>
      </w:r>
      <w:r>
        <w:rPr>
          <w:rFonts w:ascii="Times New Roman" w:eastAsia="Times New Roman" w:hAnsi="Times New Roman" w:cs="Times New Roman"/>
          <w:color w:val="000000"/>
          <w:sz w:val="28"/>
          <w:szCs w:val="28"/>
          <w:lang w:eastAsia="ru-RU"/>
        </w:rPr>
        <w:t>.</w:t>
      </w:r>
    </w:p>
    <w:p w:rsidR="004D7BD6" w:rsidRDefault="004D7BD6"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F7DCB" w:rsidRDefault="00AF7DCB"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F7DCB" w:rsidRDefault="00AF7DCB"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AF7DCB" w:rsidRDefault="00AF7DCB"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B4C43" w:rsidRPr="001B4C43" w:rsidRDefault="001B4C43" w:rsidP="001B4C43">
      <w:pPr>
        <w:autoSpaceDE w:val="0"/>
        <w:autoSpaceDN w:val="0"/>
        <w:adjustRightInd w:val="0"/>
        <w:spacing w:after="0" w:line="360" w:lineRule="auto"/>
        <w:ind w:firstLine="708"/>
        <w:jc w:val="both"/>
        <w:rPr>
          <w:rFonts w:ascii="Times New Roman" w:eastAsia="Times New Roman" w:hAnsi="Times New Roman" w:cs="Times New Roman"/>
          <w:b/>
          <w:sz w:val="28"/>
          <w:szCs w:val="28"/>
          <w:lang w:eastAsia="ru-RU"/>
        </w:rPr>
      </w:pPr>
      <w:r w:rsidRPr="001B4C43">
        <w:rPr>
          <w:rFonts w:ascii="Times New Roman" w:eastAsia="Times New Roman" w:hAnsi="Times New Roman" w:cs="Times New Roman"/>
          <w:b/>
          <w:sz w:val="28"/>
          <w:szCs w:val="28"/>
          <w:lang w:eastAsia="ru-RU"/>
        </w:rPr>
        <w:lastRenderedPageBreak/>
        <w:t xml:space="preserve">2.5. </w:t>
      </w:r>
      <w:r w:rsidR="005A2722">
        <w:rPr>
          <w:rFonts w:ascii="Times New Roman" w:eastAsia="Times New Roman" w:hAnsi="Times New Roman" w:cs="Times New Roman"/>
          <w:b/>
          <w:sz w:val="28"/>
          <w:szCs w:val="28"/>
          <w:lang w:eastAsia="ru-RU"/>
        </w:rPr>
        <w:t>Результаты р</w:t>
      </w:r>
      <w:r w:rsidRPr="001B4C43">
        <w:rPr>
          <w:rFonts w:ascii="Times New Roman" w:eastAsia="Times New Roman" w:hAnsi="Times New Roman" w:cs="Times New Roman"/>
          <w:b/>
          <w:sz w:val="28"/>
          <w:szCs w:val="28"/>
          <w:lang w:eastAsia="ru-RU"/>
        </w:rPr>
        <w:t>еализаци</w:t>
      </w:r>
      <w:r w:rsidR="005A2722">
        <w:rPr>
          <w:rFonts w:ascii="Times New Roman" w:eastAsia="Times New Roman" w:hAnsi="Times New Roman" w:cs="Times New Roman"/>
          <w:b/>
          <w:sz w:val="28"/>
          <w:szCs w:val="28"/>
          <w:lang w:eastAsia="ru-RU"/>
        </w:rPr>
        <w:t>и</w:t>
      </w:r>
      <w:r w:rsidRPr="001B4C43">
        <w:rPr>
          <w:rFonts w:ascii="Times New Roman" w:eastAsia="Times New Roman" w:hAnsi="Times New Roman" w:cs="Times New Roman"/>
          <w:b/>
          <w:sz w:val="28"/>
          <w:szCs w:val="28"/>
          <w:lang w:eastAsia="ru-RU"/>
        </w:rPr>
        <w:t xml:space="preserve"> проекта РГНФ № 13-13-11501 «Итоговая всероссийская научно-теоретическая конференция «Политические, экономические и социокультурные аспекты регионального управления на Европейском Севере»</w:t>
      </w:r>
    </w:p>
    <w:p w:rsidR="001E18CA" w:rsidRPr="00775AF7" w:rsidRDefault="001E18CA" w:rsidP="001E18CA">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Руководитель </w:t>
      </w:r>
      <w:r w:rsidR="00EB5F69">
        <w:rPr>
          <w:rFonts w:ascii="Times New Roman" w:eastAsia="Times New Roman" w:hAnsi="Times New Roman" w:cs="Times New Roman"/>
          <w:b/>
          <w:color w:val="000000"/>
          <w:sz w:val="28"/>
          <w:szCs w:val="28"/>
          <w:lang w:eastAsia="ru-RU"/>
        </w:rPr>
        <w:t>проекта</w:t>
      </w:r>
      <w:r w:rsidR="00543106">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w:t>
      </w:r>
      <w:r w:rsidR="00543106">
        <w:rPr>
          <w:rFonts w:ascii="Times New Roman" w:eastAsia="Times New Roman" w:hAnsi="Times New Roman" w:cs="Times New Roman"/>
          <w:color w:val="000000"/>
          <w:sz w:val="28"/>
          <w:szCs w:val="28"/>
          <w:lang w:eastAsia="ru-RU"/>
        </w:rPr>
        <w:t xml:space="preserve">Нестерова Н.А., </w:t>
      </w:r>
      <w:r>
        <w:rPr>
          <w:rFonts w:ascii="Times New Roman" w:eastAsia="Times New Roman" w:hAnsi="Times New Roman" w:cs="Times New Roman"/>
          <w:color w:val="000000"/>
          <w:sz w:val="28"/>
          <w:szCs w:val="28"/>
          <w:lang w:eastAsia="ru-RU"/>
        </w:rPr>
        <w:t>ректор КРАГСиУ, к</w:t>
      </w:r>
      <w:r w:rsidR="00543106">
        <w:rPr>
          <w:rFonts w:ascii="Times New Roman" w:eastAsia="Times New Roman" w:hAnsi="Times New Roman" w:cs="Times New Roman"/>
          <w:color w:val="000000"/>
          <w:sz w:val="28"/>
          <w:szCs w:val="28"/>
          <w:lang w:eastAsia="ru-RU"/>
        </w:rPr>
        <w:t>андидат исторических наук.</w:t>
      </w:r>
      <w:r>
        <w:rPr>
          <w:rFonts w:ascii="Times New Roman" w:eastAsia="Times New Roman" w:hAnsi="Times New Roman" w:cs="Times New Roman"/>
          <w:color w:val="000000"/>
          <w:sz w:val="28"/>
          <w:szCs w:val="28"/>
          <w:lang w:eastAsia="ru-RU"/>
        </w:rPr>
        <w:t xml:space="preserve"> </w:t>
      </w:r>
    </w:p>
    <w:p w:rsidR="001E18CA" w:rsidRPr="00775AF7" w:rsidRDefault="001E18CA" w:rsidP="001E18CA">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Сроки </w:t>
      </w:r>
      <w:r w:rsidRPr="00775AF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b/>
          <w:bCs/>
          <w:color w:val="000000"/>
          <w:sz w:val="28"/>
          <w:szCs w:val="28"/>
          <w:lang w:eastAsia="ru-RU"/>
        </w:rPr>
        <w:t>выполнения НИР</w:t>
      </w:r>
      <w:r w:rsidR="00543106">
        <w:rPr>
          <w:rFonts w:ascii="Times New Roman" w:eastAsia="Times New Roman" w:hAnsi="Times New Roman" w:cs="Times New Roman"/>
          <w:b/>
          <w:bCs/>
          <w:color w:val="000000"/>
          <w:sz w:val="28"/>
          <w:szCs w:val="28"/>
          <w:lang w:eastAsia="ru-RU"/>
        </w:rPr>
        <w:t>:</w:t>
      </w:r>
      <w:r w:rsidRPr="00775AF7">
        <w:rPr>
          <w:rFonts w:ascii="Times New Roman" w:eastAsia="Times New Roman" w:hAnsi="Times New Roman" w:cs="Times New Roman"/>
          <w:b/>
          <w:bCs/>
          <w:color w:val="000000"/>
          <w:sz w:val="28"/>
          <w:szCs w:val="28"/>
          <w:lang w:eastAsia="ru-RU"/>
        </w:rPr>
        <w:t xml:space="preserve"> </w:t>
      </w:r>
      <w:r w:rsidRPr="00775AF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октябрь 2013 г.</w:t>
      </w:r>
    </w:p>
    <w:p w:rsidR="001E18CA" w:rsidRPr="001E18CA" w:rsidRDefault="001E18CA" w:rsidP="001E18CA">
      <w:pPr>
        <w:spacing w:after="0" w:line="360" w:lineRule="auto"/>
        <w:ind w:firstLine="708"/>
        <w:jc w:val="both"/>
        <w:rPr>
          <w:rFonts w:ascii="Times New Roman" w:eastAsia="Times New Roman" w:hAnsi="Times New Roman" w:cs="Times New Roman"/>
          <w:b/>
          <w:bCs/>
          <w:sz w:val="28"/>
          <w:szCs w:val="28"/>
          <w:lang w:eastAsia="ru-RU"/>
        </w:rPr>
      </w:pPr>
      <w:r w:rsidRPr="001E18CA">
        <w:rPr>
          <w:rFonts w:ascii="Times New Roman" w:eastAsia="Times New Roman" w:hAnsi="Times New Roman" w:cs="Times New Roman"/>
          <w:b/>
          <w:bCs/>
          <w:sz w:val="28"/>
          <w:szCs w:val="28"/>
          <w:lang w:eastAsia="ru-RU"/>
        </w:rPr>
        <w:t>Годовой объем финансирования (руб.): 275 000 руб.</w:t>
      </w:r>
    </w:p>
    <w:p w:rsidR="001E18CA" w:rsidRPr="00775AF7" w:rsidRDefault="001E18CA" w:rsidP="001E18CA">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
          <w:bCs/>
          <w:color w:val="000000"/>
          <w:sz w:val="28"/>
          <w:szCs w:val="28"/>
          <w:lang w:eastAsia="ru-RU"/>
        </w:rPr>
        <w:t xml:space="preserve">Источники финансирования:  </w:t>
      </w:r>
      <w:r w:rsidRPr="001E18CA">
        <w:rPr>
          <w:rFonts w:ascii="Times New Roman" w:eastAsia="Times New Roman" w:hAnsi="Times New Roman" w:cs="Times New Roman"/>
          <w:bCs/>
          <w:color w:val="000000"/>
          <w:sz w:val="28"/>
          <w:szCs w:val="28"/>
          <w:lang w:eastAsia="ru-RU"/>
        </w:rPr>
        <w:t>внешние средства</w:t>
      </w:r>
    </w:p>
    <w:p w:rsidR="001B4C43" w:rsidRDefault="001E18CA" w:rsidP="001B4C4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соглашение (договор) № 13-13-11501/13 от 24.04.2013 между ФГБУ «РГНФ» и ГАОУ ВПО КРАГСиУ (объём финансирования по соглашению – 90 000 руб.);</w:t>
      </w:r>
    </w:p>
    <w:p w:rsidR="001E18CA" w:rsidRDefault="001E18CA" w:rsidP="001E18CA">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 22-06/13/05 от 01.07.2013 между Министерством экономического развития Республики Коми и ГАОУ ВПО КРАГСиУ (объём финансирования – 90 000 руб.)</w:t>
      </w:r>
    </w:p>
    <w:p w:rsidR="001E18CA" w:rsidRPr="00775AF7" w:rsidRDefault="001E18CA" w:rsidP="001E18CA">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 Р-ЦИТ-15/10 от 15.10.2013 между ГАУ РК «ЦИТ» и ГАОУ ВПО КРАГСиУ (объём финансирования – 95 000 руб.).</w:t>
      </w:r>
    </w:p>
    <w:p w:rsidR="00EB5F69" w:rsidRPr="00EB5F69" w:rsidRDefault="00EB5F69"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
          <w:sz w:val="28"/>
          <w:szCs w:val="28"/>
        </w:rPr>
      </w:pPr>
      <w:r w:rsidRPr="00EB5F69">
        <w:rPr>
          <w:rFonts w:ascii="Times New Roman" w:hAnsi="Times New Roman" w:cs="Times New Roman"/>
          <w:b/>
          <w:sz w:val="28"/>
          <w:szCs w:val="28"/>
        </w:rPr>
        <w:t>Содержание и основные итоги реализации проекта.</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24-25 октября 2013 года в г. Сыктывкаре в Коми республиканской академии государственной службы и управления состоялась Итоговая (XII) Всероссийская научно-теоретическая конференция (с международным участием) «Политические, экономические и социокультурные аспекты регионального управления на Европейском Севере».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91626">
        <w:rPr>
          <w:rFonts w:ascii="Times New Roman" w:hAnsi="Times New Roman" w:cs="Times New Roman"/>
          <w:sz w:val="28"/>
          <w:szCs w:val="28"/>
        </w:rPr>
        <w:t xml:space="preserve">Следует отметить, что на данной конференции сохранился широкий круг организаторов, представленный, кроме Коми республиканской академии государственной службы и управления (КРАГСиУ), Институтом языка, литературы и истории Коми научного центра Уральского отделения Российской Академии наук (ИЯЛИ Коми НЦ УрО РАН), Институтом социально-экономических и энергетических проблем Севера Коми научного </w:t>
      </w:r>
      <w:r w:rsidRPr="00991626">
        <w:rPr>
          <w:rFonts w:ascii="Times New Roman" w:hAnsi="Times New Roman" w:cs="Times New Roman"/>
          <w:sz w:val="28"/>
          <w:szCs w:val="28"/>
        </w:rPr>
        <w:lastRenderedPageBreak/>
        <w:t>центра Уральского отделения Российской Академии наук (ИСЭиЭПС Коми НЦ УрО РАН),  Сыктывкарским государственным университетом</w:t>
      </w:r>
      <w:proofErr w:type="gramEnd"/>
      <w:r w:rsidRPr="00991626">
        <w:rPr>
          <w:rFonts w:ascii="Times New Roman" w:hAnsi="Times New Roman" w:cs="Times New Roman"/>
          <w:sz w:val="28"/>
          <w:szCs w:val="28"/>
        </w:rPr>
        <w:t xml:space="preserve"> (</w:t>
      </w:r>
      <w:proofErr w:type="gramStart"/>
      <w:r w:rsidRPr="00991626">
        <w:rPr>
          <w:rFonts w:ascii="Times New Roman" w:hAnsi="Times New Roman" w:cs="Times New Roman"/>
          <w:sz w:val="28"/>
          <w:szCs w:val="28"/>
        </w:rPr>
        <w:t>СыктГУ), Центром информационных технологий Республики Коми (ЦИТ) и Общественной палатой Республики Коми.</w:t>
      </w:r>
      <w:proofErr w:type="gramEnd"/>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Научное мероприятие было организовано при поддержке Российского гуманитарного научного фонда и при содействии Администрации Главы Республики Коми и Правительства Республики Коми.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На этой конференции</w:t>
      </w:r>
      <w:r>
        <w:rPr>
          <w:rFonts w:ascii="Times New Roman" w:hAnsi="Times New Roman" w:cs="Times New Roman"/>
          <w:sz w:val="28"/>
          <w:szCs w:val="28"/>
        </w:rPr>
        <w:t xml:space="preserve"> </w:t>
      </w:r>
      <w:r w:rsidRPr="00991626">
        <w:rPr>
          <w:rFonts w:ascii="Times New Roman" w:hAnsi="Times New Roman" w:cs="Times New Roman"/>
          <w:sz w:val="28"/>
          <w:szCs w:val="28"/>
        </w:rPr>
        <w:t xml:space="preserve">сохранилась высокая активность научного сообщества как по количеству заявленных научных сообщений и степени охвата направлений научных исследований, так и по географии участников,  о чем свидетельствуют нижеприведенные данные.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991626">
        <w:rPr>
          <w:rFonts w:ascii="Times New Roman" w:hAnsi="Times New Roman" w:cs="Times New Roman"/>
          <w:bCs/>
          <w:sz w:val="28"/>
          <w:szCs w:val="28"/>
        </w:rPr>
        <w:t>В оргкомитет конференции поступило более 250 заявок участников, представляющих 68 организаций из 16 регионов России (Республики:</w:t>
      </w:r>
      <w:proofErr w:type="gramEnd"/>
      <w:r w:rsidRPr="00991626">
        <w:rPr>
          <w:rFonts w:ascii="Times New Roman" w:hAnsi="Times New Roman" w:cs="Times New Roman"/>
          <w:bCs/>
          <w:sz w:val="28"/>
          <w:szCs w:val="28"/>
        </w:rPr>
        <w:t xml:space="preserve"> </w:t>
      </w:r>
      <w:proofErr w:type="gramStart"/>
      <w:r w:rsidRPr="00991626">
        <w:rPr>
          <w:rFonts w:ascii="Times New Roman" w:hAnsi="Times New Roman" w:cs="Times New Roman"/>
          <w:bCs/>
          <w:sz w:val="28"/>
          <w:szCs w:val="28"/>
        </w:rPr>
        <w:t xml:space="preserve">Коми, Башкортостан, Карелия, Мордовия, Татарстан, Удмуртия, Чувашия, Москва, Санкт-Петербург, Екатеринбург, Воронеж, Нижний Новгород, Пермь, Тверь, Челябинск, Нальчик), из них – 29 организаций из Республики Коми, 34 организации из других регионов Российской Федерации, а также 5 организаций из стран дальнего зарубежья –  Венгрии, Литвы, Словакии, Украины (12 статей). </w:t>
      </w:r>
      <w:proofErr w:type="gramEnd"/>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1626">
        <w:rPr>
          <w:rFonts w:ascii="Times New Roman" w:hAnsi="Times New Roman" w:cs="Times New Roman"/>
          <w:bCs/>
          <w:sz w:val="28"/>
          <w:szCs w:val="28"/>
        </w:rPr>
        <w:t xml:space="preserve">В работе конференции непосредственное (очное) участие приняло 187 участников. Часть участников приняла участие в работе конференции в режиме </w:t>
      </w:r>
      <w:r w:rsidRPr="00991626">
        <w:rPr>
          <w:rFonts w:ascii="Times New Roman" w:hAnsi="Times New Roman" w:cs="Times New Roman"/>
          <w:bCs/>
          <w:sz w:val="28"/>
          <w:szCs w:val="28"/>
          <w:lang w:val="en-US"/>
        </w:rPr>
        <w:t>on</w:t>
      </w:r>
      <w:r w:rsidRPr="00991626">
        <w:rPr>
          <w:rFonts w:ascii="Times New Roman" w:hAnsi="Times New Roman" w:cs="Times New Roman"/>
          <w:bCs/>
          <w:sz w:val="28"/>
          <w:szCs w:val="28"/>
        </w:rPr>
        <w:t>-</w:t>
      </w:r>
      <w:r w:rsidRPr="00991626">
        <w:rPr>
          <w:rFonts w:ascii="Times New Roman" w:hAnsi="Times New Roman" w:cs="Times New Roman"/>
          <w:bCs/>
          <w:sz w:val="28"/>
          <w:szCs w:val="28"/>
          <w:lang w:val="en-US"/>
        </w:rPr>
        <w:t>line</w:t>
      </w:r>
      <w:r w:rsidRPr="00991626">
        <w:rPr>
          <w:rFonts w:ascii="Times New Roman" w:hAnsi="Times New Roman" w:cs="Times New Roman"/>
          <w:bCs/>
          <w:sz w:val="28"/>
          <w:szCs w:val="28"/>
        </w:rPr>
        <w:t xml:space="preserve"> связи или видеоконференции.</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1626">
        <w:rPr>
          <w:rFonts w:ascii="Times New Roman" w:hAnsi="Times New Roman" w:cs="Times New Roman"/>
          <w:bCs/>
          <w:sz w:val="28"/>
          <w:szCs w:val="28"/>
        </w:rPr>
        <w:t>Работа конференции была организована в 11 секциях, симпозиуме и 5 круглых столах, проводившихся на площадках основных участников конференции – КРАГСиУ, СыктГУ, Коми НЦ УрО РАН, ГАУ РК ЦИТ,</w:t>
      </w:r>
      <w:r w:rsidRPr="00991626">
        <w:rPr>
          <w:rFonts w:ascii="Times New Roman" w:hAnsi="Times New Roman" w:cs="Times New Roman"/>
          <w:sz w:val="28"/>
          <w:szCs w:val="28"/>
        </w:rPr>
        <w:t xml:space="preserve"> что позволило осуществить запланированные научные мероприятия конференции в течение двух рабочих дней, сохранив возможность полноценных выступлений всем участникам научных мероприятий</w:t>
      </w:r>
      <w:r w:rsidRPr="00991626">
        <w:rPr>
          <w:rFonts w:ascii="Times New Roman" w:hAnsi="Times New Roman" w:cs="Times New Roman"/>
          <w:bCs/>
          <w:sz w:val="28"/>
          <w:szCs w:val="28"/>
        </w:rPr>
        <w:t xml:space="preserve">.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1626">
        <w:rPr>
          <w:rFonts w:ascii="Times New Roman" w:hAnsi="Times New Roman" w:cs="Times New Roman"/>
          <w:bCs/>
          <w:sz w:val="28"/>
          <w:szCs w:val="28"/>
        </w:rPr>
        <w:lastRenderedPageBreak/>
        <w:t xml:space="preserve">В конференции приняли участие представители научно-педагогических коллективов КРАГСиУ, СыктГУ, Ухтинского государственного технического университета, Коми государственного педагогического института, Сыктывкарского лесного института и других вузов  Республики Коми и перечисленных выше регионов Российской Федерации. Среди участников конференции было значительное число представителей научных организаций, и, в частности, Коми научного центра Уральского отделения Российской Академии наук (КНЦ УрО РАН). Также в работе конференции приняли участие представители органов государственного и муниципального управления, общественных организаций, </w:t>
      </w:r>
      <w:proofErr w:type="gramStart"/>
      <w:r w:rsidRPr="00991626">
        <w:rPr>
          <w:rFonts w:ascii="Times New Roman" w:hAnsi="Times New Roman" w:cs="Times New Roman"/>
          <w:bCs/>
          <w:sz w:val="28"/>
          <w:szCs w:val="28"/>
        </w:rPr>
        <w:t>бизнес-сообществ</w:t>
      </w:r>
      <w:proofErr w:type="gramEnd"/>
      <w:r w:rsidRPr="00991626">
        <w:rPr>
          <w:rFonts w:ascii="Times New Roman" w:hAnsi="Times New Roman" w:cs="Times New Roman"/>
          <w:bCs/>
          <w:sz w:val="28"/>
          <w:szCs w:val="28"/>
        </w:rPr>
        <w:t xml:space="preserve"> Республики Коми.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Cs/>
          <w:sz w:val="28"/>
          <w:szCs w:val="28"/>
        </w:rPr>
      </w:pPr>
      <w:r w:rsidRPr="00991626">
        <w:rPr>
          <w:rFonts w:ascii="Times New Roman" w:hAnsi="Times New Roman" w:cs="Times New Roman"/>
          <w:bCs/>
          <w:sz w:val="28"/>
          <w:szCs w:val="28"/>
        </w:rPr>
        <w:t xml:space="preserve">Такое широкое представительство свидетельствует о значимости проведенной конференции. При этом необходимо отметить, что эта конференция в настоящее время является единственной универсальной площадкой на Северо-Западе России, предоставляющей возможность консолидации усилий представителей науки, власти и общественно-политических институтов Республики Коми и других регионов в поиске эффективных решений актуальных вопросов развития Европейского Севера и методов их реализации.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Следует отметить  высокий уровень технической оснащенности мероприятий, а именно, наличие в используемых аудиториях интерактивных досок, мультимедийного оборудования, веб-камер, что позволило полноценно провести заседания секций, круглые столы и мастер-класс с использованием интерактивного режима и дистанционного участия и, как следствие, качественно расширить и углубить состоявшиеся научные дискуссии.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Основные направления научной конференции были следующие:</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lastRenderedPageBreak/>
        <w:t>- политическая система и институты публичного управления  в регионах Европейского Севера (актуальные проблемы государственной политики);</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 пути и формы совершенствования системы  местного самоуправления;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стратегические приоритеты и инновационные механизмы управления социально-экономическим развитием региона;</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исторические аспекты политического, экономического и социокультурного управления на Европейском Севере;</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правовая система как элемент устойчивого развития региона; проблемы формирования правового государства;</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модернизация Европейского Севера на принципах устойчивого развития;</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экологические проблемы развития северных территорий: анализ состояния, прогнозирование и пути решения;</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формирование региональной инфраструктуры гражданского общества в современных условиях;</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проблемы социализации личности и развития человеческого потенциала региона;</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Европейский Север в деятельности международных интеграционных союзов: политик</w:t>
      </w:r>
      <w:proofErr w:type="gramStart"/>
      <w:r w:rsidRPr="00991626">
        <w:rPr>
          <w:rFonts w:ascii="Times New Roman" w:hAnsi="Times New Roman" w:cs="Times New Roman"/>
          <w:sz w:val="28"/>
          <w:szCs w:val="28"/>
        </w:rPr>
        <w:t>о-</w:t>
      </w:r>
      <w:proofErr w:type="gramEnd"/>
      <w:r w:rsidRPr="00991626">
        <w:rPr>
          <w:rFonts w:ascii="Times New Roman" w:hAnsi="Times New Roman" w:cs="Times New Roman"/>
          <w:sz w:val="28"/>
          <w:szCs w:val="28"/>
        </w:rPr>
        <w:t>-правовые, экономические и социокультурные аспекты;</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этнополитические и этнокультурные аспекты устойчивого развития региона;</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современные информационные технологии в управлении и экономике;</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математические методы моделирования социально-экономических и политических процессов;</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механизмы повышения качества образования и подготовки специалистов, новые образовательные стратегии и технологии.</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991626">
        <w:rPr>
          <w:rFonts w:ascii="Times New Roman" w:hAnsi="Times New Roman" w:cs="Times New Roman"/>
          <w:sz w:val="28"/>
          <w:szCs w:val="28"/>
        </w:rPr>
        <w:lastRenderedPageBreak/>
        <w:t xml:space="preserve">Обозначенные направления были реализованы в рамках одиннадцати тематических секций, тематика которых была посвящена различным аспектам развития и управления на Европейском Севере, тематического симпозиума «Социокультурная динамика российской северной провинции: история и современность (на материалах Республики Коми)» </w:t>
      </w:r>
      <w:r w:rsidRPr="00991626">
        <w:rPr>
          <w:rFonts w:ascii="Times New Roman" w:hAnsi="Times New Roman" w:cs="Times New Roman"/>
          <w:sz w:val="28"/>
          <w:szCs w:val="28"/>
          <w:lang w:bidi="ru-RU"/>
        </w:rPr>
        <w:t>и тематических круглых столов «Правовые проблемы, возникающие при реализации норм экологического законодательства», «Актуальные проблемы конституционного и муниципального права»,</w:t>
      </w:r>
      <w:r w:rsidRPr="00991626">
        <w:rPr>
          <w:rFonts w:ascii="Times New Roman" w:hAnsi="Times New Roman" w:cs="Times New Roman"/>
          <w:sz w:val="28"/>
          <w:szCs w:val="28"/>
        </w:rPr>
        <w:t xml:space="preserve"> </w:t>
      </w:r>
      <w:r w:rsidRPr="00991626">
        <w:rPr>
          <w:rFonts w:ascii="Times New Roman" w:hAnsi="Times New Roman" w:cs="Times New Roman"/>
          <w:sz w:val="28"/>
          <w:szCs w:val="28"/>
          <w:lang w:bidi="ru-RU"/>
        </w:rPr>
        <w:t>«Социальная ответственность бизнеса как фактор социально-экономического развития</w:t>
      </w:r>
      <w:proofErr w:type="gramEnd"/>
      <w:r w:rsidRPr="00991626">
        <w:rPr>
          <w:rFonts w:ascii="Times New Roman" w:hAnsi="Times New Roman" w:cs="Times New Roman"/>
          <w:sz w:val="28"/>
          <w:szCs w:val="28"/>
          <w:lang w:bidi="ru-RU"/>
        </w:rPr>
        <w:t xml:space="preserve"> </w:t>
      </w:r>
      <w:proofErr w:type="gramStart"/>
      <w:r w:rsidRPr="00991626">
        <w:rPr>
          <w:rFonts w:ascii="Times New Roman" w:hAnsi="Times New Roman" w:cs="Times New Roman"/>
          <w:sz w:val="28"/>
          <w:szCs w:val="28"/>
          <w:lang w:bidi="ru-RU"/>
        </w:rPr>
        <w:t>северных территорий», «Развитие сетевого педагогического сообщества Республики Коми» и мастер-класса по использованию современных информационных систем в образовательном и исследовательском процессах.</w:t>
      </w:r>
      <w:proofErr w:type="gramEnd"/>
      <w:r w:rsidRPr="00991626">
        <w:rPr>
          <w:rFonts w:ascii="Times New Roman" w:hAnsi="Times New Roman" w:cs="Times New Roman"/>
          <w:sz w:val="28"/>
          <w:szCs w:val="28"/>
          <w:lang w:bidi="ru-RU"/>
        </w:rPr>
        <w:t xml:space="preserve"> В рамках конференции также, по просьбе Управления государственной гражданской службы Республики Коми, был проведен круглый стол на тему «Современные технологии оценки персонала на государственной гражданской службе».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В основе подавляющего числа сообщений, сделанных на конференции, лежали научные</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исследования, связанные с различными аспектами обеспечения регионального развития различных регионов и территорий Российской Федерации, включая Республику Коми. </w:t>
      </w:r>
    </w:p>
    <w:p w:rsidR="00991626" w:rsidRPr="00991626"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t xml:space="preserve">Во время проведения конференции ее участники получили возможность не только поделиться результатами своих научных исследований по заявленным направлениям, но и в ходе конструктивного диалога с представителями власти, бизнеса и институтов гражданского общества по общим вопросам и проблемам североведения и, в частности, развития Европейского Севера обсудить пути их эффективного решения и практического </w:t>
      </w:r>
      <w:proofErr w:type="gramStart"/>
      <w:r w:rsidRPr="00991626">
        <w:rPr>
          <w:rFonts w:ascii="Times New Roman" w:hAnsi="Times New Roman" w:cs="Times New Roman"/>
          <w:sz w:val="28"/>
          <w:szCs w:val="28"/>
        </w:rPr>
        <w:t>использования</w:t>
      </w:r>
      <w:proofErr w:type="gramEnd"/>
      <w:r w:rsidRPr="00991626">
        <w:rPr>
          <w:rFonts w:ascii="Times New Roman" w:hAnsi="Times New Roman" w:cs="Times New Roman"/>
          <w:sz w:val="28"/>
          <w:szCs w:val="28"/>
        </w:rPr>
        <w:t xml:space="preserve"> представленных участниками результатов научных исследований.</w:t>
      </w:r>
    </w:p>
    <w:p w:rsidR="00EB5F69" w:rsidRDefault="00991626"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91626">
        <w:rPr>
          <w:rFonts w:ascii="Times New Roman" w:hAnsi="Times New Roman" w:cs="Times New Roman"/>
          <w:sz w:val="28"/>
          <w:szCs w:val="28"/>
        </w:rPr>
        <w:lastRenderedPageBreak/>
        <w:t>Итоговая (XII) Всероссийская научно-теоретическая конференция (с международным участием) «Политические,</w:t>
      </w:r>
      <w:r>
        <w:rPr>
          <w:rFonts w:ascii="Times New Roman" w:hAnsi="Times New Roman" w:cs="Times New Roman"/>
          <w:sz w:val="28"/>
          <w:szCs w:val="28"/>
        </w:rPr>
        <w:t xml:space="preserve"> </w:t>
      </w:r>
      <w:r w:rsidRPr="00991626">
        <w:rPr>
          <w:rFonts w:ascii="Times New Roman" w:hAnsi="Times New Roman" w:cs="Times New Roman"/>
          <w:sz w:val="28"/>
          <w:szCs w:val="28"/>
        </w:rPr>
        <w:t>экономические и социокультурные аспекты регионального управления на Европейском</w:t>
      </w:r>
      <w:r>
        <w:rPr>
          <w:rFonts w:ascii="Times New Roman" w:hAnsi="Times New Roman" w:cs="Times New Roman"/>
          <w:sz w:val="28"/>
          <w:szCs w:val="28"/>
        </w:rPr>
        <w:t xml:space="preserve"> </w:t>
      </w:r>
      <w:r w:rsidRPr="00991626">
        <w:rPr>
          <w:rFonts w:ascii="Times New Roman" w:hAnsi="Times New Roman" w:cs="Times New Roman"/>
          <w:sz w:val="28"/>
          <w:szCs w:val="28"/>
        </w:rPr>
        <w:t>Севере» подтвердила свой статус универсальной дискуссионной площадки, научного форума, объединяющего ученых Республики Коми, многих регионов России, госуда</w:t>
      </w:r>
      <w:proofErr w:type="gramStart"/>
      <w:r w:rsidRPr="00991626">
        <w:rPr>
          <w:rFonts w:ascii="Times New Roman" w:hAnsi="Times New Roman" w:cs="Times New Roman"/>
          <w:sz w:val="28"/>
          <w:szCs w:val="28"/>
        </w:rPr>
        <w:t>рств бл</w:t>
      </w:r>
      <w:proofErr w:type="gramEnd"/>
      <w:r w:rsidRPr="00991626">
        <w:rPr>
          <w:rFonts w:ascii="Times New Roman" w:hAnsi="Times New Roman" w:cs="Times New Roman"/>
          <w:sz w:val="28"/>
          <w:szCs w:val="28"/>
        </w:rPr>
        <w:t>ижнего и дальнего зарубежья, научные интересы которых с</w:t>
      </w:r>
      <w:r>
        <w:rPr>
          <w:rFonts w:ascii="Times New Roman" w:hAnsi="Times New Roman" w:cs="Times New Roman"/>
          <w:sz w:val="28"/>
          <w:szCs w:val="28"/>
        </w:rPr>
        <w:t>вязаны с северной проблематикой</w:t>
      </w:r>
      <w:r w:rsidRPr="00991626">
        <w:rPr>
          <w:rFonts w:ascii="Times New Roman" w:hAnsi="Times New Roman" w:cs="Times New Roman"/>
          <w:sz w:val="28"/>
          <w:szCs w:val="28"/>
        </w:rPr>
        <w:t>.</w:t>
      </w:r>
      <w:r w:rsidR="00EB5F69">
        <w:rPr>
          <w:rFonts w:ascii="Times New Roman" w:hAnsi="Times New Roman" w:cs="Times New Roman"/>
          <w:sz w:val="28"/>
          <w:szCs w:val="28"/>
        </w:rPr>
        <w:t xml:space="preserve"> По результатам работы конференции был издан сборник материалов в 5-ти томах.</w:t>
      </w:r>
    </w:p>
    <w:p w:rsidR="00EB5F69" w:rsidRDefault="00EB5F69"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реализации проекта были подготовлены и представлены в РГНФ и Министерство экономического развития Республики Коми отчеты о реализации проекта.</w:t>
      </w:r>
    </w:p>
    <w:p w:rsidR="005A2722" w:rsidRDefault="005A2722"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10474D" w:rsidRPr="0010474D" w:rsidRDefault="0010474D" w:rsidP="00543106">
      <w:pPr>
        <w:spacing w:after="0" w:line="36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2.6</w:t>
      </w:r>
      <w:r w:rsidR="00543106">
        <w:rPr>
          <w:rFonts w:ascii="Times New Roman" w:hAnsi="Times New Roman" w:cs="Times New Roman"/>
          <w:b/>
          <w:sz w:val="28"/>
          <w:szCs w:val="28"/>
        </w:rPr>
        <w:t>.</w:t>
      </w:r>
      <w:r>
        <w:rPr>
          <w:rFonts w:ascii="Times New Roman" w:hAnsi="Times New Roman" w:cs="Times New Roman"/>
          <w:b/>
          <w:sz w:val="28"/>
          <w:szCs w:val="28"/>
        </w:rPr>
        <w:t xml:space="preserve"> Содержание и результаты </w:t>
      </w:r>
      <w:r w:rsidRPr="0010474D">
        <w:rPr>
          <w:rFonts w:ascii="Times New Roman" w:eastAsia="Times New Roman" w:hAnsi="Times New Roman" w:cs="Times New Roman"/>
          <w:b/>
          <w:sz w:val="28"/>
          <w:szCs w:val="28"/>
          <w:lang w:eastAsia="ru-RU"/>
        </w:rPr>
        <w:t>научно-исследовательских работ по теме «</w:t>
      </w:r>
      <w:r>
        <w:rPr>
          <w:rFonts w:ascii="Times New Roman" w:eastAsia="Times New Roman" w:hAnsi="Times New Roman" w:cs="Times New Roman"/>
          <w:b/>
          <w:sz w:val="28"/>
          <w:szCs w:val="28"/>
          <w:lang w:eastAsia="ru-RU"/>
        </w:rPr>
        <w:t>П</w:t>
      </w:r>
      <w:r w:rsidRPr="0010474D">
        <w:rPr>
          <w:rFonts w:ascii="Times New Roman" w:eastAsia="Times New Roman" w:hAnsi="Times New Roman" w:cs="Times New Roman"/>
          <w:b/>
          <w:sz w:val="28"/>
          <w:szCs w:val="28"/>
          <w:lang w:eastAsia="ru-RU"/>
        </w:rPr>
        <w:t xml:space="preserve">редставители </w:t>
      </w:r>
      <w:r>
        <w:rPr>
          <w:rFonts w:ascii="Times New Roman" w:eastAsia="Times New Roman" w:hAnsi="Times New Roman" w:cs="Times New Roman"/>
          <w:b/>
          <w:sz w:val="28"/>
          <w:szCs w:val="28"/>
          <w:lang w:eastAsia="ru-RU"/>
        </w:rPr>
        <w:t>К</w:t>
      </w:r>
      <w:r w:rsidRPr="0010474D">
        <w:rPr>
          <w:rFonts w:ascii="Times New Roman" w:eastAsia="Times New Roman" w:hAnsi="Times New Roman" w:cs="Times New Roman"/>
          <w:b/>
          <w:sz w:val="28"/>
          <w:szCs w:val="28"/>
          <w:lang w:eastAsia="ru-RU"/>
        </w:rPr>
        <w:t>оми края (республики) в российском парламенте»</w:t>
      </w:r>
    </w:p>
    <w:p w:rsidR="0010474D" w:rsidRPr="0010474D" w:rsidRDefault="0010474D" w:rsidP="004D7BD6">
      <w:pPr>
        <w:spacing w:after="0" w:line="360" w:lineRule="auto"/>
        <w:ind w:firstLine="720"/>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b/>
          <w:sz w:val="28"/>
          <w:szCs w:val="28"/>
          <w:lang w:eastAsia="ru-RU"/>
        </w:rPr>
        <w:t>Основание для проведения исследования:</w:t>
      </w:r>
      <w:r w:rsidRPr="0010474D">
        <w:rPr>
          <w:rFonts w:ascii="Times New Roman" w:eastAsia="Times New Roman" w:hAnsi="Times New Roman" w:cs="Times New Roman"/>
          <w:sz w:val="28"/>
          <w:szCs w:val="28"/>
          <w:lang w:eastAsia="ru-RU"/>
        </w:rPr>
        <w:t xml:space="preserve"> Приказ Министерства образования Республики Коми от 05.12.2012 № 1740 «Об организации работы по проведению научно-исследовательских работ по теме «Представители Коми края (республики) в российском парламенте».</w:t>
      </w:r>
    </w:p>
    <w:p w:rsidR="0010474D" w:rsidRPr="0010474D" w:rsidRDefault="0010474D" w:rsidP="0010474D">
      <w:pPr>
        <w:spacing w:after="0" w:line="360" w:lineRule="auto"/>
        <w:ind w:firstLine="709"/>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b/>
          <w:sz w:val="28"/>
          <w:szCs w:val="28"/>
          <w:lang w:eastAsia="ru-RU"/>
        </w:rPr>
        <w:t>Сроки выполнения работы</w:t>
      </w:r>
      <w:r w:rsidRPr="0010474D">
        <w:rPr>
          <w:rFonts w:ascii="Times New Roman" w:eastAsia="Times New Roman" w:hAnsi="Times New Roman" w:cs="Times New Roman"/>
          <w:sz w:val="28"/>
          <w:szCs w:val="28"/>
          <w:lang w:eastAsia="ru-RU"/>
        </w:rPr>
        <w:t>: 25.11.2012 - 29.12.2013</w:t>
      </w:r>
    </w:p>
    <w:p w:rsidR="0010474D" w:rsidRPr="0010474D" w:rsidRDefault="0010474D" w:rsidP="0010474D">
      <w:pPr>
        <w:snapToGrid w:val="0"/>
        <w:spacing w:after="0" w:line="360" w:lineRule="auto"/>
        <w:ind w:firstLine="709"/>
        <w:jc w:val="both"/>
        <w:rPr>
          <w:rFonts w:ascii="Times New Roman" w:eastAsia="Times New Roman" w:hAnsi="Times New Roman" w:cs="Times New Roman"/>
          <w:b/>
          <w:sz w:val="28"/>
          <w:szCs w:val="28"/>
          <w:lang w:eastAsia="ru-RU"/>
        </w:rPr>
      </w:pPr>
      <w:r w:rsidRPr="0010474D">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работы</w:t>
      </w:r>
      <w:r w:rsidRPr="0010474D">
        <w:rPr>
          <w:rFonts w:ascii="Times New Roman" w:eastAsia="Times New Roman" w:hAnsi="Times New Roman" w:cs="Times New Roman"/>
          <w:b/>
          <w:sz w:val="28"/>
          <w:szCs w:val="28"/>
          <w:lang w:eastAsia="ru-RU"/>
        </w:rPr>
        <w:t xml:space="preserve">: </w:t>
      </w:r>
      <w:r w:rsidRPr="0010474D">
        <w:rPr>
          <w:rFonts w:ascii="Times New Roman" w:eastAsia="Times New Roman" w:hAnsi="Times New Roman" w:cs="Times New Roman"/>
          <w:sz w:val="28"/>
          <w:szCs w:val="28"/>
          <w:lang w:eastAsia="ru-RU"/>
        </w:rPr>
        <w:t>и</w:t>
      </w:r>
      <w:r w:rsidRPr="0010474D">
        <w:rPr>
          <w:rFonts w:ascii="Times New Roman" w:eastAsia="Times New Roman" w:hAnsi="Times New Roman" w:cs="Times New Roman"/>
          <w:color w:val="000000"/>
          <w:sz w:val="28"/>
          <w:szCs w:val="28"/>
          <w:lang w:eastAsia="ru-RU"/>
        </w:rPr>
        <w:t xml:space="preserve">зучение и анализ архивных и публицистических материалов </w:t>
      </w:r>
      <w:r w:rsidRPr="0010474D">
        <w:rPr>
          <w:rFonts w:ascii="Times New Roman" w:eastAsia="Times New Roman" w:hAnsi="Times New Roman" w:cs="Times New Roman"/>
          <w:sz w:val="28"/>
          <w:szCs w:val="28"/>
          <w:lang w:eastAsia="ru-RU"/>
        </w:rPr>
        <w:t>о представителях Коми края (республики) в российском парламенте, подготовка аналитических и обзорных материалов по персоналиям и историческим периодам становления парламентаризма согласно утвержденной концепции и краткой тематической структуре книги.</w:t>
      </w:r>
    </w:p>
    <w:p w:rsidR="0010474D" w:rsidRDefault="0010474D" w:rsidP="0010474D">
      <w:pPr>
        <w:snapToGrid w:val="0"/>
        <w:spacing w:after="0" w:line="360" w:lineRule="auto"/>
        <w:ind w:firstLine="709"/>
        <w:jc w:val="both"/>
        <w:rPr>
          <w:rFonts w:ascii="Times New Roman" w:eastAsia="Times New Roman" w:hAnsi="Times New Roman" w:cs="Times New Roman"/>
          <w:b/>
          <w:sz w:val="28"/>
          <w:szCs w:val="28"/>
          <w:lang w:eastAsia="ru-RU"/>
        </w:rPr>
      </w:pPr>
      <w:r w:rsidRPr="0010474D">
        <w:rPr>
          <w:rFonts w:ascii="Times New Roman" w:eastAsia="Times New Roman" w:hAnsi="Times New Roman" w:cs="Times New Roman"/>
          <w:b/>
          <w:sz w:val="28"/>
          <w:szCs w:val="28"/>
          <w:lang w:eastAsia="ru-RU"/>
        </w:rPr>
        <w:t xml:space="preserve">Содержание проведенной работы: </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составлен сводный реестр выявленных материалов, осуществлена систематизация выявленных материалов (формирование и регулярное пополнение электронных и бумажных папок по персоналиям);</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lastRenderedPageBreak/>
        <w:t>- проведен анализ архивных данных и на его основе составлен список делегатов всесоюзных и всероссийских съездов Советов 1917 – 1936 годов и 1988 – 1993 годов от Коми края (области, республики), осуществлен поиск документов о них;</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proofErr w:type="gramStart"/>
      <w:r w:rsidRPr="0010474D">
        <w:rPr>
          <w:rFonts w:ascii="Times New Roman" w:eastAsia="Times New Roman" w:hAnsi="Times New Roman" w:cs="Times New Roman"/>
          <w:sz w:val="28"/>
          <w:szCs w:val="28"/>
          <w:lang w:eastAsia="ru-RU"/>
        </w:rPr>
        <w:t>- составлен уточненный список всех персоналий (депутаты от Коми края (области, республики) в Государственной Думе Российской империи, Всероссийском учредительном собрании, Верховном Совете СССР, Верховном Совете РСФСР, Государственной Думе и Совете Федерации ФС РФ, члены ВЦИК, делегаты всероссийских съездов Советов, участники съездов народных депутатов) с учетом сведений, выявленных Государственным Советом Республики Коми, Национальным архивом Республики Коми, Национальной библиотекой Республики Коми, Коми республиканским</w:t>
      </w:r>
      <w:proofErr w:type="gramEnd"/>
      <w:r w:rsidRPr="0010474D">
        <w:rPr>
          <w:rFonts w:ascii="Times New Roman" w:eastAsia="Times New Roman" w:hAnsi="Times New Roman" w:cs="Times New Roman"/>
          <w:sz w:val="28"/>
          <w:szCs w:val="28"/>
          <w:lang w:eastAsia="ru-RU"/>
        </w:rPr>
        <w:t xml:space="preserve"> благотворительным общественным Фондом жертв политических репрессий "Покаяние";</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xml:space="preserve">- изучены публикации фондов Национальной </w:t>
      </w:r>
      <w:proofErr w:type="gramStart"/>
      <w:r w:rsidRPr="0010474D">
        <w:rPr>
          <w:rFonts w:ascii="Times New Roman" w:eastAsia="Times New Roman" w:hAnsi="Times New Roman" w:cs="Times New Roman"/>
          <w:sz w:val="28"/>
          <w:szCs w:val="28"/>
          <w:lang w:eastAsia="ru-RU"/>
        </w:rPr>
        <w:t>библиотеки</w:t>
      </w:r>
      <w:proofErr w:type="gramEnd"/>
      <w:r w:rsidRPr="0010474D">
        <w:rPr>
          <w:rFonts w:ascii="Times New Roman" w:eastAsia="Times New Roman" w:hAnsi="Times New Roman" w:cs="Times New Roman"/>
          <w:sz w:val="28"/>
          <w:szCs w:val="28"/>
          <w:lang w:eastAsia="ru-RU"/>
        </w:rPr>
        <w:t xml:space="preserve"> Республики Коми, отобраны публикации для копирования и сканирования;</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отобраны и проанализированы документы из фондов Национального архива Республики Коми о проведении избирательных кампаний по выборам депутатов в Верховный Совет СССР и Верховный Совет РСФСР (по фондам избирательных комиссий и Президиума Верховного Совета Коми АССР);</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изучены материалы коллекций о депутатах в фондах  Национального музея Республики Коми, произведен отбор материалов для сканирования;</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изучение интернет-ресурсы, содержащие сведения о депутатах высших законодательных органов государства (с 1907 по 2012 годы) от Коми края (республики);</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осуществлено сканирование материалов из коллекций Национального музея Республики Коми;</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осуществлено копирование и сканирование публикаций из фондов  Национальной библиотеки Республики Коми;</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lastRenderedPageBreak/>
        <w:t>- осуществлен поиск и анализ документов в фондах Национального архива Республики Коми о депутатах Верховного Совета СССР и Верховного Совета РСФСР (по каталогам, описям и личным делам), выявлены фотодокументы о депутатах и их деятельности в Верховном Совете СССР и Верховном Совете РСФСР;</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изучены  материалы дел о депутатах в фондах  Национального архива Республики Коми, отобраны материалы для сканирования и копирования;</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осуществлено сканирование и копирование документов из фондов Национального архива Республики Коми;</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подготовлен информационно-аналитический обзор материалов из коллекций Национального музея Республики Коми на основе имеющихся сведений, публикаций, интернет-ресурсов, сведений Управления ЗАГС Республики Коми, сведений, полученных из районных и городских советов ветеранов,  архивных документов;</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подготовлены биографические справки о каждом депутате, подобран   фотоиллюстративный материал по персоналиям (фотографии портретного и сюжетного плана и др.), фрагменты из документов и воспоминаний с целью формирования страниц книги; подобран иной фотоиллюстративный материал  (коллективные фотографии, плакаты, фрагменты из документов); подготовлены аннотации ко всем отобранным фотодокументам;</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подготовлены информационно-аналитические обзоры по темам - историческим периодам становления парламентаризма в России (Государственная Дума Российской империи, от Учредительного собрания к съездам Советов, Верховный Совет СССР, Верховный Совет РСФСР, Государственная Дума ФС РФ, Совет Федерации ФС РФ);</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подготовлены аналитические обзоры о наиболее ярких персоналиях, их деятельности в высших законодательных органах государства, произведен поиск и отбор авторских очерков по этим персоналиям, опубликованных ранее;</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lastRenderedPageBreak/>
        <w:t xml:space="preserve">- подготовлен научный отчет в форме макета книги. </w:t>
      </w:r>
      <w:proofErr w:type="gramStart"/>
      <w:r w:rsidRPr="0010474D">
        <w:rPr>
          <w:rFonts w:ascii="Times New Roman" w:eastAsia="Times New Roman" w:hAnsi="Times New Roman" w:cs="Times New Roman"/>
          <w:sz w:val="28"/>
          <w:szCs w:val="28"/>
          <w:lang w:eastAsia="ru-RU"/>
        </w:rPr>
        <w:t>Согласно пп. 17 п. 7 Приложения №1 к приказу Министерства образования Республики Коми от 05.12.2012 под макетом понимается полный комплект содержательно сформированных страниц будущей книги, каждая из которых включает все необходимые компоненты (основной, дополнительный и вспомогательный тексты, иллюстрации, подписи к ним и т.д.), прошедших первичную редакционно-издательскую обработку (набор, редактирование), без внешнего оформления (дизайнерской обработки);</w:t>
      </w:r>
      <w:proofErr w:type="gramEnd"/>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 осуществлена корректура сигнального экземпляра книги;</w:t>
      </w:r>
    </w:p>
    <w:p w:rsidR="0010474D" w:rsidRPr="0010474D" w:rsidRDefault="0010474D" w:rsidP="0010474D">
      <w:pPr>
        <w:spacing w:after="0" w:line="360" w:lineRule="auto"/>
        <w:ind w:firstLine="708"/>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sz w:val="28"/>
          <w:szCs w:val="28"/>
          <w:lang w:eastAsia="ru-RU"/>
        </w:rPr>
        <w:t>Все материалы по выполненным работам, перечисленным в настоящем разделе, направлены в адрес Аппарата Государственного Совета Республики Коми.</w:t>
      </w:r>
    </w:p>
    <w:p w:rsidR="0010474D" w:rsidRPr="0010474D" w:rsidRDefault="0010474D" w:rsidP="0010474D">
      <w:pPr>
        <w:snapToGrid w:val="0"/>
        <w:spacing w:after="0" w:line="360" w:lineRule="auto"/>
        <w:ind w:firstLine="709"/>
        <w:jc w:val="both"/>
        <w:rPr>
          <w:rFonts w:ascii="Times New Roman" w:eastAsia="Times New Roman" w:hAnsi="Times New Roman" w:cs="Times New Roman"/>
          <w:sz w:val="28"/>
          <w:szCs w:val="28"/>
          <w:lang w:eastAsia="ru-RU"/>
        </w:rPr>
      </w:pPr>
      <w:r w:rsidRPr="0010474D">
        <w:rPr>
          <w:rFonts w:ascii="Times New Roman" w:eastAsia="Times New Roman" w:hAnsi="Times New Roman" w:cs="Times New Roman"/>
          <w:b/>
          <w:sz w:val="28"/>
          <w:szCs w:val="28"/>
          <w:lang w:eastAsia="ru-RU"/>
        </w:rPr>
        <w:t>Привлеченные соисполнители:</w:t>
      </w:r>
      <w:r w:rsidRPr="0010474D">
        <w:rPr>
          <w:rFonts w:ascii="Times New Roman" w:eastAsia="Times New Roman" w:hAnsi="Times New Roman" w:cs="Times New Roman"/>
          <w:sz w:val="28"/>
          <w:szCs w:val="28"/>
          <w:lang w:eastAsia="ru-RU"/>
        </w:rPr>
        <w:t xml:space="preserve"> Институт языка, литературы и истории Коми научного центра Уральского отделения Российской академии наук, Национальный архив Республики Коми, Национальный музей Республики Коми, Национальная библиотека Республики Коми, газета "Республика", Коми республиканский благотворительный общественный фонд жертв политических репрессий "Покаяние".</w:t>
      </w:r>
    </w:p>
    <w:p w:rsidR="0010474D" w:rsidRPr="0010474D" w:rsidRDefault="0010474D" w:rsidP="0010474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Финансовые средства на осуществление НИР в размере </w:t>
      </w:r>
      <w:r w:rsidRPr="0010474D">
        <w:rPr>
          <w:rFonts w:ascii="Times New Roman" w:eastAsia="Times New Roman" w:hAnsi="Times New Roman" w:cs="Times New Roman"/>
          <w:color w:val="000000"/>
          <w:sz w:val="28"/>
          <w:szCs w:val="28"/>
          <w:lang w:eastAsia="ru-RU"/>
        </w:rPr>
        <w:t xml:space="preserve"> 250 000 руб.</w:t>
      </w:r>
      <w:r>
        <w:rPr>
          <w:rFonts w:ascii="Times New Roman" w:eastAsia="Times New Roman" w:hAnsi="Times New Roman" w:cs="Times New Roman"/>
          <w:color w:val="000000"/>
          <w:sz w:val="28"/>
          <w:szCs w:val="28"/>
          <w:lang w:eastAsia="ru-RU"/>
        </w:rPr>
        <w:t xml:space="preserve"> поступили в академию в декабре 2012 г.</w:t>
      </w:r>
    </w:p>
    <w:p w:rsidR="008C4037" w:rsidRDefault="008C4037"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
          <w:sz w:val="28"/>
          <w:szCs w:val="28"/>
        </w:rPr>
      </w:pPr>
    </w:p>
    <w:p w:rsidR="005A2722" w:rsidRDefault="005A2722" w:rsidP="00991626">
      <w:pPr>
        <w:tabs>
          <w:tab w:val="left" w:pos="3828"/>
        </w:tabs>
        <w:suppressAutoHyphens/>
        <w:autoSpaceDE w:val="0"/>
        <w:autoSpaceDN w:val="0"/>
        <w:adjustRightInd w:val="0"/>
        <w:spacing w:after="0" w:line="360" w:lineRule="auto"/>
        <w:ind w:firstLine="709"/>
        <w:jc w:val="both"/>
        <w:rPr>
          <w:rFonts w:ascii="Times New Roman" w:hAnsi="Times New Roman" w:cs="Times New Roman"/>
          <w:b/>
          <w:sz w:val="28"/>
          <w:szCs w:val="28"/>
        </w:rPr>
      </w:pPr>
      <w:r w:rsidRPr="005A2722">
        <w:rPr>
          <w:rFonts w:ascii="Times New Roman" w:hAnsi="Times New Roman" w:cs="Times New Roman"/>
          <w:b/>
          <w:sz w:val="28"/>
          <w:szCs w:val="28"/>
        </w:rPr>
        <w:t>2.</w:t>
      </w:r>
      <w:r w:rsidR="0010474D">
        <w:rPr>
          <w:rFonts w:ascii="Times New Roman" w:hAnsi="Times New Roman" w:cs="Times New Roman"/>
          <w:b/>
          <w:sz w:val="28"/>
          <w:szCs w:val="28"/>
        </w:rPr>
        <w:t>7</w:t>
      </w:r>
      <w:r w:rsidRPr="005A2722">
        <w:rPr>
          <w:rFonts w:ascii="Times New Roman" w:hAnsi="Times New Roman" w:cs="Times New Roman"/>
          <w:b/>
          <w:sz w:val="28"/>
          <w:szCs w:val="28"/>
        </w:rPr>
        <w:t xml:space="preserve"> Содержание и результаты индивидуальных научных исследований.</w:t>
      </w:r>
    </w:p>
    <w:p w:rsidR="006B4F33" w:rsidRDefault="006B4F33" w:rsidP="006B4F33">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w:t>
      </w:r>
      <w:r w:rsidR="0010474D">
        <w:rPr>
          <w:rFonts w:ascii="Times New Roman" w:hAnsi="Times New Roman" w:cs="Times New Roman"/>
          <w:b/>
          <w:sz w:val="28"/>
          <w:szCs w:val="28"/>
        </w:rPr>
        <w:t>7</w:t>
      </w:r>
      <w:r>
        <w:rPr>
          <w:rFonts w:ascii="Times New Roman" w:hAnsi="Times New Roman" w:cs="Times New Roman"/>
          <w:b/>
          <w:sz w:val="28"/>
          <w:szCs w:val="28"/>
        </w:rPr>
        <w:t xml:space="preserve">.1. </w:t>
      </w:r>
      <w:r w:rsidRPr="006B4F33">
        <w:rPr>
          <w:rFonts w:ascii="Times New Roman" w:hAnsi="Times New Roman" w:cs="Times New Roman"/>
          <w:b/>
          <w:sz w:val="28"/>
          <w:szCs w:val="28"/>
        </w:rPr>
        <w:t>Белое движение: вооруженные формирования на территории Европейской части России в годы гражданской войны (к.1917-к.1920гг)</w:t>
      </w:r>
    </w:p>
    <w:p w:rsidR="006B4F33" w:rsidRPr="00775AF7" w:rsidRDefault="006B4F33" w:rsidP="006B4F33">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Основание для проведения НИР</w:t>
      </w:r>
      <w:r w:rsidRPr="00775AF7">
        <w:rPr>
          <w:rFonts w:ascii="Times New Roman" w:eastAsia="Times New Roman" w:hAnsi="Times New Roman" w:cs="Times New Roman"/>
          <w:color w:val="000000"/>
          <w:sz w:val="28"/>
          <w:szCs w:val="28"/>
          <w:lang w:eastAsia="ru-RU"/>
        </w:rPr>
        <w:t xml:space="preserve"> – Основание для проведения НИР  - </w:t>
      </w:r>
      <w:r>
        <w:rPr>
          <w:rFonts w:ascii="Times New Roman" w:eastAsia="Times New Roman" w:hAnsi="Times New Roman" w:cs="Times New Roman"/>
          <w:color w:val="000000"/>
          <w:sz w:val="28"/>
          <w:szCs w:val="28"/>
          <w:lang w:eastAsia="ru-RU"/>
        </w:rPr>
        <w:t>Р</w:t>
      </w:r>
      <w:r w:rsidRPr="00775AF7">
        <w:rPr>
          <w:rFonts w:ascii="Times New Roman" w:eastAsia="Times New Roman" w:hAnsi="Times New Roman" w:cs="Times New Roman"/>
          <w:color w:val="000000"/>
          <w:sz w:val="28"/>
          <w:szCs w:val="28"/>
          <w:lang w:eastAsia="ru-RU"/>
        </w:rPr>
        <w:t>ешение Ученого совета от 28.10.2010 (Протокол № 2)</w:t>
      </w:r>
    </w:p>
    <w:p w:rsidR="006B4F33" w:rsidRPr="00775AF7" w:rsidRDefault="006B4F33" w:rsidP="006B4F33">
      <w:pPr>
        <w:spacing w:after="0" w:line="360" w:lineRule="auto"/>
        <w:ind w:firstLine="708"/>
        <w:jc w:val="both"/>
        <w:rPr>
          <w:rFonts w:ascii="Times New Roman" w:eastAsia="Times New Roman" w:hAnsi="Times New Roman" w:cs="Times New Roman"/>
          <w:color w:val="000000"/>
          <w:sz w:val="28"/>
          <w:szCs w:val="28"/>
          <w:lang w:eastAsia="ru-RU"/>
        </w:rPr>
      </w:pPr>
      <w:r w:rsidRPr="00510E77">
        <w:rPr>
          <w:rFonts w:ascii="Times New Roman" w:eastAsia="Times New Roman" w:hAnsi="Times New Roman" w:cs="Times New Roman"/>
          <w:b/>
          <w:color w:val="000000"/>
          <w:sz w:val="28"/>
          <w:szCs w:val="28"/>
          <w:lang w:eastAsia="ru-RU"/>
        </w:rPr>
        <w:lastRenderedPageBreak/>
        <w:t>Руководитель/исполнитель НИР</w:t>
      </w:r>
      <w:r w:rsidRPr="00775AF7">
        <w:rPr>
          <w:rFonts w:ascii="Times New Roman" w:eastAsia="Times New Roman" w:hAnsi="Times New Roman" w:cs="Times New Roman"/>
          <w:color w:val="000000"/>
          <w:sz w:val="28"/>
          <w:szCs w:val="28"/>
          <w:lang w:eastAsia="ru-RU"/>
        </w:rPr>
        <w:t xml:space="preserve"> – Ластунов И</w:t>
      </w:r>
      <w:r w:rsidR="00510E7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И</w:t>
      </w:r>
      <w:r w:rsidR="00510E7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канд</w:t>
      </w:r>
      <w:r w:rsidR="00510E77">
        <w:rPr>
          <w:rFonts w:ascii="Times New Roman" w:eastAsia="Times New Roman" w:hAnsi="Times New Roman" w:cs="Times New Roman"/>
          <w:color w:val="000000"/>
          <w:sz w:val="28"/>
          <w:szCs w:val="28"/>
          <w:lang w:eastAsia="ru-RU"/>
        </w:rPr>
        <w:t>идат</w:t>
      </w:r>
      <w:r w:rsidRPr="00775AF7">
        <w:rPr>
          <w:rFonts w:ascii="Times New Roman" w:eastAsia="Times New Roman" w:hAnsi="Times New Roman" w:cs="Times New Roman"/>
          <w:color w:val="000000"/>
          <w:sz w:val="28"/>
          <w:szCs w:val="28"/>
          <w:lang w:eastAsia="ru-RU"/>
        </w:rPr>
        <w:t xml:space="preserve"> ист</w:t>
      </w:r>
      <w:r w:rsidR="00510E77">
        <w:rPr>
          <w:rFonts w:ascii="Times New Roman" w:eastAsia="Times New Roman" w:hAnsi="Times New Roman" w:cs="Times New Roman"/>
          <w:color w:val="000000"/>
          <w:sz w:val="28"/>
          <w:szCs w:val="28"/>
          <w:lang w:eastAsia="ru-RU"/>
        </w:rPr>
        <w:t>орических</w:t>
      </w:r>
      <w:r w:rsidRPr="00775AF7">
        <w:rPr>
          <w:rFonts w:ascii="Times New Roman" w:eastAsia="Times New Roman" w:hAnsi="Times New Roman" w:cs="Times New Roman"/>
          <w:color w:val="000000"/>
          <w:sz w:val="28"/>
          <w:szCs w:val="28"/>
          <w:lang w:eastAsia="ru-RU"/>
        </w:rPr>
        <w:t xml:space="preserve"> наук, доцент</w:t>
      </w:r>
      <w:r w:rsidR="00510E77">
        <w:rPr>
          <w:rFonts w:ascii="Times New Roman" w:eastAsia="Times New Roman" w:hAnsi="Times New Roman" w:cs="Times New Roman"/>
          <w:color w:val="000000"/>
          <w:sz w:val="28"/>
          <w:szCs w:val="28"/>
          <w:lang w:eastAsia="ru-RU"/>
        </w:rPr>
        <w:t>, заведующий</w:t>
      </w:r>
      <w:r w:rsidRPr="00775AF7">
        <w:rPr>
          <w:rFonts w:ascii="Times New Roman" w:eastAsia="Times New Roman" w:hAnsi="Times New Roman" w:cs="Times New Roman"/>
          <w:color w:val="000000"/>
          <w:sz w:val="28"/>
          <w:szCs w:val="28"/>
          <w:lang w:eastAsia="ru-RU"/>
        </w:rPr>
        <w:t xml:space="preserve"> кафедр</w:t>
      </w:r>
      <w:r w:rsidR="00510E77">
        <w:rPr>
          <w:rFonts w:ascii="Times New Roman" w:eastAsia="Times New Roman" w:hAnsi="Times New Roman" w:cs="Times New Roman"/>
          <w:color w:val="000000"/>
          <w:sz w:val="28"/>
          <w:szCs w:val="28"/>
          <w:lang w:eastAsia="ru-RU"/>
        </w:rPr>
        <w:t>ой</w:t>
      </w:r>
      <w:r w:rsidRPr="00775AF7">
        <w:rPr>
          <w:rFonts w:ascii="Times New Roman" w:eastAsia="Times New Roman" w:hAnsi="Times New Roman" w:cs="Times New Roman"/>
          <w:color w:val="000000"/>
          <w:sz w:val="28"/>
          <w:szCs w:val="28"/>
          <w:lang w:eastAsia="ru-RU"/>
        </w:rPr>
        <w:t xml:space="preserve"> истории и теории государства и права  КРАГСиУ</w:t>
      </w:r>
    </w:p>
    <w:p w:rsidR="006B4F33" w:rsidRPr="00775AF7" w:rsidRDefault="006B4F33" w:rsidP="00510E77">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b/>
          <w:color w:val="000000"/>
          <w:sz w:val="28"/>
          <w:szCs w:val="28"/>
          <w:lang w:eastAsia="ru-RU"/>
        </w:rPr>
        <w:t>Сроки проведение НИР:</w:t>
      </w:r>
      <w:r w:rsidRPr="00775AF7">
        <w:rPr>
          <w:rFonts w:ascii="Times New Roman" w:eastAsia="Times New Roman" w:hAnsi="Times New Roman" w:cs="Times New Roman"/>
          <w:color w:val="000000"/>
          <w:sz w:val="28"/>
          <w:szCs w:val="28"/>
          <w:lang w:eastAsia="ru-RU"/>
        </w:rPr>
        <w:t xml:space="preserve"> начало – октябрь 2010 г.</w:t>
      </w:r>
      <w:r w:rsidR="00510E77">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окончание – декабрь 2013 г.</w:t>
      </w:r>
    </w:p>
    <w:p w:rsidR="006B4F33" w:rsidRPr="00775AF7" w:rsidRDefault="006B4F33" w:rsidP="00510E77">
      <w:pPr>
        <w:spacing w:after="0" w:line="360" w:lineRule="auto"/>
        <w:ind w:firstLine="708"/>
        <w:jc w:val="both"/>
        <w:rPr>
          <w:rFonts w:ascii="Times New Roman" w:eastAsia="Times New Roman" w:hAnsi="Times New Roman" w:cs="Times New Roman"/>
          <w:color w:val="000000"/>
          <w:sz w:val="28"/>
          <w:szCs w:val="28"/>
          <w:lang w:eastAsia="ru-RU"/>
        </w:rPr>
      </w:pPr>
      <w:r w:rsidRPr="00281636">
        <w:rPr>
          <w:rFonts w:ascii="Times New Roman" w:eastAsia="Times New Roman" w:hAnsi="Times New Roman" w:cs="Times New Roman"/>
          <w:b/>
          <w:color w:val="000000"/>
          <w:sz w:val="28"/>
          <w:szCs w:val="28"/>
          <w:lang w:eastAsia="ru-RU"/>
        </w:rPr>
        <w:t>Цель работы</w:t>
      </w:r>
      <w:r w:rsidRPr="00775AF7">
        <w:rPr>
          <w:rFonts w:ascii="Times New Roman" w:eastAsia="Times New Roman" w:hAnsi="Times New Roman" w:cs="Times New Roman"/>
          <w:color w:val="000000"/>
          <w:sz w:val="28"/>
          <w:szCs w:val="28"/>
          <w:lang w:eastAsia="ru-RU"/>
        </w:rPr>
        <w:t>: на основе впервые введённых в научный оборот документов значительно уточнить и дополнить имеющиеся данные по вооруженным формированиям белого движения и на их основе сделать соответствующие уточняющие выводы.</w:t>
      </w:r>
    </w:p>
    <w:p w:rsidR="006B4F33" w:rsidRPr="00775AF7" w:rsidRDefault="006B4F33" w:rsidP="006B4F33">
      <w:pPr>
        <w:spacing w:after="0" w:line="360" w:lineRule="auto"/>
        <w:jc w:val="both"/>
        <w:rPr>
          <w:rFonts w:ascii="Times New Roman" w:eastAsia="Times New Roman" w:hAnsi="Times New Roman" w:cs="Times New Roman"/>
          <w:i/>
          <w:color w:val="000000"/>
          <w:sz w:val="28"/>
          <w:szCs w:val="28"/>
          <w:lang w:eastAsia="ru-RU"/>
        </w:rPr>
      </w:pPr>
      <w:r w:rsidRPr="00775AF7">
        <w:rPr>
          <w:rFonts w:ascii="Times New Roman" w:eastAsia="Times New Roman" w:hAnsi="Times New Roman" w:cs="Times New Roman"/>
          <w:i/>
          <w:color w:val="000000"/>
          <w:sz w:val="28"/>
          <w:szCs w:val="28"/>
          <w:lang w:eastAsia="ru-RU"/>
        </w:rPr>
        <w:t>Задачи:</w:t>
      </w:r>
    </w:p>
    <w:p w:rsidR="006B4F33" w:rsidRPr="00775AF7" w:rsidRDefault="00510E77" w:rsidP="00772D76">
      <w:pPr>
        <w:numPr>
          <w:ilvl w:val="0"/>
          <w:numId w:val="1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6B4F33" w:rsidRPr="00775AF7">
        <w:rPr>
          <w:rFonts w:ascii="Times New Roman" w:eastAsia="Times New Roman" w:hAnsi="Times New Roman" w:cs="Times New Roman"/>
          <w:color w:val="000000"/>
          <w:sz w:val="28"/>
          <w:szCs w:val="28"/>
          <w:lang w:eastAsia="ru-RU"/>
        </w:rPr>
        <w:t>ать полную характеристику боевому со</w:t>
      </w:r>
      <w:r>
        <w:rPr>
          <w:rFonts w:ascii="Times New Roman" w:eastAsia="Times New Roman" w:hAnsi="Times New Roman" w:cs="Times New Roman"/>
          <w:color w:val="000000"/>
          <w:sz w:val="28"/>
          <w:szCs w:val="28"/>
          <w:lang w:eastAsia="ru-RU"/>
        </w:rPr>
        <w:t>ставу и руководству белых армий.</w:t>
      </w:r>
    </w:p>
    <w:p w:rsidR="006B4F33" w:rsidRPr="00775AF7" w:rsidRDefault="00510E77" w:rsidP="00772D76">
      <w:pPr>
        <w:numPr>
          <w:ilvl w:val="0"/>
          <w:numId w:val="1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6B4F33" w:rsidRPr="00775AF7">
        <w:rPr>
          <w:rFonts w:ascii="Times New Roman" w:eastAsia="Times New Roman" w:hAnsi="Times New Roman" w:cs="Times New Roman"/>
          <w:color w:val="000000"/>
          <w:sz w:val="28"/>
          <w:szCs w:val="28"/>
          <w:lang w:eastAsia="ru-RU"/>
        </w:rPr>
        <w:t>олее полно выявить влияние социально-политических факторо</w:t>
      </w:r>
      <w:r>
        <w:rPr>
          <w:rFonts w:ascii="Times New Roman" w:eastAsia="Times New Roman" w:hAnsi="Times New Roman" w:cs="Times New Roman"/>
          <w:color w:val="000000"/>
          <w:sz w:val="28"/>
          <w:szCs w:val="28"/>
          <w:lang w:eastAsia="ru-RU"/>
        </w:rPr>
        <w:t>в на боеспособность белых армий.</w:t>
      </w:r>
    </w:p>
    <w:p w:rsidR="006B4F33" w:rsidRPr="00775AF7" w:rsidRDefault="00510E77" w:rsidP="00772D76">
      <w:pPr>
        <w:numPr>
          <w:ilvl w:val="0"/>
          <w:numId w:val="1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6B4F33" w:rsidRPr="00775AF7">
        <w:rPr>
          <w:rFonts w:ascii="Times New Roman" w:eastAsia="Times New Roman" w:hAnsi="Times New Roman" w:cs="Times New Roman"/>
          <w:color w:val="000000"/>
          <w:sz w:val="28"/>
          <w:szCs w:val="28"/>
          <w:lang w:eastAsia="ru-RU"/>
        </w:rPr>
        <w:t xml:space="preserve">ать сравнительный анализ белых армий на территории Европейской </w:t>
      </w:r>
      <w:r>
        <w:rPr>
          <w:rFonts w:ascii="Times New Roman" w:eastAsia="Times New Roman" w:hAnsi="Times New Roman" w:cs="Times New Roman"/>
          <w:color w:val="000000"/>
          <w:sz w:val="28"/>
          <w:szCs w:val="28"/>
          <w:lang w:eastAsia="ru-RU"/>
        </w:rPr>
        <w:t>части  России.</w:t>
      </w:r>
    </w:p>
    <w:p w:rsidR="006B4F33" w:rsidRPr="00775AF7" w:rsidRDefault="00510E77" w:rsidP="00772D76">
      <w:pPr>
        <w:numPr>
          <w:ilvl w:val="0"/>
          <w:numId w:val="1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6B4F33" w:rsidRPr="00775AF7">
        <w:rPr>
          <w:rFonts w:ascii="Times New Roman" w:eastAsia="Times New Roman" w:hAnsi="Times New Roman" w:cs="Times New Roman"/>
          <w:color w:val="000000"/>
          <w:sz w:val="28"/>
          <w:szCs w:val="28"/>
          <w:lang w:eastAsia="ru-RU"/>
        </w:rPr>
        <w:t>точнить биографические данные</w:t>
      </w:r>
      <w:r>
        <w:rPr>
          <w:rFonts w:ascii="Times New Roman" w:eastAsia="Times New Roman" w:hAnsi="Times New Roman" w:cs="Times New Roman"/>
          <w:color w:val="000000"/>
          <w:sz w:val="28"/>
          <w:szCs w:val="28"/>
          <w:lang w:eastAsia="ru-RU"/>
        </w:rPr>
        <w:t xml:space="preserve"> командного состава белых армий.</w:t>
      </w:r>
    </w:p>
    <w:p w:rsidR="006B4F33" w:rsidRPr="00775AF7" w:rsidRDefault="00510E77" w:rsidP="00772D76">
      <w:pPr>
        <w:numPr>
          <w:ilvl w:val="0"/>
          <w:numId w:val="16"/>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6B4F33" w:rsidRPr="00775AF7">
        <w:rPr>
          <w:rFonts w:ascii="Times New Roman" w:eastAsia="Times New Roman" w:hAnsi="Times New Roman" w:cs="Times New Roman"/>
          <w:color w:val="000000"/>
          <w:sz w:val="28"/>
          <w:szCs w:val="28"/>
          <w:lang w:eastAsia="ru-RU"/>
        </w:rPr>
        <w:t>вести в научный оборот огромный пласт не изученных документов.</w:t>
      </w:r>
    </w:p>
    <w:p w:rsidR="006B4F33" w:rsidRPr="00775AF7" w:rsidRDefault="006B4F33" w:rsidP="006B4F33">
      <w:pPr>
        <w:spacing w:after="0" w:line="360" w:lineRule="auto"/>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Ожидаемые результаты: подготовка научных статей, монографий и докторской</w:t>
      </w:r>
      <w:r w:rsidR="00281636">
        <w:rPr>
          <w:rFonts w:ascii="Times New Roman" w:eastAsia="Times New Roman" w:hAnsi="Times New Roman" w:cs="Times New Roman"/>
          <w:color w:val="000000"/>
          <w:sz w:val="28"/>
          <w:szCs w:val="28"/>
          <w:lang w:eastAsia="ru-RU"/>
        </w:rPr>
        <w:t xml:space="preserve"> диссертации по указанной теме.</w:t>
      </w:r>
    </w:p>
    <w:p w:rsidR="00281636" w:rsidRPr="00281636" w:rsidRDefault="00281636" w:rsidP="00281636">
      <w:pPr>
        <w:spacing w:after="0" w:line="360" w:lineRule="auto"/>
        <w:ind w:firstLine="708"/>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Апробация результатов НИР</w:t>
      </w:r>
    </w:p>
    <w:p w:rsidR="006B4F33" w:rsidRPr="00775AF7" w:rsidRDefault="00281636" w:rsidP="00281636">
      <w:pPr>
        <w:spacing w:after="0" w:line="360" w:lineRule="auto"/>
        <w:ind w:firstLine="70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Н</w:t>
      </w:r>
      <w:r w:rsidR="006B4F33" w:rsidRPr="00775AF7">
        <w:rPr>
          <w:rFonts w:ascii="Times New Roman" w:eastAsia="Times New Roman" w:hAnsi="Times New Roman" w:cs="Times New Roman"/>
          <w:i/>
          <w:color w:val="000000"/>
          <w:sz w:val="28"/>
          <w:szCs w:val="28"/>
          <w:lang w:eastAsia="ru-RU"/>
        </w:rPr>
        <w:t xml:space="preserve">аучные мероприятия (внутренние и внешние) в рамках темы НИР: </w:t>
      </w:r>
    </w:p>
    <w:p w:rsidR="005A2722" w:rsidRDefault="00281636" w:rsidP="00281636">
      <w:pPr>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Итоговая </w:t>
      </w:r>
      <w:r w:rsidR="006B4F33" w:rsidRPr="00775AF7">
        <w:rPr>
          <w:rFonts w:ascii="Times New Roman" w:eastAsia="Times New Roman" w:hAnsi="Times New Roman" w:cs="Times New Roman"/>
          <w:bCs/>
          <w:color w:val="000000"/>
          <w:sz w:val="28"/>
          <w:szCs w:val="28"/>
          <w:lang w:eastAsia="ru-RU"/>
        </w:rPr>
        <w:t>Всероссийск</w:t>
      </w:r>
      <w:r>
        <w:rPr>
          <w:rFonts w:ascii="Times New Roman" w:eastAsia="Times New Roman" w:hAnsi="Times New Roman" w:cs="Times New Roman"/>
          <w:bCs/>
          <w:color w:val="000000"/>
          <w:sz w:val="28"/>
          <w:szCs w:val="28"/>
          <w:lang w:eastAsia="ru-RU"/>
        </w:rPr>
        <w:t>ая</w:t>
      </w:r>
      <w:r w:rsidR="006B4F33" w:rsidRPr="00775AF7">
        <w:rPr>
          <w:rFonts w:ascii="Times New Roman" w:eastAsia="Times New Roman" w:hAnsi="Times New Roman" w:cs="Times New Roman"/>
          <w:bCs/>
          <w:color w:val="000000"/>
          <w:sz w:val="28"/>
          <w:szCs w:val="28"/>
          <w:lang w:eastAsia="ru-RU"/>
        </w:rPr>
        <w:t xml:space="preserve"> научно-теоретическ</w:t>
      </w:r>
      <w:r>
        <w:rPr>
          <w:rFonts w:ascii="Times New Roman" w:eastAsia="Times New Roman" w:hAnsi="Times New Roman" w:cs="Times New Roman"/>
          <w:bCs/>
          <w:color w:val="000000"/>
          <w:sz w:val="28"/>
          <w:szCs w:val="28"/>
          <w:lang w:eastAsia="ru-RU"/>
        </w:rPr>
        <w:t>ая</w:t>
      </w:r>
      <w:r w:rsidR="006B4F33" w:rsidRPr="00775AF7">
        <w:rPr>
          <w:rFonts w:ascii="Times New Roman" w:eastAsia="Times New Roman" w:hAnsi="Times New Roman" w:cs="Times New Roman"/>
          <w:bCs/>
          <w:color w:val="000000"/>
          <w:sz w:val="28"/>
          <w:szCs w:val="28"/>
          <w:lang w:eastAsia="ru-RU"/>
        </w:rPr>
        <w:t xml:space="preserve"> конференци</w:t>
      </w:r>
      <w:r>
        <w:rPr>
          <w:rFonts w:ascii="Times New Roman" w:eastAsia="Times New Roman" w:hAnsi="Times New Roman" w:cs="Times New Roman"/>
          <w:bCs/>
          <w:color w:val="000000"/>
          <w:sz w:val="28"/>
          <w:szCs w:val="28"/>
          <w:lang w:eastAsia="ru-RU"/>
        </w:rPr>
        <w:t>я (</w:t>
      </w:r>
      <w:r w:rsidR="006B4F33" w:rsidRPr="00775AF7">
        <w:rPr>
          <w:rFonts w:ascii="Times New Roman" w:eastAsia="Times New Roman" w:hAnsi="Times New Roman" w:cs="Times New Roman"/>
          <w:bCs/>
          <w:color w:val="000000"/>
          <w:sz w:val="28"/>
          <w:szCs w:val="28"/>
          <w:lang w:eastAsia="ru-RU"/>
        </w:rPr>
        <w:t>с международным участием</w:t>
      </w:r>
      <w:r>
        <w:rPr>
          <w:rFonts w:ascii="Times New Roman" w:eastAsia="Times New Roman" w:hAnsi="Times New Roman" w:cs="Times New Roman"/>
          <w:bCs/>
          <w:color w:val="000000"/>
          <w:sz w:val="28"/>
          <w:szCs w:val="28"/>
          <w:lang w:eastAsia="ru-RU"/>
        </w:rPr>
        <w:t>) «</w:t>
      </w:r>
      <w:r w:rsidR="006B4F33" w:rsidRPr="00775AF7">
        <w:rPr>
          <w:rFonts w:ascii="Times New Roman" w:eastAsia="Times New Roman" w:hAnsi="Times New Roman" w:cs="Times New Roman"/>
          <w:bCs/>
          <w:color w:val="000000"/>
          <w:sz w:val="28"/>
          <w:szCs w:val="28"/>
          <w:lang w:eastAsia="ru-RU"/>
        </w:rPr>
        <w:t>Политические</w:t>
      </w:r>
      <w:r>
        <w:rPr>
          <w:rFonts w:ascii="Times New Roman" w:eastAsia="Times New Roman" w:hAnsi="Times New Roman" w:cs="Times New Roman"/>
          <w:bCs/>
          <w:color w:val="000000"/>
          <w:sz w:val="28"/>
          <w:szCs w:val="28"/>
          <w:lang w:eastAsia="ru-RU"/>
        </w:rPr>
        <w:t xml:space="preserve">, </w:t>
      </w:r>
      <w:r w:rsidR="006B4F33" w:rsidRPr="00775AF7">
        <w:rPr>
          <w:rFonts w:ascii="Times New Roman" w:eastAsia="Times New Roman" w:hAnsi="Times New Roman" w:cs="Times New Roman"/>
          <w:bCs/>
          <w:color w:val="000000"/>
          <w:sz w:val="28"/>
          <w:szCs w:val="28"/>
          <w:lang w:eastAsia="ru-RU"/>
        </w:rPr>
        <w:t>экономические</w:t>
      </w:r>
      <w:r>
        <w:rPr>
          <w:rFonts w:ascii="Times New Roman" w:eastAsia="Times New Roman" w:hAnsi="Times New Roman" w:cs="Times New Roman"/>
          <w:bCs/>
          <w:color w:val="000000"/>
          <w:sz w:val="28"/>
          <w:szCs w:val="28"/>
          <w:lang w:eastAsia="ru-RU"/>
        </w:rPr>
        <w:t xml:space="preserve"> </w:t>
      </w:r>
      <w:r w:rsidR="006B4F33" w:rsidRPr="00775AF7">
        <w:rPr>
          <w:rFonts w:ascii="Times New Roman" w:eastAsia="Times New Roman" w:hAnsi="Times New Roman" w:cs="Times New Roman"/>
          <w:bCs/>
          <w:color w:val="000000"/>
          <w:sz w:val="28"/>
          <w:szCs w:val="28"/>
          <w:lang w:eastAsia="ru-RU"/>
        </w:rPr>
        <w:t>и социокультурные аспекты регионального управления на Европейском Севере»</w:t>
      </w:r>
      <w:r>
        <w:rPr>
          <w:rFonts w:ascii="Times New Roman" w:eastAsia="Times New Roman" w:hAnsi="Times New Roman" w:cs="Times New Roman"/>
          <w:bCs/>
          <w:color w:val="000000"/>
          <w:sz w:val="28"/>
          <w:szCs w:val="28"/>
          <w:lang w:eastAsia="ru-RU"/>
        </w:rPr>
        <w:t xml:space="preserve"> (24-25 октября 2013 г., Сыктывкар).</w:t>
      </w:r>
    </w:p>
    <w:p w:rsidR="00281636" w:rsidRDefault="00281636" w:rsidP="00281636">
      <w:pPr>
        <w:spacing w:after="0" w:line="360" w:lineRule="auto"/>
        <w:jc w:val="both"/>
        <w:rPr>
          <w:rFonts w:ascii="Times New Roman" w:eastAsia="Times New Roman" w:hAnsi="Times New Roman" w:cs="Times New Roman"/>
          <w:bCs/>
          <w:color w:val="000000"/>
          <w:sz w:val="28"/>
          <w:szCs w:val="28"/>
          <w:lang w:eastAsia="ru-RU"/>
        </w:rPr>
      </w:pPr>
    </w:p>
    <w:p w:rsidR="00281636" w:rsidRDefault="00281636" w:rsidP="00281636">
      <w:pPr>
        <w:spacing w:after="0" w:line="360" w:lineRule="auto"/>
        <w:ind w:firstLine="708"/>
        <w:jc w:val="both"/>
        <w:rPr>
          <w:rFonts w:ascii="Times New Roman" w:eastAsia="Times New Roman" w:hAnsi="Times New Roman" w:cs="Times New Roman"/>
          <w:b/>
          <w:color w:val="000000"/>
          <w:sz w:val="28"/>
          <w:szCs w:val="28"/>
          <w:lang w:eastAsia="ru-RU"/>
        </w:rPr>
      </w:pPr>
      <w:r w:rsidRPr="00281636">
        <w:rPr>
          <w:rFonts w:ascii="Times New Roman" w:eastAsia="Times New Roman" w:hAnsi="Times New Roman" w:cs="Times New Roman"/>
          <w:b/>
          <w:bCs/>
          <w:color w:val="000000"/>
          <w:sz w:val="28"/>
          <w:szCs w:val="28"/>
          <w:lang w:eastAsia="ru-RU"/>
        </w:rPr>
        <w:lastRenderedPageBreak/>
        <w:t>2.</w:t>
      </w:r>
      <w:r w:rsidR="0010474D">
        <w:rPr>
          <w:rFonts w:ascii="Times New Roman" w:eastAsia="Times New Roman" w:hAnsi="Times New Roman" w:cs="Times New Roman"/>
          <w:b/>
          <w:bCs/>
          <w:color w:val="000000"/>
          <w:sz w:val="28"/>
          <w:szCs w:val="28"/>
          <w:lang w:eastAsia="ru-RU"/>
        </w:rPr>
        <w:t>7</w:t>
      </w:r>
      <w:r w:rsidRPr="00281636">
        <w:rPr>
          <w:rFonts w:ascii="Times New Roman" w:eastAsia="Times New Roman" w:hAnsi="Times New Roman" w:cs="Times New Roman"/>
          <w:b/>
          <w:bCs/>
          <w:color w:val="000000"/>
          <w:sz w:val="28"/>
          <w:szCs w:val="28"/>
          <w:lang w:eastAsia="ru-RU"/>
        </w:rPr>
        <w:t>.</w:t>
      </w:r>
      <w:r w:rsidR="0010474D">
        <w:rPr>
          <w:rFonts w:ascii="Times New Roman" w:eastAsia="Times New Roman" w:hAnsi="Times New Roman" w:cs="Times New Roman"/>
          <w:b/>
          <w:bCs/>
          <w:color w:val="000000"/>
          <w:sz w:val="28"/>
          <w:szCs w:val="28"/>
          <w:lang w:eastAsia="ru-RU"/>
        </w:rPr>
        <w:t>2</w:t>
      </w:r>
      <w:r w:rsidRPr="00281636">
        <w:rPr>
          <w:rFonts w:ascii="Times New Roman" w:eastAsia="Times New Roman" w:hAnsi="Times New Roman" w:cs="Times New Roman"/>
          <w:b/>
          <w:bCs/>
          <w:color w:val="000000"/>
          <w:sz w:val="28"/>
          <w:szCs w:val="28"/>
          <w:lang w:eastAsia="ru-RU"/>
        </w:rPr>
        <w:t xml:space="preserve">. </w:t>
      </w:r>
      <w:r w:rsidRPr="00281636">
        <w:rPr>
          <w:rFonts w:ascii="Times New Roman" w:eastAsia="Times New Roman" w:hAnsi="Times New Roman" w:cs="Times New Roman"/>
          <w:b/>
          <w:color w:val="000000"/>
          <w:sz w:val="28"/>
          <w:szCs w:val="28"/>
          <w:lang w:eastAsia="ru-RU"/>
        </w:rPr>
        <w:t>НИР: «Основные начала проверки судебных решений в контрольно проверочных</w:t>
      </w:r>
      <w:r w:rsidRPr="00775AF7">
        <w:rPr>
          <w:rFonts w:ascii="Times New Roman" w:eastAsia="Times New Roman" w:hAnsi="Times New Roman" w:cs="Times New Roman"/>
          <w:b/>
          <w:color w:val="000000"/>
          <w:sz w:val="28"/>
          <w:szCs w:val="28"/>
          <w:lang w:eastAsia="ru-RU"/>
        </w:rPr>
        <w:t xml:space="preserve"> стадиях и производствах уголовного судопроизводства России».</w:t>
      </w:r>
    </w:p>
    <w:p w:rsidR="00281636" w:rsidRPr="00281636" w:rsidRDefault="00281636" w:rsidP="00281636">
      <w:pPr>
        <w:spacing w:after="0" w:line="360" w:lineRule="auto"/>
        <w:ind w:firstLine="709"/>
        <w:jc w:val="both"/>
        <w:rPr>
          <w:rFonts w:ascii="Times New Roman" w:eastAsia="Times New Roman" w:hAnsi="Times New Roman" w:cs="Times New Roman"/>
          <w:sz w:val="28"/>
          <w:szCs w:val="28"/>
          <w:lang w:eastAsia="ru-RU"/>
        </w:rPr>
      </w:pPr>
      <w:r w:rsidRPr="00281636">
        <w:rPr>
          <w:rFonts w:ascii="Times New Roman" w:eastAsia="Times New Roman" w:hAnsi="Times New Roman" w:cs="Times New Roman"/>
          <w:b/>
          <w:sz w:val="28"/>
          <w:szCs w:val="28"/>
          <w:lang w:eastAsia="ru-RU"/>
        </w:rPr>
        <w:t>Основание для проведения НИР</w:t>
      </w:r>
      <w:r w:rsidRPr="00281636">
        <w:rPr>
          <w:rFonts w:ascii="Times New Roman" w:eastAsia="Times New Roman" w:hAnsi="Times New Roman" w:cs="Times New Roman"/>
          <w:sz w:val="28"/>
          <w:szCs w:val="28"/>
          <w:lang w:eastAsia="ru-RU"/>
        </w:rPr>
        <w:t xml:space="preserve"> – решение Ученого Совета КРАГСиУ от 30 сен</w:t>
      </w:r>
      <w:r>
        <w:rPr>
          <w:rFonts w:ascii="Times New Roman" w:eastAsia="Times New Roman" w:hAnsi="Times New Roman" w:cs="Times New Roman"/>
          <w:sz w:val="28"/>
          <w:szCs w:val="28"/>
          <w:lang w:eastAsia="ru-RU"/>
        </w:rPr>
        <w:t>тября 2010 года, протокол № 1.</w:t>
      </w:r>
    </w:p>
    <w:p w:rsidR="00281636" w:rsidRPr="00775AF7" w:rsidRDefault="00281636" w:rsidP="00281636">
      <w:pPr>
        <w:spacing w:after="0" w:line="360" w:lineRule="auto"/>
        <w:ind w:firstLine="708"/>
        <w:jc w:val="both"/>
        <w:rPr>
          <w:rFonts w:ascii="Times New Roman" w:eastAsia="Times New Roman" w:hAnsi="Times New Roman" w:cs="Times New Roman"/>
          <w:color w:val="000000"/>
          <w:sz w:val="28"/>
          <w:szCs w:val="28"/>
          <w:lang w:eastAsia="ru-RU"/>
        </w:rPr>
      </w:pPr>
      <w:r w:rsidRPr="00281636">
        <w:rPr>
          <w:rFonts w:ascii="Times New Roman" w:eastAsia="Times New Roman" w:hAnsi="Times New Roman" w:cs="Times New Roman"/>
          <w:b/>
          <w:sz w:val="28"/>
          <w:szCs w:val="28"/>
          <w:lang w:eastAsia="ru-RU"/>
        </w:rPr>
        <w:t>Руководитель</w:t>
      </w:r>
      <w:r w:rsidR="00510E77" w:rsidRPr="00510E77">
        <w:rPr>
          <w:rFonts w:ascii="Times New Roman" w:eastAsia="Times New Roman" w:hAnsi="Times New Roman" w:cs="Times New Roman"/>
          <w:b/>
          <w:sz w:val="28"/>
          <w:szCs w:val="28"/>
          <w:lang w:eastAsia="ru-RU"/>
        </w:rPr>
        <w:t>/</w:t>
      </w:r>
      <w:r w:rsidR="00510E77">
        <w:rPr>
          <w:rFonts w:ascii="Times New Roman" w:eastAsia="Times New Roman" w:hAnsi="Times New Roman" w:cs="Times New Roman"/>
          <w:b/>
          <w:sz w:val="28"/>
          <w:szCs w:val="28"/>
          <w:lang w:eastAsia="ru-RU"/>
        </w:rPr>
        <w:t>исполнитель</w:t>
      </w:r>
      <w:r w:rsidRPr="00281636">
        <w:rPr>
          <w:rFonts w:ascii="Times New Roman" w:eastAsia="Times New Roman" w:hAnsi="Times New Roman" w:cs="Times New Roman"/>
          <w:b/>
          <w:sz w:val="28"/>
          <w:szCs w:val="28"/>
          <w:lang w:eastAsia="ru-RU"/>
        </w:rPr>
        <w:t xml:space="preserve"> НИР</w:t>
      </w:r>
      <w:r w:rsidRPr="00281636">
        <w:rPr>
          <w:rFonts w:ascii="Times New Roman" w:eastAsia="Times New Roman" w:hAnsi="Times New Roman" w:cs="Times New Roman"/>
          <w:sz w:val="28"/>
          <w:szCs w:val="28"/>
          <w:lang w:eastAsia="ru-RU"/>
        </w:rPr>
        <w:t xml:space="preserve">  - </w:t>
      </w:r>
      <w:r w:rsidRPr="00775AF7">
        <w:rPr>
          <w:rFonts w:ascii="Times New Roman" w:eastAsia="Times New Roman" w:hAnsi="Times New Roman" w:cs="Times New Roman"/>
          <w:color w:val="000000"/>
          <w:sz w:val="28"/>
          <w:szCs w:val="28"/>
          <w:lang w:eastAsia="ru-RU"/>
        </w:rPr>
        <w:t>Потапов В</w:t>
      </w:r>
      <w:r w:rsidR="00510E7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Д</w:t>
      </w:r>
      <w:r w:rsidR="00510E77">
        <w:rPr>
          <w:rFonts w:ascii="Times New Roman" w:eastAsia="Times New Roman" w:hAnsi="Times New Roman" w:cs="Times New Roman"/>
          <w:color w:val="000000"/>
          <w:sz w:val="28"/>
          <w:szCs w:val="28"/>
          <w:lang w:eastAsia="ru-RU"/>
        </w:rPr>
        <w:t>.</w:t>
      </w:r>
      <w:r w:rsidRPr="00775AF7">
        <w:rPr>
          <w:rFonts w:ascii="Times New Roman" w:eastAsia="Times New Roman" w:hAnsi="Times New Roman" w:cs="Times New Roman"/>
          <w:color w:val="000000"/>
          <w:sz w:val="28"/>
          <w:szCs w:val="28"/>
          <w:lang w:eastAsia="ru-RU"/>
        </w:rPr>
        <w:t xml:space="preserve">, кандидат юридических наук, доцент, заведующий кафедрой уголовного права и процесса КРАГСиУ. </w:t>
      </w:r>
    </w:p>
    <w:p w:rsidR="00281636" w:rsidRPr="00281636" w:rsidRDefault="00281636" w:rsidP="00281636">
      <w:pPr>
        <w:shd w:val="clear" w:color="auto" w:fill="FFFFFF"/>
        <w:autoSpaceDE w:val="0"/>
        <w:autoSpaceDN w:val="0"/>
        <w:spacing w:after="0" w:line="360" w:lineRule="auto"/>
        <w:ind w:firstLine="709"/>
        <w:jc w:val="both"/>
        <w:rPr>
          <w:rFonts w:ascii="Times New Roman" w:eastAsia="Times New Roman" w:hAnsi="Times New Roman" w:cs="Times New Roman"/>
          <w:bCs/>
          <w:sz w:val="28"/>
          <w:szCs w:val="28"/>
          <w:lang w:eastAsia="ru-RU"/>
        </w:rPr>
      </w:pPr>
      <w:r w:rsidRPr="00281636">
        <w:rPr>
          <w:rFonts w:ascii="Times New Roman" w:eastAsia="Times New Roman" w:hAnsi="Times New Roman" w:cs="Times New Roman"/>
          <w:b/>
          <w:bCs/>
          <w:sz w:val="28"/>
          <w:szCs w:val="28"/>
          <w:lang w:eastAsia="ru-RU"/>
        </w:rPr>
        <w:t xml:space="preserve">Сроки </w:t>
      </w:r>
      <w:r w:rsidRPr="00281636">
        <w:rPr>
          <w:rFonts w:ascii="Times New Roman" w:eastAsia="Times New Roman" w:hAnsi="Times New Roman" w:cs="Times New Roman"/>
          <w:sz w:val="28"/>
          <w:szCs w:val="28"/>
          <w:lang w:eastAsia="ru-RU"/>
        </w:rPr>
        <w:t xml:space="preserve"> </w:t>
      </w:r>
      <w:r w:rsidRPr="00281636">
        <w:rPr>
          <w:rFonts w:ascii="Times New Roman" w:eastAsia="Times New Roman" w:hAnsi="Times New Roman" w:cs="Times New Roman"/>
          <w:b/>
          <w:bCs/>
          <w:sz w:val="28"/>
          <w:szCs w:val="28"/>
          <w:lang w:eastAsia="ru-RU"/>
        </w:rPr>
        <w:t xml:space="preserve">начала и окончания выполнения НИР </w:t>
      </w:r>
      <w:r w:rsidRPr="00281636">
        <w:rPr>
          <w:rFonts w:ascii="Times New Roman" w:eastAsia="Times New Roman" w:hAnsi="Times New Roman" w:cs="Times New Roman"/>
          <w:bCs/>
          <w:sz w:val="28"/>
          <w:szCs w:val="28"/>
          <w:lang w:eastAsia="ru-RU"/>
        </w:rPr>
        <w:t>– ноябрь  2010 г. –  апрель 2013 г.</w:t>
      </w:r>
    </w:p>
    <w:p w:rsidR="00594F2D" w:rsidRPr="00775AF7" w:rsidRDefault="00594F2D" w:rsidP="00594F2D">
      <w:pPr>
        <w:spacing w:after="0" w:line="360" w:lineRule="auto"/>
        <w:ind w:firstLine="708"/>
        <w:jc w:val="both"/>
        <w:rPr>
          <w:rFonts w:ascii="Times New Roman" w:eastAsia="Times New Roman" w:hAnsi="Times New Roman" w:cs="Times New Roman"/>
          <w:bCs/>
          <w:color w:val="000000"/>
          <w:sz w:val="28"/>
          <w:szCs w:val="28"/>
          <w:lang w:eastAsia="ru-RU"/>
        </w:rPr>
      </w:pPr>
      <w:proofErr w:type="gramStart"/>
      <w:r w:rsidRPr="00775AF7">
        <w:rPr>
          <w:rFonts w:ascii="Times New Roman" w:eastAsia="Times New Roman" w:hAnsi="Times New Roman" w:cs="Times New Roman"/>
          <w:b/>
          <w:bCs/>
          <w:color w:val="000000"/>
          <w:sz w:val="28"/>
          <w:szCs w:val="28"/>
          <w:lang w:eastAsia="ru-RU"/>
        </w:rPr>
        <w:t xml:space="preserve">Ключевые слова и словосочетания, </w:t>
      </w:r>
      <w:r w:rsidR="00510E77">
        <w:rPr>
          <w:rFonts w:ascii="Times New Roman" w:eastAsia="Times New Roman" w:hAnsi="Times New Roman" w:cs="Times New Roman"/>
          <w:b/>
          <w:bCs/>
          <w:color w:val="000000"/>
          <w:sz w:val="28"/>
          <w:szCs w:val="28"/>
          <w:lang w:eastAsia="ru-RU"/>
        </w:rPr>
        <w:t xml:space="preserve">характеризующие результаты:  </w:t>
      </w:r>
      <w:r w:rsidRPr="00775AF7">
        <w:rPr>
          <w:rFonts w:ascii="Times New Roman" w:eastAsia="Times New Roman" w:hAnsi="Times New Roman" w:cs="Times New Roman"/>
          <w:bCs/>
          <w:color w:val="000000"/>
          <w:sz w:val="28"/>
          <w:szCs w:val="28"/>
          <w:lang w:eastAsia="ru-RU"/>
        </w:rPr>
        <w:t>судебное решение; уголовное судопроизводство; вышестоящие инстанции; уголовный процесс; проверка судебных решений;  апелляция;  кассация;  надзор;  основные начала судебной проверки.</w:t>
      </w:r>
      <w:proofErr w:type="gramEnd"/>
    </w:p>
    <w:p w:rsidR="00594F2D" w:rsidRPr="00775AF7" w:rsidRDefault="00594F2D" w:rsidP="00594F2D">
      <w:pPr>
        <w:spacing w:after="0" w:line="360" w:lineRule="auto"/>
        <w:ind w:firstLine="708"/>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b/>
          <w:bCs/>
          <w:color w:val="000000"/>
          <w:sz w:val="28"/>
          <w:szCs w:val="28"/>
          <w:lang w:eastAsia="ru-RU"/>
        </w:rPr>
        <w:t>Краткая характеристика основных результатов  НИР и возможность их практического  использования</w:t>
      </w:r>
      <w:r w:rsidRPr="00775AF7">
        <w:rPr>
          <w:rFonts w:ascii="Times New Roman" w:eastAsia="Times New Roman" w:hAnsi="Times New Roman" w:cs="Times New Roman"/>
          <w:bCs/>
          <w:color w:val="000000"/>
          <w:sz w:val="28"/>
          <w:szCs w:val="28"/>
          <w:lang w:eastAsia="ru-RU"/>
        </w:rPr>
        <w:t>.</w:t>
      </w:r>
      <w:r w:rsidR="00510E77">
        <w:rPr>
          <w:rFonts w:ascii="Times New Roman" w:eastAsia="Times New Roman" w:hAnsi="Times New Roman" w:cs="Times New Roman"/>
          <w:bCs/>
          <w:color w:val="000000"/>
          <w:sz w:val="28"/>
          <w:szCs w:val="28"/>
          <w:lang w:eastAsia="ru-RU"/>
        </w:rPr>
        <w:t xml:space="preserve"> </w:t>
      </w:r>
    </w:p>
    <w:p w:rsidR="00594F2D" w:rsidRPr="00775AF7" w:rsidRDefault="00594F2D" w:rsidP="00772D76">
      <w:pPr>
        <w:numPr>
          <w:ilvl w:val="0"/>
          <w:numId w:val="17"/>
        </w:numPr>
        <w:spacing w:after="0" w:line="360" w:lineRule="auto"/>
        <w:ind w:left="0" w:firstLine="709"/>
        <w:jc w:val="both"/>
        <w:rPr>
          <w:rFonts w:ascii="Times New Roman" w:eastAsia="Times New Roman" w:hAnsi="Times New Roman" w:cs="Times New Roman"/>
          <w:bCs/>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26 апреля 2013 г. </w:t>
      </w:r>
      <w:r w:rsidR="00510E77">
        <w:rPr>
          <w:rFonts w:ascii="Times New Roman" w:eastAsia="Times New Roman" w:hAnsi="Times New Roman" w:cs="Times New Roman"/>
          <w:color w:val="000000"/>
          <w:sz w:val="28"/>
          <w:szCs w:val="28"/>
          <w:lang w:eastAsia="ru-RU"/>
        </w:rPr>
        <w:t xml:space="preserve">состоялась </w:t>
      </w:r>
      <w:r w:rsidRPr="00775AF7">
        <w:rPr>
          <w:rFonts w:ascii="Times New Roman" w:eastAsia="Times New Roman" w:hAnsi="Times New Roman" w:cs="Times New Roman"/>
          <w:color w:val="000000"/>
          <w:sz w:val="28"/>
          <w:szCs w:val="28"/>
          <w:lang w:eastAsia="ru-RU"/>
        </w:rPr>
        <w:t>защита  диссертации на соискание ученой степени доктора юридических наук. Тема: «Основные начала проверки судебных решений в контрольно проверочных стадиях и производствах уголовного судопроизводства России».  Диссертационный совет: Д 521.023.02 НОУ ВПО «Московская академия экономики и права». Научный консультант: д.ю.н., профессор, Заслуженный деятель науки, Почетный работник высшего профессионального образования РФ Зайцев Олег Александрович.</w:t>
      </w:r>
    </w:p>
    <w:p w:rsidR="00594F2D" w:rsidRPr="00775AF7" w:rsidRDefault="00594F2D" w:rsidP="00772D76">
      <w:pPr>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Результаты диссертационного исследования на тему: </w:t>
      </w:r>
      <w:proofErr w:type="gramStart"/>
      <w:r w:rsidRPr="00775AF7">
        <w:rPr>
          <w:rFonts w:ascii="Times New Roman" w:eastAsia="Times New Roman" w:hAnsi="Times New Roman" w:cs="Times New Roman"/>
          <w:color w:val="000000"/>
          <w:sz w:val="28"/>
          <w:szCs w:val="28"/>
          <w:lang w:eastAsia="ru-RU"/>
        </w:rPr>
        <w:t xml:space="preserve">«Основные начала проверки судебных решений в контрольно-проверочных стадиях и производствах уголовного судопроизводства России», предложения по совершенствованию нового порядка обжалования решений по уголовным делам учтены при подготовки проекта Постановления Пленума Верховного </w:t>
      </w:r>
      <w:r w:rsidRPr="00775AF7">
        <w:rPr>
          <w:rFonts w:ascii="Times New Roman" w:eastAsia="Times New Roman" w:hAnsi="Times New Roman" w:cs="Times New Roman"/>
          <w:color w:val="000000"/>
          <w:sz w:val="28"/>
          <w:szCs w:val="28"/>
          <w:lang w:eastAsia="ru-RU"/>
        </w:rPr>
        <w:lastRenderedPageBreak/>
        <w:t>Суда Российской Федерации «О применении норм Уголовно-процессуального права регулирующих производство в суде апелляционной инстанции» и проекта Постановления Пленума Верховного Суда Российской Федерации «О применении судами норм главы 47.1 Уголовно-процессуального кодекса</w:t>
      </w:r>
      <w:proofErr w:type="gramEnd"/>
      <w:r w:rsidRPr="00775AF7">
        <w:rPr>
          <w:rFonts w:ascii="Times New Roman" w:eastAsia="Times New Roman" w:hAnsi="Times New Roman" w:cs="Times New Roman"/>
          <w:color w:val="000000"/>
          <w:sz w:val="28"/>
          <w:szCs w:val="28"/>
          <w:lang w:eastAsia="ru-RU"/>
        </w:rPr>
        <w:t xml:space="preserve"> российской Федерации, </w:t>
      </w:r>
      <w:proofErr w:type="gramStart"/>
      <w:r w:rsidRPr="00775AF7">
        <w:rPr>
          <w:rFonts w:ascii="Times New Roman" w:eastAsia="Times New Roman" w:hAnsi="Times New Roman" w:cs="Times New Roman"/>
          <w:color w:val="000000"/>
          <w:sz w:val="28"/>
          <w:szCs w:val="28"/>
          <w:lang w:eastAsia="ru-RU"/>
        </w:rPr>
        <w:t>регулирующих</w:t>
      </w:r>
      <w:proofErr w:type="gramEnd"/>
      <w:r w:rsidRPr="00775AF7">
        <w:rPr>
          <w:rFonts w:ascii="Times New Roman" w:eastAsia="Times New Roman" w:hAnsi="Times New Roman" w:cs="Times New Roman"/>
          <w:color w:val="000000"/>
          <w:sz w:val="28"/>
          <w:szCs w:val="28"/>
          <w:lang w:eastAsia="ru-RU"/>
        </w:rPr>
        <w:t xml:space="preserve"> производство в суде кассационной инстанции».</w:t>
      </w:r>
    </w:p>
    <w:p w:rsidR="00594F2D" w:rsidRPr="00775AF7" w:rsidRDefault="00594F2D" w:rsidP="00772D76">
      <w:pPr>
        <w:numPr>
          <w:ilvl w:val="0"/>
          <w:numId w:val="17"/>
        </w:numPr>
        <w:spacing w:after="0" w:line="360" w:lineRule="auto"/>
        <w:ind w:left="0" w:firstLine="709"/>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Результаты диссертационного исследования на тему: «Основные начала проверки судебных решений в контрольно-проверочных стадиях и производствах уголовного судопроизводства России» используются в практической деятельности  Верховного суда Р</w:t>
      </w:r>
      <w:r w:rsidR="00510E77">
        <w:rPr>
          <w:rFonts w:ascii="Times New Roman" w:eastAsia="Times New Roman" w:hAnsi="Times New Roman" w:cs="Times New Roman"/>
          <w:color w:val="000000"/>
          <w:sz w:val="28"/>
          <w:szCs w:val="28"/>
          <w:lang w:eastAsia="ru-RU"/>
        </w:rPr>
        <w:t>еспублики Коми</w:t>
      </w:r>
      <w:r w:rsidRPr="00775AF7">
        <w:rPr>
          <w:rFonts w:ascii="Times New Roman" w:eastAsia="Times New Roman" w:hAnsi="Times New Roman" w:cs="Times New Roman"/>
          <w:color w:val="000000"/>
          <w:sz w:val="28"/>
          <w:szCs w:val="28"/>
          <w:lang w:eastAsia="ru-RU"/>
        </w:rPr>
        <w:t>, Сыктывкарского городского суда, Сыктывдинского районного суда, в практической деятельности адвокатов Адвокатской палаты Республики Коми.</w:t>
      </w:r>
    </w:p>
    <w:p w:rsidR="00594F2D" w:rsidRDefault="00594F2D" w:rsidP="006964B9">
      <w:pPr>
        <w:spacing w:after="0" w:line="360" w:lineRule="auto"/>
        <w:ind w:firstLine="708"/>
        <w:jc w:val="both"/>
        <w:rPr>
          <w:rFonts w:ascii="Times New Roman" w:eastAsia="Times New Roman" w:hAnsi="Times New Roman" w:cs="Times New Roman"/>
          <w:b/>
          <w:color w:val="000000"/>
          <w:sz w:val="28"/>
          <w:szCs w:val="28"/>
          <w:lang w:eastAsia="ru-RU"/>
        </w:rPr>
      </w:pPr>
      <w:r w:rsidRPr="00775AF7">
        <w:rPr>
          <w:rFonts w:ascii="Times New Roman" w:eastAsia="Times New Roman" w:hAnsi="Times New Roman" w:cs="Times New Roman"/>
          <w:b/>
          <w:color w:val="000000"/>
          <w:sz w:val="28"/>
          <w:szCs w:val="28"/>
          <w:lang w:eastAsia="ru-RU"/>
        </w:rPr>
        <w:t>Экспертные работы (в рамках темы НИР):</w:t>
      </w:r>
    </w:p>
    <w:p w:rsidR="00594F2D" w:rsidRPr="00594F2D" w:rsidRDefault="00594F2D" w:rsidP="00594F2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рамках НИР исполнитель выступил официальным оппонентом 2-х диссертаций, представленных на соискание ученой степени кандидата наук, а также подготовил 3 отзыва на авторефераты диссертаций на соискание ученой степени кандидата наук, 1 отзыв на автореферат диссертации, представленной на соискание ученой степени доктора наук.</w:t>
      </w:r>
    </w:p>
    <w:p w:rsidR="006964B9" w:rsidRPr="00775AF7" w:rsidRDefault="006964B9" w:rsidP="006964B9">
      <w:pPr>
        <w:spacing w:after="0" w:line="360" w:lineRule="auto"/>
        <w:ind w:firstLine="708"/>
        <w:jc w:val="both"/>
        <w:rPr>
          <w:rFonts w:ascii="Times New Roman" w:eastAsia="Times New Roman" w:hAnsi="Times New Roman" w:cs="Times New Roman"/>
          <w:b/>
          <w:i/>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Перечень научных работ, опубликованных результатов НИР в отчетном году приведен в приложении </w:t>
      </w:r>
      <w:r w:rsidR="008C4037">
        <w:rPr>
          <w:rFonts w:ascii="Times New Roman" w:eastAsia="Times New Roman" w:hAnsi="Times New Roman" w:cs="Times New Roman"/>
          <w:b/>
          <w:color w:val="000000"/>
          <w:sz w:val="28"/>
          <w:szCs w:val="28"/>
          <w:lang w:eastAsia="ru-RU"/>
        </w:rPr>
        <w:t>6</w:t>
      </w:r>
      <w:r w:rsidRPr="00775AF7">
        <w:rPr>
          <w:rFonts w:ascii="Times New Roman" w:eastAsia="Times New Roman" w:hAnsi="Times New Roman" w:cs="Times New Roman"/>
          <w:b/>
          <w:color w:val="000000"/>
          <w:sz w:val="28"/>
          <w:szCs w:val="28"/>
          <w:lang w:eastAsia="ru-RU"/>
        </w:rPr>
        <w:t xml:space="preserve">. </w:t>
      </w:r>
    </w:p>
    <w:p w:rsidR="00594F2D" w:rsidRPr="00775AF7" w:rsidRDefault="00594F2D" w:rsidP="00594F2D">
      <w:pPr>
        <w:spacing w:after="0" w:line="360" w:lineRule="auto"/>
        <w:jc w:val="both"/>
        <w:rPr>
          <w:rFonts w:ascii="Times New Roman" w:eastAsia="Times New Roman" w:hAnsi="Times New Roman" w:cs="Times New Roman"/>
          <w:color w:val="000000"/>
          <w:sz w:val="28"/>
          <w:szCs w:val="28"/>
          <w:lang w:eastAsia="ru-RU"/>
        </w:rPr>
      </w:pPr>
    </w:p>
    <w:p w:rsidR="006964B9" w:rsidRPr="006964B9" w:rsidRDefault="006964B9" w:rsidP="006964B9">
      <w:pPr>
        <w:spacing w:after="0" w:line="360" w:lineRule="auto"/>
        <w:ind w:left="57" w:firstLine="709"/>
        <w:jc w:val="both"/>
        <w:rPr>
          <w:rFonts w:ascii="Times New Roman" w:eastAsia="Times New Roman" w:hAnsi="Times New Roman" w:cs="Times New Roman"/>
          <w:b/>
          <w:sz w:val="28"/>
          <w:szCs w:val="28"/>
          <w:lang w:eastAsia="ru-RU"/>
        </w:rPr>
      </w:pPr>
      <w:r w:rsidRPr="006964B9">
        <w:rPr>
          <w:rFonts w:ascii="Times New Roman" w:eastAsia="Times New Roman" w:hAnsi="Times New Roman" w:cs="Times New Roman"/>
          <w:b/>
          <w:color w:val="000000"/>
          <w:sz w:val="28"/>
          <w:szCs w:val="28"/>
          <w:lang w:eastAsia="ru-RU"/>
        </w:rPr>
        <w:t>2.</w:t>
      </w:r>
      <w:r w:rsidR="0010474D">
        <w:rPr>
          <w:rFonts w:ascii="Times New Roman" w:eastAsia="Times New Roman" w:hAnsi="Times New Roman" w:cs="Times New Roman"/>
          <w:b/>
          <w:color w:val="000000"/>
          <w:sz w:val="28"/>
          <w:szCs w:val="28"/>
          <w:lang w:eastAsia="ru-RU"/>
        </w:rPr>
        <w:t>7</w:t>
      </w:r>
      <w:r w:rsidRPr="006964B9">
        <w:rPr>
          <w:rFonts w:ascii="Times New Roman" w:eastAsia="Times New Roman" w:hAnsi="Times New Roman" w:cs="Times New Roman"/>
          <w:b/>
          <w:color w:val="000000"/>
          <w:sz w:val="28"/>
          <w:szCs w:val="28"/>
          <w:lang w:eastAsia="ru-RU"/>
        </w:rPr>
        <w:t xml:space="preserve">.3. </w:t>
      </w:r>
      <w:r>
        <w:rPr>
          <w:rFonts w:ascii="Times New Roman" w:eastAsia="Times New Roman" w:hAnsi="Times New Roman" w:cs="Times New Roman"/>
          <w:b/>
          <w:color w:val="000000"/>
          <w:sz w:val="28"/>
          <w:szCs w:val="28"/>
          <w:lang w:eastAsia="ru-RU"/>
        </w:rPr>
        <w:t xml:space="preserve"> НИР </w:t>
      </w:r>
      <w:r w:rsidRPr="006964B9">
        <w:rPr>
          <w:rFonts w:ascii="Times New Roman" w:eastAsia="Times New Roman" w:hAnsi="Times New Roman" w:cs="Times New Roman"/>
          <w:sz w:val="28"/>
          <w:szCs w:val="28"/>
          <w:lang w:eastAsia="ru-RU"/>
        </w:rPr>
        <w:t>«</w:t>
      </w:r>
      <w:r w:rsidRPr="006964B9">
        <w:rPr>
          <w:rFonts w:ascii="Times New Roman" w:eastAsia="Times New Roman" w:hAnsi="Times New Roman" w:cs="Times New Roman"/>
          <w:b/>
          <w:sz w:val="28"/>
          <w:szCs w:val="28"/>
          <w:lang w:eastAsia="ru-RU"/>
        </w:rPr>
        <w:t>История становления делопроизводства в Республике Коми с 1920-х гг. по настоящее время».</w:t>
      </w:r>
    </w:p>
    <w:p w:rsid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b/>
          <w:sz w:val="28"/>
          <w:szCs w:val="28"/>
          <w:lang w:eastAsia="ru-RU"/>
        </w:rPr>
        <w:t>Основание для проведения НИР</w:t>
      </w:r>
      <w:r w:rsidRPr="006964B9">
        <w:rPr>
          <w:rFonts w:ascii="Times New Roman" w:eastAsia="Times New Roman" w:hAnsi="Times New Roman" w:cs="Times New Roman"/>
          <w:sz w:val="28"/>
          <w:szCs w:val="28"/>
          <w:lang w:eastAsia="ru-RU"/>
        </w:rPr>
        <w:t xml:space="preserve"> – решение Учёного совета от 17.12.2009 протокол №3</w:t>
      </w:r>
      <w:r>
        <w:rPr>
          <w:rFonts w:ascii="Times New Roman" w:eastAsia="Times New Roman" w:hAnsi="Times New Roman" w:cs="Times New Roman"/>
          <w:sz w:val="28"/>
          <w:szCs w:val="28"/>
          <w:lang w:eastAsia="ru-RU"/>
        </w:rPr>
        <w:t xml:space="preserve">. </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b/>
          <w:sz w:val="28"/>
          <w:szCs w:val="28"/>
          <w:lang w:eastAsia="ru-RU"/>
        </w:rPr>
        <w:t>Коды темы по ГРНТИ</w:t>
      </w:r>
      <w:r w:rsidRPr="006964B9">
        <w:rPr>
          <w:rFonts w:ascii="Times New Roman" w:eastAsia="Times New Roman" w:hAnsi="Times New Roman" w:cs="Times New Roman"/>
          <w:sz w:val="28"/>
          <w:szCs w:val="28"/>
          <w:lang w:eastAsia="ru-RU"/>
        </w:rPr>
        <w:t xml:space="preserve"> 82.13.13 «Документационное обеспечение управления. Делопроизводство. Документоведение», 03.81.37 Источниковедение.</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Р</w:t>
      </w:r>
      <w:r w:rsidRPr="006964B9">
        <w:rPr>
          <w:rFonts w:ascii="Times New Roman" w:eastAsia="Times New Roman" w:hAnsi="Times New Roman" w:cs="Times New Roman"/>
          <w:b/>
          <w:sz w:val="28"/>
          <w:szCs w:val="28"/>
          <w:lang w:eastAsia="ru-RU"/>
        </w:rPr>
        <w:t>уководитель НИР</w:t>
      </w:r>
      <w:r w:rsidRPr="006964B9">
        <w:rPr>
          <w:rFonts w:ascii="Times New Roman" w:eastAsia="Times New Roman" w:hAnsi="Times New Roman" w:cs="Times New Roman"/>
          <w:sz w:val="28"/>
          <w:szCs w:val="28"/>
          <w:lang w:eastAsia="ru-RU"/>
        </w:rPr>
        <w:t xml:space="preserve">  - Широкова Елена Игоревна, старший преподаватель кафедры документоведения, архивоведения и прикладной лингвистики.</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bCs/>
          <w:sz w:val="28"/>
          <w:szCs w:val="28"/>
          <w:lang w:eastAsia="ru-RU"/>
        </w:rPr>
      </w:pPr>
      <w:r w:rsidRPr="006964B9">
        <w:rPr>
          <w:rFonts w:ascii="Times New Roman" w:eastAsia="Times New Roman" w:hAnsi="Times New Roman" w:cs="Times New Roman"/>
          <w:b/>
          <w:bCs/>
          <w:sz w:val="28"/>
          <w:szCs w:val="28"/>
          <w:lang w:eastAsia="ru-RU"/>
        </w:rPr>
        <w:t xml:space="preserve">Сроки </w:t>
      </w:r>
      <w:r w:rsidRPr="006964B9">
        <w:rPr>
          <w:rFonts w:ascii="Times New Roman" w:eastAsia="Times New Roman" w:hAnsi="Times New Roman" w:cs="Times New Roman"/>
          <w:sz w:val="28"/>
          <w:szCs w:val="28"/>
          <w:lang w:eastAsia="ru-RU"/>
        </w:rPr>
        <w:t xml:space="preserve"> </w:t>
      </w:r>
      <w:r w:rsidRPr="006964B9">
        <w:rPr>
          <w:rFonts w:ascii="Times New Roman" w:eastAsia="Times New Roman" w:hAnsi="Times New Roman" w:cs="Times New Roman"/>
          <w:b/>
          <w:bCs/>
          <w:sz w:val="28"/>
          <w:szCs w:val="28"/>
          <w:lang w:eastAsia="ru-RU"/>
        </w:rPr>
        <w:t xml:space="preserve">начала и окончания выполнения НИР </w:t>
      </w:r>
      <w:r w:rsidRPr="006964B9">
        <w:rPr>
          <w:rFonts w:ascii="Times New Roman" w:eastAsia="Times New Roman" w:hAnsi="Times New Roman" w:cs="Times New Roman"/>
          <w:bCs/>
          <w:sz w:val="28"/>
          <w:szCs w:val="28"/>
          <w:lang w:eastAsia="ru-RU"/>
        </w:rPr>
        <w:t>– с 01.01.2010 по 31.12.2013</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b/>
          <w:sz w:val="28"/>
          <w:szCs w:val="28"/>
          <w:lang w:eastAsia="ru-RU"/>
        </w:rPr>
        <w:t xml:space="preserve">Цель работы: </w:t>
      </w:r>
      <w:r w:rsidRPr="006964B9">
        <w:rPr>
          <w:rFonts w:ascii="Times New Roman" w:eastAsia="Times New Roman" w:hAnsi="Times New Roman" w:cs="Times New Roman"/>
          <w:sz w:val="28"/>
          <w:szCs w:val="28"/>
          <w:lang w:eastAsia="ru-RU"/>
        </w:rPr>
        <w:t xml:space="preserve">определение культуры работы с документами Республики Коми в историческом аспекте. </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b/>
          <w:bCs/>
          <w:sz w:val="28"/>
          <w:szCs w:val="28"/>
          <w:lang w:eastAsia="ru-RU"/>
        </w:rPr>
      </w:pPr>
      <w:r w:rsidRPr="006964B9">
        <w:rPr>
          <w:rFonts w:ascii="Times New Roman" w:eastAsia="Times New Roman" w:hAnsi="Times New Roman" w:cs="Times New Roman"/>
          <w:b/>
          <w:bCs/>
          <w:sz w:val="28"/>
          <w:szCs w:val="28"/>
          <w:lang w:eastAsia="ru-RU"/>
        </w:rPr>
        <w:t>Ключевые слова и словосочета</w:t>
      </w:r>
      <w:r>
        <w:rPr>
          <w:rFonts w:ascii="Times New Roman" w:eastAsia="Times New Roman" w:hAnsi="Times New Roman" w:cs="Times New Roman"/>
          <w:b/>
          <w:bCs/>
          <w:sz w:val="28"/>
          <w:szCs w:val="28"/>
          <w:lang w:eastAsia="ru-RU"/>
        </w:rPr>
        <w:t>ния, характеризующие результаты</w:t>
      </w:r>
      <w:r w:rsidRPr="006964B9">
        <w:rPr>
          <w:rFonts w:ascii="Times New Roman" w:eastAsia="Times New Roman" w:hAnsi="Times New Roman" w:cs="Times New Roman"/>
          <w:bCs/>
          <w:sz w:val="28"/>
          <w:szCs w:val="28"/>
          <w:lang w:eastAsia="ru-RU"/>
        </w:rPr>
        <w:t>: история становления делопроизводства, документационное обеспечение управления, культура работы с документами, документ, документооборот, государственные учреждения, информационно-документационное обслуживание</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bCs/>
          <w:sz w:val="28"/>
          <w:szCs w:val="28"/>
          <w:lang w:eastAsia="ru-RU"/>
        </w:rPr>
      </w:pPr>
      <w:r w:rsidRPr="006964B9">
        <w:rPr>
          <w:rFonts w:ascii="Times New Roman" w:eastAsia="Times New Roman" w:hAnsi="Times New Roman" w:cs="Times New Roman"/>
          <w:b/>
          <w:bCs/>
          <w:sz w:val="28"/>
          <w:szCs w:val="28"/>
          <w:lang w:eastAsia="ru-RU"/>
        </w:rPr>
        <w:t xml:space="preserve">Краткая характеристика основных результатов  НИР и возможность их практического  использования  </w:t>
      </w:r>
      <w:r w:rsidRPr="006964B9">
        <w:rPr>
          <w:rFonts w:ascii="Times New Roman" w:eastAsia="Times New Roman" w:hAnsi="Times New Roman" w:cs="Times New Roman"/>
          <w:bCs/>
          <w:sz w:val="28"/>
          <w:szCs w:val="28"/>
          <w:lang w:eastAsia="ru-RU"/>
        </w:rPr>
        <w:t>(0,5 – 1 стр.).</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bCs/>
          <w:sz w:val="28"/>
          <w:szCs w:val="28"/>
          <w:lang w:eastAsia="ru-RU"/>
        </w:rPr>
      </w:pPr>
      <w:r w:rsidRPr="006964B9">
        <w:rPr>
          <w:rFonts w:ascii="Times New Roman" w:eastAsia="Times New Roman" w:hAnsi="Times New Roman" w:cs="Times New Roman"/>
          <w:bCs/>
          <w:sz w:val="28"/>
          <w:szCs w:val="28"/>
          <w:lang w:eastAsia="ru-RU"/>
        </w:rPr>
        <w:t>В процессе проведения НИР изучен процесс становления делопроизводства в Коми АО-Коми АССР. В 1920 годы определена роль коми языка в ведении делопроизводства</w:t>
      </w:r>
      <w:r w:rsidRPr="006964B9">
        <w:rPr>
          <w:rFonts w:ascii="Times New Roman" w:eastAsia="Times New Roman" w:hAnsi="Times New Roman" w:cs="Times New Roman"/>
          <w:sz w:val="28"/>
          <w:szCs w:val="28"/>
          <w:lang w:eastAsia="ru-RU"/>
        </w:rPr>
        <w:t xml:space="preserve"> в государственных учреждениях и организациях Коми АО. Проведен анализ нормативной правовой базы по делопроизводству данного периода. Кроме того, исследованы особенности оформления отдельных видов документов, создаваемых органами государственной власти. Проанализированы процессы рационализации делопроизводства в исследуемый период. </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t>Также в ходе исследования изучены основные особенности делопроизводства в 1930 годы. Выявленные особенности были обусловлены изменениями во внутренней политике СССР, реформированием территориально-административного устройства страны в целом и Коми АССР в частности, а также  принятием Конституции Коми АССР. К таковым особенностям относятся изменения статуса коми языка, попытки приведения к единообразию форм, видов и процедур составления документов.</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lastRenderedPageBreak/>
        <w:t>Кроме того изучены особенности делопроизводства в 1940-1960-е годы. В ходе анализа работы с документами был выявлен ряд недостатков. К ним следует отнести отсутствие организационно-методического центра по руководству постановкой делопроизводства, низкую механизацию управленческого труда, неудовлетворительное положение с подготовкой кадров канцелярских работников.</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t>Послевоенный период можно охарактеризовать тем, что  задача развития делопроизводства в Коми АССР отошла на второй план в связи с восстановлением народного хозяйства. Однако</w:t>
      </w:r>
      <w:proofErr w:type="gramStart"/>
      <w:r w:rsidRPr="006964B9">
        <w:rPr>
          <w:rFonts w:ascii="Times New Roman" w:eastAsia="Times New Roman" w:hAnsi="Times New Roman" w:cs="Times New Roman"/>
          <w:sz w:val="28"/>
          <w:szCs w:val="28"/>
          <w:lang w:eastAsia="ru-RU"/>
        </w:rPr>
        <w:t>,</w:t>
      </w:r>
      <w:proofErr w:type="gramEnd"/>
      <w:r w:rsidRPr="006964B9">
        <w:rPr>
          <w:rFonts w:ascii="Times New Roman" w:eastAsia="Times New Roman" w:hAnsi="Times New Roman" w:cs="Times New Roman"/>
          <w:sz w:val="28"/>
          <w:szCs w:val="28"/>
          <w:lang w:eastAsia="ru-RU"/>
        </w:rPr>
        <w:t xml:space="preserve"> после Великой Отечественной войны была разработана инструкция по делопроизводству в сельских Советах депутатов трудящихся РСФСР, а затем созданная на ее основе Типовая инструкция по делопроизводству в исполнительных комитетах районных и городских Советов депутатов трудящихся Коми АССР.</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t>Важной вехой в развитии делопроизводства в Коми АССР, как было установлено в ходе исследования, является  Постановление Совета министров Коми АССР «Об утверждении инструкции по делопроизводству», принятое в январе 1963 г. Инструкция определяла порядок ведения делопроизводства в министерствах и ведомствах Коми АССР, исполкомах местных Советов депутатов трудящихся. Особое внимание в Инструкции уделялось работе с обращениями граждан.</w:t>
      </w:r>
    </w:p>
    <w:p w:rsidR="006964B9" w:rsidRPr="006964B9" w:rsidRDefault="006964B9" w:rsidP="006964B9">
      <w:p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t xml:space="preserve">Следует отметить и отдельные аспекты, выявленные в ходе исследования в период 1970-1990-х гг. В данный период был определен перечень принимаемых видов нормативных актов. В частности, Верховный Совет мог принимать законы и постановления (статья 97), Президиум Верховного Совета – указы и постановления (статья 105). Издание новой Конституции повлекло за собой и изменения в правилах документирования в органах государственной власти Коми АССР. Кроме того было установлено, что в ряде районов проводились мероприятия, направленные на улучшение </w:t>
      </w:r>
      <w:r w:rsidRPr="006964B9">
        <w:rPr>
          <w:rFonts w:ascii="Times New Roman" w:eastAsia="Times New Roman" w:hAnsi="Times New Roman" w:cs="Times New Roman"/>
          <w:sz w:val="28"/>
          <w:szCs w:val="28"/>
          <w:lang w:eastAsia="ru-RU"/>
        </w:rPr>
        <w:lastRenderedPageBreak/>
        <w:t xml:space="preserve">делопроизводства. В частности, уделялось значительное внимание порядку работы с документами, усилению </w:t>
      </w:r>
      <w:proofErr w:type="gramStart"/>
      <w:r w:rsidRPr="006964B9">
        <w:rPr>
          <w:rFonts w:ascii="Times New Roman" w:eastAsia="Times New Roman" w:hAnsi="Times New Roman" w:cs="Times New Roman"/>
          <w:sz w:val="28"/>
          <w:szCs w:val="28"/>
          <w:lang w:eastAsia="ru-RU"/>
        </w:rPr>
        <w:t>контроля за</w:t>
      </w:r>
      <w:proofErr w:type="gramEnd"/>
      <w:r w:rsidRPr="006964B9">
        <w:rPr>
          <w:rFonts w:ascii="Times New Roman" w:eastAsia="Times New Roman" w:hAnsi="Times New Roman" w:cs="Times New Roman"/>
          <w:sz w:val="28"/>
          <w:szCs w:val="28"/>
          <w:lang w:eastAsia="ru-RU"/>
        </w:rPr>
        <w:t xml:space="preserve"> их исполнением.</w:t>
      </w:r>
    </w:p>
    <w:p w:rsidR="006964B9" w:rsidRPr="006964B9" w:rsidRDefault="006964B9" w:rsidP="006964B9">
      <w:pPr>
        <w:shd w:val="clear" w:color="auto" w:fill="FFFFFF"/>
        <w:autoSpaceDE w:val="0"/>
        <w:autoSpaceDN w:val="0"/>
        <w:spacing w:after="0" w:line="360" w:lineRule="auto"/>
        <w:ind w:left="57" w:firstLine="709"/>
        <w:jc w:val="both"/>
        <w:rPr>
          <w:rFonts w:ascii="Times New Roman" w:eastAsia="Times New Roman" w:hAnsi="Times New Roman" w:cs="Times New Roman"/>
          <w:b/>
          <w:bCs/>
          <w:sz w:val="28"/>
          <w:szCs w:val="28"/>
          <w:lang w:eastAsia="ru-RU"/>
        </w:rPr>
      </w:pPr>
      <w:r w:rsidRPr="006964B9">
        <w:rPr>
          <w:rFonts w:ascii="Times New Roman" w:eastAsia="Times New Roman" w:hAnsi="Times New Roman" w:cs="Times New Roman"/>
          <w:b/>
          <w:bCs/>
          <w:sz w:val="28"/>
          <w:szCs w:val="28"/>
          <w:lang w:eastAsia="ru-RU"/>
        </w:rPr>
        <w:t xml:space="preserve">Использование результатов НИР в учебном процессе. </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sidRPr="006964B9">
        <w:rPr>
          <w:rFonts w:ascii="Times New Roman" w:eastAsia="Times New Roman" w:hAnsi="Times New Roman" w:cs="Times New Roman"/>
          <w:sz w:val="28"/>
          <w:szCs w:val="28"/>
          <w:lang w:eastAsia="ru-RU"/>
        </w:rPr>
        <w:t>Применение результатов исследования возможно при разработке спецкурса «История развития государственного делопроизводства»</w:t>
      </w:r>
      <w:r>
        <w:rPr>
          <w:rFonts w:ascii="Times New Roman" w:eastAsia="Times New Roman" w:hAnsi="Times New Roman" w:cs="Times New Roman"/>
          <w:sz w:val="28"/>
          <w:szCs w:val="28"/>
          <w:lang w:eastAsia="ru-RU"/>
        </w:rPr>
        <w:t>, а</w:t>
      </w:r>
      <w:r w:rsidRPr="006964B9">
        <w:rPr>
          <w:rFonts w:ascii="Times New Roman" w:eastAsia="Times New Roman" w:hAnsi="Times New Roman" w:cs="Times New Roman"/>
          <w:sz w:val="28"/>
          <w:szCs w:val="28"/>
          <w:lang w:eastAsia="ru-RU"/>
        </w:rPr>
        <w:t xml:space="preserve"> также в преподавании дисциплины «Организация и технология ДОУ».</w:t>
      </w:r>
    </w:p>
    <w:p w:rsidR="006964B9" w:rsidRPr="006964B9" w:rsidRDefault="006964B9" w:rsidP="006964B9">
      <w:pPr>
        <w:spacing w:after="0" w:line="360" w:lineRule="auto"/>
        <w:ind w:left="57" w:firstLine="709"/>
        <w:jc w:val="both"/>
        <w:rPr>
          <w:rFonts w:ascii="Times New Roman" w:eastAsia="Times New Roman" w:hAnsi="Times New Roman" w:cs="Times New Roman"/>
          <w:i/>
          <w:sz w:val="28"/>
          <w:szCs w:val="28"/>
          <w:lang w:eastAsia="ru-RU"/>
        </w:rPr>
      </w:pPr>
      <w:r w:rsidRPr="006964B9">
        <w:rPr>
          <w:rFonts w:ascii="Times New Roman" w:eastAsia="Times New Roman" w:hAnsi="Times New Roman" w:cs="Times New Roman"/>
          <w:b/>
          <w:i/>
          <w:sz w:val="28"/>
          <w:szCs w:val="28"/>
          <w:lang w:eastAsia="ru-RU"/>
        </w:rPr>
        <w:t>Апробация результатов НИР</w:t>
      </w:r>
    </w:p>
    <w:p w:rsidR="006964B9" w:rsidRPr="006964B9" w:rsidRDefault="006964B9" w:rsidP="006964B9">
      <w:pPr>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НИР были представлены на следующих научных мероприятиях:</w:t>
      </w:r>
    </w:p>
    <w:p w:rsidR="006964B9" w:rsidRPr="006964B9" w:rsidRDefault="00510E77" w:rsidP="006964B9">
      <w:pPr>
        <w:spacing w:after="0" w:line="360" w:lineRule="auto"/>
        <w:ind w:left="57"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w:t>
      </w:r>
      <w:r w:rsidR="006964B9">
        <w:rPr>
          <w:rFonts w:ascii="Times New Roman" w:eastAsia="Times New Roman" w:hAnsi="Times New Roman" w:cs="Times New Roman"/>
          <w:color w:val="000000"/>
          <w:sz w:val="28"/>
          <w:szCs w:val="28"/>
          <w:shd w:val="clear" w:color="auto" w:fill="FFFFFF"/>
          <w:lang w:eastAsia="ru-RU"/>
        </w:rPr>
        <w:t xml:space="preserve"> </w:t>
      </w:r>
      <w:r w:rsidR="006964B9" w:rsidRPr="006964B9">
        <w:rPr>
          <w:rFonts w:ascii="Times New Roman" w:eastAsia="Times New Roman" w:hAnsi="Times New Roman" w:cs="Times New Roman"/>
          <w:color w:val="000000"/>
          <w:sz w:val="28"/>
          <w:szCs w:val="28"/>
          <w:shd w:val="clear" w:color="auto" w:fill="FFFFFF"/>
          <w:lang w:eastAsia="ru-RU"/>
        </w:rPr>
        <w:t>Международная научно-практическая конференция  «Управление документацией: прошлое, настоящее, будущее» (21 марта 2013 г.). – Москва: РГГУ, 2013.</w:t>
      </w:r>
    </w:p>
    <w:p w:rsidR="006964B9" w:rsidRPr="006964B9" w:rsidRDefault="00510E77" w:rsidP="006964B9">
      <w:pPr>
        <w:spacing w:after="0" w:line="360" w:lineRule="auto"/>
        <w:ind w:left="5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964B9">
        <w:rPr>
          <w:rFonts w:ascii="Times New Roman" w:eastAsia="Times New Roman" w:hAnsi="Times New Roman" w:cs="Times New Roman"/>
          <w:sz w:val="28"/>
          <w:szCs w:val="28"/>
          <w:lang w:eastAsia="ru-RU"/>
        </w:rPr>
        <w:t xml:space="preserve"> </w:t>
      </w:r>
      <w:r w:rsidR="006964B9" w:rsidRPr="006964B9">
        <w:rPr>
          <w:rFonts w:ascii="Times New Roman" w:eastAsia="Times New Roman" w:hAnsi="Times New Roman" w:cs="Times New Roman"/>
          <w:sz w:val="28"/>
          <w:szCs w:val="28"/>
          <w:lang w:eastAsia="ru-RU"/>
        </w:rPr>
        <w:t>Итоговая Всероссийская научно-теоретическая конференция (с международным участием) «Политические, экономические и социокультурные аспекты регионального управления на Европейском Севере»</w:t>
      </w:r>
      <w:r>
        <w:rPr>
          <w:rFonts w:ascii="Times New Roman" w:eastAsia="Times New Roman" w:hAnsi="Times New Roman" w:cs="Times New Roman"/>
          <w:sz w:val="28"/>
          <w:szCs w:val="28"/>
          <w:lang w:eastAsia="ru-RU"/>
        </w:rPr>
        <w:t>,</w:t>
      </w:r>
      <w:r w:rsidR="006964B9" w:rsidRPr="006964B9">
        <w:rPr>
          <w:rFonts w:ascii="Times New Roman" w:eastAsia="Times New Roman" w:hAnsi="Times New Roman" w:cs="Times New Roman"/>
          <w:sz w:val="28"/>
          <w:szCs w:val="28"/>
          <w:lang w:eastAsia="ru-RU"/>
        </w:rPr>
        <w:t xml:space="preserve"> 24-25 октября 2013 г., Сыктывкар</w:t>
      </w:r>
      <w:r>
        <w:rPr>
          <w:rFonts w:ascii="Times New Roman" w:eastAsia="Times New Roman" w:hAnsi="Times New Roman" w:cs="Times New Roman"/>
          <w:sz w:val="28"/>
          <w:szCs w:val="28"/>
          <w:lang w:eastAsia="ru-RU"/>
        </w:rPr>
        <w:t>, КРАГСиУ.</w:t>
      </w:r>
    </w:p>
    <w:p w:rsidR="006964B9" w:rsidRPr="006964B9" w:rsidRDefault="00510E77" w:rsidP="00510E77">
      <w:pPr>
        <w:spacing w:after="0" w:line="360" w:lineRule="auto"/>
        <w:ind w:left="57" w:firstLine="6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964B9">
        <w:rPr>
          <w:rFonts w:ascii="Times New Roman" w:eastAsia="Times New Roman" w:hAnsi="Times New Roman" w:cs="Times New Roman"/>
          <w:sz w:val="28"/>
          <w:szCs w:val="28"/>
          <w:lang w:eastAsia="ru-RU"/>
        </w:rPr>
        <w:t xml:space="preserve"> </w:t>
      </w:r>
      <w:r w:rsidR="006964B9" w:rsidRPr="006964B9">
        <w:rPr>
          <w:rFonts w:ascii="Times New Roman" w:eastAsia="Times New Roman" w:hAnsi="Times New Roman" w:cs="Times New Roman"/>
          <w:sz w:val="28"/>
          <w:szCs w:val="28"/>
          <w:lang w:eastAsia="ru-RU"/>
        </w:rPr>
        <w:t>II Межрегиональный молодёжный научный форум «Академическая весна – 2013»</w:t>
      </w:r>
      <w:r>
        <w:rPr>
          <w:rFonts w:ascii="Times New Roman" w:eastAsia="Times New Roman" w:hAnsi="Times New Roman" w:cs="Times New Roman"/>
          <w:sz w:val="28"/>
          <w:szCs w:val="28"/>
          <w:lang w:eastAsia="ru-RU"/>
        </w:rPr>
        <w:t xml:space="preserve">, </w:t>
      </w:r>
      <w:r w:rsidR="006964B9" w:rsidRPr="006964B9">
        <w:rPr>
          <w:rFonts w:ascii="Times New Roman" w:eastAsia="Times New Roman" w:hAnsi="Times New Roman" w:cs="Times New Roman"/>
          <w:sz w:val="28"/>
          <w:szCs w:val="28"/>
          <w:lang w:eastAsia="ru-RU"/>
        </w:rPr>
        <w:t xml:space="preserve">23–24 </w:t>
      </w:r>
      <w:r>
        <w:rPr>
          <w:rFonts w:ascii="Times New Roman" w:eastAsia="Times New Roman" w:hAnsi="Times New Roman" w:cs="Times New Roman"/>
          <w:sz w:val="28"/>
          <w:szCs w:val="28"/>
          <w:lang w:eastAsia="ru-RU"/>
        </w:rPr>
        <w:t>апреля</w:t>
      </w:r>
      <w:r w:rsidR="006964B9" w:rsidRPr="006964B9">
        <w:rPr>
          <w:rFonts w:ascii="Times New Roman" w:eastAsia="Times New Roman" w:hAnsi="Times New Roman" w:cs="Times New Roman"/>
          <w:sz w:val="28"/>
          <w:szCs w:val="28"/>
          <w:lang w:eastAsia="ru-RU"/>
        </w:rPr>
        <w:t xml:space="preserve"> 2013 г., Сыктывкар</w:t>
      </w:r>
      <w:r>
        <w:rPr>
          <w:rFonts w:ascii="Times New Roman" w:eastAsia="Times New Roman" w:hAnsi="Times New Roman" w:cs="Times New Roman"/>
          <w:sz w:val="28"/>
          <w:szCs w:val="28"/>
          <w:lang w:eastAsia="ru-RU"/>
        </w:rPr>
        <w:t>, КРАГСиУ</w:t>
      </w:r>
      <w:r w:rsidR="006964B9" w:rsidRPr="006964B9">
        <w:rPr>
          <w:rFonts w:ascii="Times New Roman" w:eastAsia="Times New Roman" w:hAnsi="Times New Roman" w:cs="Times New Roman"/>
          <w:sz w:val="28"/>
          <w:szCs w:val="28"/>
          <w:lang w:eastAsia="ru-RU"/>
        </w:rPr>
        <w:t>.</w:t>
      </w:r>
    </w:p>
    <w:p w:rsidR="006964B9" w:rsidRPr="00775AF7" w:rsidRDefault="006964B9" w:rsidP="006964B9">
      <w:pPr>
        <w:spacing w:after="0" w:line="360" w:lineRule="auto"/>
        <w:ind w:firstLine="708"/>
        <w:jc w:val="both"/>
        <w:rPr>
          <w:rFonts w:ascii="Times New Roman" w:eastAsia="Times New Roman" w:hAnsi="Times New Roman" w:cs="Times New Roman"/>
          <w:b/>
          <w:i/>
          <w:color w:val="000000"/>
          <w:sz w:val="28"/>
          <w:szCs w:val="28"/>
          <w:lang w:eastAsia="ru-RU"/>
        </w:rPr>
      </w:pPr>
      <w:r w:rsidRPr="00775AF7">
        <w:rPr>
          <w:rFonts w:ascii="Times New Roman" w:eastAsia="Times New Roman" w:hAnsi="Times New Roman" w:cs="Times New Roman"/>
          <w:b/>
          <w:color w:val="000000"/>
          <w:sz w:val="28"/>
          <w:szCs w:val="28"/>
          <w:lang w:eastAsia="ru-RU"/>
        </w:rPr>
        <w:t xml:space="preserve">Перечень научных работ, опубликованных результатов НИР в отчетном году приведен в приложении </w:t>
      </w:r>
      <w:r w:rsidR="00422C62">
        <w:rPr>
          <w:rFonts w:ascii="Times New Roman" w:eastAsia="Times New Roman" w:hAnsi="Times New Roman" w:cs="Times New Roman"/>
          <w:b/>
          <w:color w:val="000000"/>
          <w:sz w:val="28"/>
          <w:szCs w:val="28"/>
          <w:lang w:eastAsia="ru-RU"/>
        </w:rPr>
        <w:t>6</w:t>
      </w:r>
      <w:r w:rsidRPr="00775AF7">
        <w:rPr>
          <w:rFonts w:ascii="Times New Roman" w:eastAsia="Times New Roman" w:hAnsi="Times New Roman" w:cs="Times New Roman"/>
          <w:b/>
          <w:color w:val="000000"/>
          <w:sz w:val="28"/>
          <w:szCs w:val="28"/>
          <w:lang w:eastAsia="ru-RU"/>
        </w:rPr>
        <w:t xml:space="preserve">. </w:t>
      </w:r>
    </w:p>
    <w:p w:rsidR="004D7BD6" w:rsidRDefault="004D7BD6" w:rsidP="006A566B">
      <w:pPr>
        <w:tabs>
          <w:tab w:val="num" w:pos="1069"/>
        </w:tabs>
        <w:spacing w:after="160" w:line="360" w:lineRule="auto"/>
        <w:jc w:val="center"/>
        <w:rPr>
          <w:rFonts w:ascii="Times New Roman" w:eastAsia="Calibri" w:hAnsi="Times New Roman" w:cs="Times New Roman"/>
          <w:b/>
          <w:bCs/>
          <w:sz w:val="28"/>
          <w:szCs w:val="28"/>
          <w:lang w:eastAsia="zh-CN"/>
        </w:rPr>
      </w:pPr>
    </w:p>
    <w:p w:rsidR="006A566B" w:rsidRPr="00F043BB" w:rsidRDefault="006A566B" w:rsidP="006A566B">
      <w:pPr>
        <w:tabs>
          <w:tab w:val="num" w:pos="1069"/>
        </w:tabs>
        <w:spacing w:after="160" w:line="360"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3</w:t>
      </w:r>
      <w:r w:rsidRPr="00F043BB">
        <w:rPr>
          <w:rFonts w:ascii="Times New Roman" w:eastAsia="Calibri" w:hAnsi="Times New Roman" w:cs="Times New Roman"/>
          <w:b/>
          <w:bCs/>
          <w:sz w:val="28"/>
          <w:szCs w:val="28"/>
          <w:lang w:eastAsia="zh-CN"/>
        </w:rPr>
        <w:t>. Итоги научно-исследовательской  работы студентов в 201</w:t>
      </w:r>
      <w:r>
        <w:rPr>
          <w:rFonts w:ascii="Times New Roman" w:eastAsia="Calibri" w:hAnsi="Times New Roman" w:cs="Times New Roman"/>
          <w:b/>
          <w:bCs/>
          <w:sz w:val="28"/>
          <w:szCs w:val="28"/>
          <w:lang w:eastAsia="zh-CN"/>
        </w:rPr>
        <w:t>3</w:t>
      </w:r>
      <w:r w:rsidRPr="00F043BB">
        <w:rPr>
          <w:rFonts w:ascii="Times New Roman" w:eastAsia="Calibri" w:hAnsi="Times New Roman" w:cs="Times New Roman"/>
          <w:b/>
          <w:bCs/>
          <w:sz w:val="28"/>
          <w:szCs w:val="28"/>
          <w:lang w:eastAsia="zh-CN"/>
        </w:rPr>
        <w:t xml:space="preserve"> г.</w:t>
      </w:r>
    </w:p>
    <w:p w:rsidR="006A566B" w:rsidRPr="000B525A" w:rsidRDefault="006A566B" w:rsidP="006A566B">
      <w:pPr>
        <w:spacing w:after="0" w:line="360" w:lineRule="auto"/>
        <w:ind w:firstLine="708"/>
        <w:jc w:val="both"/>
        <w:rPr>
          <w:rFonts w:ascii="Times New Roman" w:eastAsia="Times New Roman" w:hAnsi="Times New Roman" w:cs="Times New Roman"/>
          <w:sz w:val="28"/>
          <w:szCs w:val="28"/>
          <w:lang w:eastAsia="ru-RU"/>
        </w:rPr>
      </w:pPr>
      <w:r w:rsidRPr="000B525A">
        <w:rPr>
          <w:rFonts w:ascii="Times New Roman" w:eastAsia="Times New Roman" w:hAnsi="Times New Roman" w:cs="Times New Roman"/>
          <w:sz w:val="28"/>
          <w:szCs w:val="28"/>
          <w:lang w:eastAsia="ru-RU"/>
        </w:rPr>
        <w:t>Выработка единой проблематики научно-исследовательских работ и исследований студентов является приоритетом в организации научной деятельности Академии. Научные исследования студентов реализуются в рамках основных научных направлений Академии как фундаментального, так и прикладного характера.</w:t>
      </w:r>
    </w:p>
    <w:p w:rsidR="006A566B" w:rsidRPr="000B525A" w:rsidRDefault="006A566B" w:rsidP="006A566B">
      <w:pPr>
        <w:spacing w:after="0" w:line="360" w:lineRule="auto"/>
        <w:ind w:firstLine="708"/>
        <w:jc w:val="both"/>
        <w:rPr>
          <w:rFonts w:ascii="Times New Roman" w:eastAsia="Times New Roman" w:hAnsi="Times New Roman" w:cs="Times New Roman"/>
          <w:sz w:val="28"/>
          <w:szCs w:val="28"/>
          <w:lang w:eastAsia="ru-RU"/>
        </w:rPr>
      </w:pPr>
      <w:r w:rsidRPr="000B525A">
        <w:rPr>
          <w:rFonts w:ascii="Times New Roman" w:eastAsia="Times New Roman" w:hAnsi="Times New Roman" w:cs="Times New Roman"/>
          <w:sz w:val="28"/>
          <w:szCs w:val="28"/>
          <w:lang w:eastAsia="ru-RU"/>
        </w:rPr>
        <w:lastRenderedPageBreak/>
        <w:t xml:space="preserve">Научно-исследовательская работа студентов реализуется в Академии на основании Положения «О научно-исследовательской работе студентов Коми республиканской академии государственной службы и управления», Положения «О студенческом научном обществе Академии», планами научно-исследовательской деятельности Академии. </w:t>
      </w:r>
    </w:p>
    <w:p w:rsidR="006A566B" w:rsidRDefault="006A566B" w:rsidP="006A566B">
      <w:pPr>
        <w:spacing w:after="0" w:line="360" w:lineRule="auto"/>
        <w:ind w:firstLine="708"/>
        <w:jc w:val="both"/>
        <w:rPr>
          <w:rFonts w:ascii="Times New Roman" w:eastAsia="Times New Roman" w:hAnsi="Times New Roman" w:cs="Times New Roman"/>
          <w:sz w:val="28"/>
          <w:szCs w:val="28"/>
          <w:lang w:eastAsia="ru-RU"/>
        </w:rPr>
      </w:pPr>
      <w:r w:rsidRPr="000B525A">
        <w:rPr>
          <w:rFonts w:ascii="Times New Roman" w:eastAsia="Times New Roman" w:hAnsi="Times New Roman" w:cs="Times New Roman"/>
          <w:sz w:val="28"/>
          <w:szCs w:val="28"/>
          <w:lang w:eastAsia="ru-RU"/>
        </w:rPr>
        <w:t xml:space="preserve">Ежегодно студенты Академии активно участвуют в различных научных мероприятиях. Для координации научной работы студентов создано студенческое научное общество (СНО), руководящим органом которого является Совет СНО. Совет СНО осуществляет свою деятельность в форме заседаний, где утверждается план мероприятий, обсуждаются вопросы организационного характера и проблемы научной активизации студентов. </w:t>
      </w:r>
    </w:p>
    <w:p w:rsidR="006A566B" w:rsidRPr="006A566B" w:rsidRDefault="006A566B" w:rsidP="006A566B">
      <w:pPr>
        <w:spacing w:after="0" w:line="360" w:lineRule="auto"/>
        <w:ind w:firstLine="795"/>
        <w:jc w:val="both"/>
        <w:rPr>
          <w:rFonts w:ascii="Times New Roman" w:eastAsia="Times New Roman" w:hAnsi="Times New Roman" w:cs="Times New Roman"/>
          <w:spacing w:val="6"/>
          <w:sz w:val="28"/>
          <w:szCs w:val="28"/>
          <w:lang w:eastAsia="ru-RU"/>
        </w:rPr>
      </w:pPr>
      <w:r w:rsidRPr="006A566B">
        <w:rPr>
          <w:rFonts w:ascii="Times New Roman" w:eastAsia="Times New Roman" w:hAnsi="Times New Roman" w:cs="Times New Roman"/>
          <w:spacing w:val="6"/>
          <w:sz w:val="28"/>
          <w:szCs w:val="28"/>
          <w:lang w:eastAsia="ru-RU"/>
        </w:rPr>
        <w:t>В 201</w:t>
      </w:r>
      <w:r>
        <w:rPr>
          <w:rFonts w:ascii="Times New Roman" w:eastAsia="Times New Roman" w:hAnsi="Times New Roman" w:cs="Times New Roman"/>
          <w:spacing w:val="6"/>
          <w:sz w:val="28"/>
          <w:szCs w:val="28"/>
          <w:lang w:eastAsia="ru-RU"/>
        </w:rPr>
        <w:t>3</w:t>
      </w:r>
      <w:r w:rsidRPr="006A566B">
        <w:rPr>
          <w:rFonts w:ascii="Times New Roman" w:eastAsia="Times New Roman" w:hAnsi="Times New Roman" w:cs="Times New Roman"/>
          <w:spacing w:val="6"/>
          <w:sz w:val="28"/>
          <w:szCs w:val="28"/>
          <w:lang w:eastAsia="ru-RU"/>
        </w:rPr>
        <w:t xml:space="preserve"> г., в КРАГСиУ с целью развития, стимулирования и поддержки научной деятельности студентов и аспирантов:</w:t>
      </w:r>
    </w:p>
    <w:p w:rsidR="006A566B" w:rsidRPr="006A566B"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sidRPr="006A566B">
        <w:rPr>
          <w:rFonts w:ascii="Times New Roman" w:eastAsia="Times New Roman" w:hAnsi="Times New Roman" w:cs="Times New Roman"/>
          <w:spacing w:val="6"/>
          <w:sz w:val="28"/>
          <w:szCs w:val="28"/>
          <w:lang w:eastAsia="ru-RU"/>
        </w:rPr>
        <w:t xml:space="preserve"> была организована и проведена Неделя студенческой науки;</w:t>
      </w:r>
    </w:p>
    <w:p w:rsidR="006A566B" w:rsidRPr="006A566B"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sidRPr="006A566B">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б</w:t>
      </w:r>
      <w:r w:rsidRPr="006A566B">
        <w:rPr>
          <w:rFonts w:ascii="Times New Roman" w:eastAsia="Times New Roman" w:hAnsi="Times New Roman" w:cs="Times New Roman"/>
          <w:spacing w:val="6"/>
          <w:sz w:val="28"/>
          <w:szCs w:val="28"/>
          <w:lang w:eastAsia="ru-RU"/>
        </w:rPr>
        <w:t xml:space="preserve">ыл организован </w:t>
      </w:r>
      <w:r>
        <w:rPr>
          <w:rFonts w:ascii="Times New Roman" w:eastAsia="Times New Roman" w:hAnsi="Times New Roman" w:cs="Times New Roman"/>
          <w:spacing w:val="6"/>
          <w:sz w:val="28"/>
          <w:szCs w:val="28"/>
          <w:lang w:val="en-US" w:eastAsia="ru-RU"/>
        </w:rPr>
        <w:t>II</w:t>
      </w:r>
      <w:r w:rsidRPr="006A566B">
        <w:rPr>
          <w:rFonts w:ascii="Times New Roman" w:eastAsia="Times New Roman" w:hAnsi="Times New Roman" w:cs="Times New Roman"/>
          <w:spacing w:val="6"/>
          <w:sz w:val="28"/>
          <w:szCs w:val="28"/>
          <w:lang w:eastAsia="ru-RU"/>
        </w:rPr>
        <w:t xml:space="preserve"> Межрегиональный молодежный научный форум «Академическая весна – 201</w:t>
      </w:r>
      <w:r>
        <w:rPr>
          <w:rFonts w:ascii="Times New Roman" w:eastAsia="Times New Roman" w:hAnsi="Times New Roman" w:cs="Times New Roman"/>
          <w:spacing w:val="6"/>
          <w:sz w:val="28"/>
          <w:szCs w:val="28"/>
          <w:lang w:eastAsia="ru-RU"/>
        </w:rPr>
        <w:t>3</w:t>
      </w:r>
      <w:r w:rsidRPr="006A566B">
        <w:rPr>
          <w:rFonts w:ascii="Times New Roman" w:eastAsia="Times New Roman" w:hAnsi="Times New Roman" w:cs="Times New Roman"/>
          <w:spacing w:val="6"/>
          <w:sz w:val="28"/>
          <w:szCs w:val="28"/>
          <w:lang w:eastAsia="ru-RU"/>
        </w:rPr>
        <w:t>»</w:t>
      </w:r>
      <w:r w:rsidR="00BE701A" w:rsidRPr="00BE701A">
        <w:rPr>
          <w:rFonts w:ascii="Times New Roman" w:eastAsia="Times New Roman" w:hAnsi="Times New Roman" w:cs="Times New Roman"/>
          <w:spacing w:val="6"/>
          <w:sz w:val="28"/>
          <w:szCs w:val="28"/>
          <w:lang w:eastAsia="ru-RU"/>
        </w:rPr>
        <w:t xml:space="preserve"> (23-24 </w:t>
      </w:r>
      <w:r w:rsidR="00BE701A">
        <w:rPr>
          <w:rFonts w:ascii="Times New Roman" w:eastAsia="Times New Roman" w:hAnsi="Times New Roman" w:cs="Times New Roman"/>
          <w:spacing w:val="6"/>
          <w:sz w:val="28"/>
          <w:szCs w:val="28"/>
          <w:lang w:eastAsia="ru-RU"/>
        </w:rPr>
        <w:t>апреля 2013 г.)</w:t>
      </w:r>
      <w:r w:rsidRPr="006A566B">
        <w:rPr>
          <w:rFonts w:ascii="Times New Roman" w:eastAsia="Times New Roman" w:hAnsi="Times New Roman" w:cs="Times New Roman"/>
          <w:spacing w:val="6"/>
          <w:sz w:val="28"/>
          <w:szCs w:val="28"/>
          <w:lang w:eastAsia="ru-RU"/>
        </w:rPr>
        <w:t>;</w:t>
      </w:r>
    </w:p>
    <w:p w:rsidR="006A566B"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была организована и проведена работа секции «Государство и право» в рамках Всероссийской молодежной научной конференции (с элементами научной школы) «Молодежь и наука на Севере»</w:t>
      </w:r>
      <w:r w:rsidR="00BE701A">
        <w:rPr>
          <w:rFonts w:ascii="Times New Roman" w:eastAsia="Times New Roman" w:hAnsi="Times New Roman" w:cs="Times New Roman"/>
          <w:spacing w:val="6"/>
          <w:sz w:val="28"/>
          <w:szCs w:val="28"/>
          <w:lang w:eastAsia="ru-RU"/>
        </w:rPr>
        <w:t xml:space="preserve"> (22-26 апреля 2013 г.)</w:t>
      </w:r>
      <w:r>
        <w:rPr>
          <w:rFonts w:ascii="Times New Roman" w:eastAsia="Times New Roman" w:hAnsi="Times New Roman" w:cs="Times New Roman"/>
          <w:spacing w:val="6"/>
          <w:sz w:val="28"/>
          <w:szCs w:val="28"/>
          <w:lang w:eastAsia="ru-RU"/>
        </w:rPr>
        <w:t>;</w:t>
      </w:r>
    </w:p>
    <w:p w:rsidR="006A566B" w:rsidRPr="006A566B"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была организована и проведена</w:t>
      </w:r>
      <w:r w:rsidRPr="006A566B">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val="en-US" w:eastAsia="ru-RU"/>
        </w:rPr>
        <w:t>XXIX</w:t>
      </w:r>
      <w:r>
        <w:rPr>
          <w:rFonts w:ascii="Times New Roman" w:eastAsia="Times New Roman" w:hAnsi="Times New Roman" w:cs="Times New Roman"/>
          <w:spacing w:val="6"/>
          <w:sz w:val="28"/>
          <w:szCs w:val="28"/>
          <w:lang w:eastAsia="ru-RU"/>
        </w:rPr>
        <w:t xml:space="preserve"> Международная конференция студентов финно-угроведов </w:t>
      </w:r>
      <w:r>
        <w:rPr>
          <w:rFonts w:ascii="Times New Roman" w:eastAsia="Times New Roman" w:hAnsi="Times New Roman" w:cs="Times New Roman"/>
          <w:spacing w:val="6"/>
          <w:sz w:val="28"/>
          <w:szCs w:val="28"/>
          <w:lang w:val="en-US" w:eastAsia="ru-RU"/>
        </w:rPr>
        <w:t>IFUSCO</w:t>
      </w:r>
      <w:r w:rsidRPr="006A566B">
        <w:rPr>
          <w:rFonts w:ascii="Times New Roman" w:eastAsia="Times New Roman" w:hAnsi="Times New Roman" w:cs="Times New Roman"/>
          <w:spacing w:val="6"/>
          <w:sz w:val="28"/>
          <w:szCs w:val="28"/>
          <w:lang w:eastAsia="ru-RU"/>
        </w:rPr>
        <w:t xml:space="preserve"> </w:t>
      </w:r>
      <w:r w:rsidR="00BE701A">
        <w:rPr>
          <w:rFonts w:ascii="Times New Roman" w:eastAsia="Times New Roman" w:hAnsi="Times New Roman" w:cs="Times New Roman"/>
          <w:spacing w:val="6"/>
          <w:sz w:val="28"/>
          <w:szCs w:val="28"/>
          <w:lang w:eastAsia="ru-RU"/>
        </w:rPr>
        <w:t>–</w:t>
      </w:r>
      <w:r w:rsidRPr="006A566B">
        <w:rPr>
          <w:rFonts w:ascii="Times New Roman" w:eastAsia="Times New Roman" w:hAnsi="Times New Roman" w:cs="Times New Roman"/>
          <w:spacing w:val="6"/>
          <w:sz w:val="28"/>
          <w:szCs w:val="28"/>
          <w:lang w:eastAsia="ru-RU"/>
        </w:rPr>
        <w:t xml:space="preserve"> 2013</w:t>
      </w:r>
      <w:r w:rsidR="00BE701A">
        <w:rPr>
          <w:rFonts w:ascii="Times New Roman" w:eastAsia="Times New Roman" w:hAnsi="Times New Roman" w:cs="Times New Roman"/>
          <w:spacing w:val="6"/>
          <w:sz w:val="28"/>
          <w:szCs w:val="28"/>
          <w:lang w:eastAsia="ru-RU"/>
        </w:rPr>
        <w:t xml:space="preserve"> (06-08 мая 2013 г.);</w:t>
      </w:r>
    </w:p>
    <w:p w:rsidR="006A566B" w:rsidRPr="006A566B"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sidRPr="006A566B">
        <w:rPr>
          <w:rFonts w:ascii="Times New Roman" w:eastAsia="Times New Roman" w:hAnsi="Times New Roman" w:cs="Times New Roman"/>
          <w:spacing w:val="6"/>
          <w:sz w:val="28"/>
          <w:szCs w:val="28"/>
          <w:lang w:eastAsia="ru-RU"/>
        </w:rPr>
        <w:t xml:space="preserve"> осуществлялся   отбор   и   представление   студентов для участия в олимпиадах и конференциях различных уровней;</w:t>
      </w:r>
    </w:p>
    <w:p w:rsidR="006A566B" w:rsidRPr="00AE7E9A" w:rsidRDefault="006A566B" w:rsidP="00772D76">
      <w:pPr>
        <w:numPr>
          <w:ilvl w:val="0"/>
          <w:numId w:val="5"/>
        </w:numPr>
        <w:tabs>
          <w:tab w:val="num" w:pos="426"/>
        </w:tabs>
        <w:spacing w:after="0" w:line="360" w:lineRule="auto"/>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spacing w:val="6"/>
          <w:sz w:val="28"/>
          <w:szCs w:val="28"/>
          <w:lang w:eastAsia="ru-RU"/>
        </w:rPr>
        <w:t xml:space="preserve"> обеспечивалось информирование студентов по тематике и направлениям исследований, проводимых вузом.</w:t>
      </w:r>
    </w:p>
    <w:p w:rsidR="006A566B" w:rsidRPr="00AE7E9A" w:rsidRDefault="006A566B" w:rsidP="006A566B">
      <w:pPr>
        <w:spacing w:after="0" w:line="360" w:lineRule="auto"/>
        <w:ind w:firstLine="795"/>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spacing w:val="6"/>
          <w:sz w:val="28"/>
          <w:szCs w:val="28"/>
          <w:lang w:eastAsia="ru-RU"/>
        </w:rPr>
        <w:lastRenderedPageBreak/>
        <w:t>Вопросы организации и координации НИРС находятся в компетенции Студенческого научного общества (СНО) и отдела организации научных исследований.</w:t>
      </w:r>
    </w:p>
    <w:p w:rsidR="00B73FA1" w:rsidRPr="00AE7E9A" w:rsidRDefault="00B73FA1" w:rsidP="00B73FA1">
      <w:pPr>
        <w:spacing w:after="0" w:line="360" w:lineRule="auto"/>
        <w:ind w:firstLine="795"/>
        <w:jc w:val="both"/>
        <w:rPr>
          <w:rFonts w:ascii="Times New Roman" w:eastAsia="Times New Roman" w:hAnsi="Times New Roman" w:cs="Times New Roman"/>
          <w:b/>
          <w:spacing w:val="6"/>
          <w:sz w:val="28"/>
          <w:szCs w:val="28"/>
          <w:lang w:eastAsia="ru-RU"/>
        </w:rPr>
      </w:pPr>
      <w:r w:rsidRPr="00AE7E9A">
        <w:rPr>
          <w:rFonts w:ascii="Times New Roman" w:eastAsia="Times New Roman" w:hAnsi="Times New Roman" w:cs="Times New Roman"/>
          <w:b/>
          <w:spacing w:val="6"/>
          <w:sz w:val="28"/>
          <w:szCs w:val="28"/>
          <w:lang w:eastAsia="ru-RU"/>
        </w:rPr>
        <w:t>Основные результаты НИРС в 2013 г.:</w:t>
      </w:r>
    </w:p>
    <w:p w:rsidR="00B73FA1" w:rsidRPr="00AE7E9A" w:rsidRDefault="00B73FA1" w:rsidP="00B73FA1">
      <w:pPr>
        <w:spacing w:after="0" w:line="360" w:lineRule="auto"/>
        <w:ind w:firstLine="795"/>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b/>
          <w:spacing w:val="6"/>
          <w:sz w:val="28"/>
          <w:szCs w:val="28"/>
          <w:lang w:eastAsia="ru-RU"/>
        </w:rPr>
        <w:t>1. В ходе проведения Недели студенческой науки были проведены следующие мероприятия</w:t>
      </w:r>
      <w:r w:rsidRPr="00AE7E9A">
        <w:rPr>
          <w:rFonts w:ascii="Times New Roman" w:eastAsia="Times New Roman" w:hAnsi="Times New Roman" w:cs="Times New Roman"/>
          <w:spacing w:val="6"/>
          <w:sz w:val="28"/>
          <w:szCs w:val="28"/>
          <w:lang w:eastAsia="ru-RU"/>
        </w:rPr>
        <w:t>:</w:t>
      </w:r>
    </w:p>
    <w:p w:rsidR="00B73FA1" w:rsidRPr="00AE7E9A" w:rsidRDefault="00B73FA1" w:rsidP="00B73FA1">
      <w:pPr>
        <w:spacing w:after="0" w:line="360" w:lineRule="auto"/>
        <w:ind w:firstLine="795"/>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spacing w:val="6"/>
          <w:sz w:val="28"/>
          <w:szCs w:val="28"/>
          <w:lang w:eastAsia="ru-RU"/>
        </w:rPr>
        <w:t>- II Межрегиональный молодежный научный форум «Академическая весна – 2013» (23-24 апреля 2013 г.);</w:t>
      </w:r>
    </w:p>
    <w:p w:rsidR="00B73FA1" w:rsidRPr="00AE7E9A" w:rsidRDefault="00B73FA1" w:rsidP="00B73FA1">
      <w:pPr>
        <w:spacing w:after="0" w:line="360" w:lineRule="auto"/>
        <w:ind w:firstLine="795"/>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spacing w:val="6"/>
          <w:sz w:val="28"/>
          <w:szCs w:val="28"/>
          <w:lang w:eastAsia="ru-RU"/>
        </w:rPr>
        <w:t>–</w:t>
      </w:r>
      <w:r w:rsidRPr="00AE7E9A">
        <w:rPr>
          <w:rFonts w:ascii="Times New Roman" w:eastAsia="Times New Roman" w:hAnsi="Times New Roman" w:cs="Times New Roman"/>
          <w:spacing w:val="6"/>
          <w:sz w:val="28"/>
          <w:szCs w:val="28"/>
          <w:lang w:eastAsia="ru-RU"/>
        </w:rPr>
        <w:tab/>
        <w:t xml:space="preserve">секция «Государство и право» в рамках Всероссийской </w:t>
      </w:r>
      <w:r w:rsidR="00BB3A9E" w:rsidRPr="00AE7E9A">
        <w:rPr>
          <w:rFonts w:ascii="Times New Roman" w:eastAsia="Times New Roman" w:hAnsi="Times New Roman" w:cs="Times New Roman"/>
          <w:spacing w:val="6"/>
          <w:sz w:val="28"/>
          <w:szCs w:val="28"/>
          <w:lang w:eastAsia="ru-RU"/>
        </w:rPr>
        <w:t>молодёжной</w:t>
      </w:r>
      <w:r w:rsidRPr="00AE7E9A">
        <w:rPr>
          <w:rFonts w:ascii="Times New Roman" w:eastAsia="Times New Roman" w:hAnsi="Times New Roman" w:cs="Times New Roman"/>
          <w:spacing w:val="6"/>
          <w:sz w:val="28"/>
          <w:szCs w:val="28"/>
          <w:lang w:eastAsia="ru-RU"/>
        </w:rPr>
        <w:t xml:space="preserve"> научной конференции (с элементами научной школы) «Молодежь и наука на Севере» (22-26 апреля 2013 г.);</w:t>
      </w:r>
    </w:p>
    <w:p w:rsidR="00B73FA1" w:rsidRPr="00AE7E9A" w:rsidRDefault="00B73FA1" w:rsidP="00B73FA1">
      <w:pPr>
        <w:spacing w:after="0" w:line="360" w:lineRule="auto"/>
        <w:ind w:firstLine="795"/>
        <w:jc w:val="both"/>
        <w:rPr>
          <w:rFonts w:ascii="Times New Roman" w:eastAsia="Times New Roman" w:hAnsi="Times New Roman" w:cs="Times New Roman"/>
          <w:b/>
          <w:spacing w:val="6"/>
          <w:sz w:val="28"/>
          <w:szCs w:val="28"/>
          <w:lang w:eastAsia="ru-RU"/>
        </w:rPr>
      </w:pPr>
      <w:r w:rsidRPr="00AE7E9A">
        <w:rPr>
          <w:rFonts w:ascii="Times New Roman" w:eastAsia="Times New Roman" w:hAnsi="Times New Roman" w:cs="Times New Roman"/>
          <w:b/>
          <w:spacing w:val="6"/>
          <w:sz w:val="28"/>
          <w:szCs w:val="28"/>
          <w:lang w:eastAsia="ru-RU"/>
        </w:rPr>
        <w:t xml:space="preserve">2. </w:t>
      </w:r>
      <w:r w:rsidRPr="00AE7E9A">
        <w:rPr>
          <w:rFonts w:ascii="Times New Roman" w:eastAsia="Times New Roman" w:hAnsi="Times New Roman" w:cs="Times New Roman"/>
          <w:b/>
          <w:spacing w:val="6"/>
          <w:sz w:val="28"/>
          <w:szCs w:val="28"/>
          <w:lang w:val="en-US" w:eastAsia="ru-RU"/>
        </w:rPr>
        <w:t>II</w:t>
      </w:r>
      <w:r w:rsidRPr="00AE7E9A">
        <w:rPr>
          <w:rFonts w:ascii="Times New Roman" w:eastAsia="Times New Roman" w:hAnsi="Times New Roman" w:cs="Times New Roman"/>
          <w:b/>
          <w:spacing w:val="6"/>
          <w:sz w:val="28"/>
          <w:szCs w:val="28"/>
          <w:lang w:eastAsia="ru-RU"/>
        </w:rPr>
        <w:t xml:space="preserve"> Межрегиональный молодежный научный форум «Академическая весна-2013» (Сыктывкар, КРАГСиУ</w:t>
      </w:r>
      <w:proofErr w:type="gramStart"/>
      <w:r w:rsidRPr="00AE7E9A">
        <w:rPr>
          <w:rFonts w:ascii="Times New Roman" w:eastAsia="Times New Roman" w:hAnsi="Times New Roman" w:cs="Times New Roman"/>
          <w:b/>
          <w:spacing w:val="6"/>
          <w:sz w:val="28"/>
          <w:szCs w:val="28"/>
          <w:lang w:eastAsia="ru-RU"/>
        </w:rPr>
        <w:t>,  23</w:t>
      </w:r>
      <w:proofErr w:type="gramEnd"/>
      <w:r w:rsidRPr="00AE7E9A">
        <w:rPr>
          <w:rFonts w:ascii="Times New Roman" w:eastAsia="Times New Roman" w:hAnsi="Times New Roman" w:cs="Times New Roman"/>
          <w:b/>
          <w:spacing w:val="6"/>
          <w:sz w:val="28"/>
          <w:szCs w:val="28"/>
          <w:lang w:eastAsia="ru-RU"/>
        </w:rPr>
        <w:t>-24 апреля 2013 г.)</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23-24 апреля 2013 г. второй раз на базе ГАОУ ВПО КРАГСиУ состоялась работа </w:t>
      </w:r>
      <w:r w:rsidRPr="00AE7E9A">
        <w:rPr>
          <w:rFonts w:ascii="Times New Roman" w:eastAsia="Times New Roman" w:hAnsi="Times New Roman" w:cs="Times New Roman"/>
          <w:kern w:val="1"/>
          <w:sz w:val="28"/>
          <w:szCs w:val="28"/>
          <w:lang w:val="de-DE" w:eastAsia="ar-SA"/>
        </w:rPr>
        <w:t>II</w:t>
      </w:r>
      <w:r w:rsidRPr="00AE7E9A">
        <w:rPr>
          <w:rFonts w:ascii="Times New Roman" w:eastAsia="Times New Roman" w:hAnsi="Times New Roman" w:cs="Times New Roman"/>
          <w:kern w:val="1"/>
          <w:sz w:val="28"/>
          <w:szCs w:val="28"/>
          <w:lang w:eastAsia="ar-SA"/>
        </w:rPr>
        <w:t xml:space="preserve"> Межрегионального молодежного научного форума «Академическая весна – 2013».</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Оргкомитет конференции получил более </w:t>
      </w:r>
      <w:r w:rsidR="00BB3A9E" w:rsidRPr="00AE7E9A">
        <w:rPr>
          <w:rFonts w:ascii="Times New Roman" w:eastAsia="Times New Roman" w:hAnsi="Times New Roman" w:cs="Times New Roman"/>
          <w:kern w:val="1"/>
          <w:sz w:val="28"/>
          <w:szCs w:val="28"/>
          <w:lang w:eastAsia="ar-SA"/>
        </w:rPr>
        <w:t>110</w:t>
      </w:r>
      <w:r w:rsidRPr="00AE7E9A">
        <w:rPr>
          <w:rFonts w:ascii="Times New Roman" w:eastAsia="Times New Roman" w:hAnsi="Times New Roman" w:cs="Times New Roman"/>
          <w:kern w:val="1"/>
          <w:sz w:val="28"/>
          <w:szCs w:val="28"/>
          <w:lang w:eastAsia="ar-SA"/>
        </w:rPr>
        <w:t xml:space="preserve"> материалов, от  молодых ученых, представляющих 5 городов России: Санкт-Петербург, Архангельска, Сыктывкар, Ростов-на-Дону, Благовещенск. Наибольшее число работ (</w:t>
      </w:r>
      <w:r w:rsidR="00BB3A9E" w:rsidRPr="00AE7E9A">
        <w:rPr>
          <w:rFonts w:ascii="Times New Roman" w:eastAsia="Times New Roman" w:hAnsi="Times New Roman" w:cs="Times New Roman"/>
          <w:kern w:val="1"/>
          <w:sz w:val="28"/>
          <w:szCs w:val="28"/>
          <w:lang w:eastAsia="ar-SA"/>
        </w:rPr>
        <w:t>более 80</w:t>
      </w:r>
      <w:r w:rsidRPr="00AE7E9A">
        <w:rPr>
          <w:rFonts w:ascii="Times New Roman" w:eastAsia="Times New Roman" w:hAnsi="Times New Roman" w:cs="Times New Roman"/>
          <w:kern w:val="1"/>
          <w:sz w:val="28"/>
          <w:szCs w:val="28"/>
          <w:lang w:eastAsia="ar-SA"/>
        </w:rPr>
        <w:t>) предоставили молодые ученые их вузов и организаций г. Сыктывкара и г. Ухты, в частности студенты юридического факультета  и факультета управления Коми республиканской академии государственной службы и управления (</w:t>
      </w:r>
      <w:r w:rsidR="00BB3A9E" w:rsidRPr="00AE7E9A">
        <w:rPr>
          <w:rFonts w:ascii="Times New Roman" w:eastAsia="Times New Roman" w:hAnsi="Times New Roman" w:cs="Times New Roman"/>
          <w:kern w:val="1"/>
          <w:sz w:val="28"/>
          <w:szCs w:val="28"/>
          <w:lang w:eastAsia="ar-SA"/>
        </w:rPr>
        <w:t>44</w:t>
      </w:r>
      <w:r w:rsidRPr="00AE7E9A">
        <w:rPr>
          <w:rFonts w:ascii="Times New Roman" w:eastAsia="Times New Roman" w:hAnsi="Times New Roman" w:cs="Times New Roman"/>
          <w:kern w:val="1"/>
          <w:sz w:val="28"/>
          <w:szCs w:val="28"/>
          <w:lang w:eastAsia="ar-SA"/>
        </w:rPr>
        <w:t>),  СыктГУ (39), СЛИ (5) , УГТУ(28).</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Среди участников 11 аспирантов, 2 соискателя и </w:t>
      </w:r>
      <w:r w:rsidR="00BB3A9E" w:rsidRPr="00AE7E9A">
        <w:rPr>
          <w:rFonts w:ascii="Times New Roman" w:eastAsia="Times New Roman" w:hAnsi="Times New Roman" w:cs="Times New Roman"/>
          <w:kern w:val="1"/>
          <w:sz w:val="28"/>
          <w:szCs w:val="28"/>
          <w:lang w:eastAsia="ar-SA"/>
        </w:rPr>
        <w:t>123</w:t>
      </w:r>
      <w:r w:rsidRPr="00AE7E9A">
        <w:rPr>
          <w:rFonts w:ascii="Times New Roman" w:eastAsia="Times New Roman" w:hAnsi="Times New Roman" w:cs="Times New Roman"/>
          <w:kern w:val="1"/>
          <w:sz w:val="28"/>
          <w:szCs w:val="28"/>
          <w:lang w:eastAsia="ar-SA"/>
        </w:rPr>
        <w:t xml:space="preserve"> студент</w:t>
      </w:r>
      <w:r w:rsidR="00BB3A9E" w:rsidRPr="00AE7E9A">
        <w:rPr>
          <w:rFonts w:ascii="Times New Roman" w:eastAsia="Times New Roman" w:hAnsi="Times New Roman" w:cs="Times New Roman"/>
          <w:kern w:val="1"/>
          <w:sz w:val="28"/>
          <w:szCs w:val="28"/>
          <w:lang w:eastAsia="ar-SA"/>
        </w:rPr>
        <w:t>а</w:t>
      </w:r>
      <w:r w:rsidRPr="00AE7E9A">
        <w:rPr>
          <w:rFonts w:ascii="Times New Roman" w:eastAsia="Times New Roman" w:hAnsi="Times New Roman" w:cs="Times New Roman"/>
          <w:kern w:val="1"/>
          <w:sz w:val="28"/>
          <w:szCs w:val="28"/>
          <w:lang w:eastAsia="ar-SA"/>
        </w:rPr>
        <w:t xml:space="preserve">. </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В рамках форума работало 7 секций и 2 круглых стола. </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«Информационно-документационные процессы и технологии»;</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«История</w:t>
      </w:r>
      <w:proofErr w:type="gramStart"/>
      <w:r w:rsidRPr="00AE7E9A">
        <w:rPr>
          <w:rFonts w:ascii="Times New Roman" w:eastAsia="Times New Roman" w:hAnsi="Times New Roman" w:cs="Times New Roman"/>
          <w:kern w:val="1"/>
          <w:sz w:val="28"/>
          <w:szCs w:val="28"/>
          <w:lang w:eastAsia="ar-SA"/>
        </w:rPr>
        <w:t>»;.</w:t>
      </w:r>
      <w:proofErr w:type="gramEnd"/>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«Менеджмент»</w:t>
      </w:r>
      <w:proofErr w:type="gramStart"/>
      <w:r w:rsidRPr="00AE7E9A">
        <w:rPr>
          <w:rFonts w:ascii="Times New Roman" w:eastAsia="Times New Roman" w:hAnsi="Times New Roman" w:cs="Times New Roman"/>
          <w:kern w:val="1"/>
          <w:sz w:val="28"/>
          <w:szCs w:val="28"/>
          <w:lang w:eastAsia="ar-SA"/>
        </w:rPr>
        <w:t xml:space="preserve"> ;</w:t>
      </w:r>
      <w:proofErr w:type="gramEnd"/>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lastRenderedPageBreak/>
        <w:t>Секция «Политология»;</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«Социология»;</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«Экономика»;</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«Управление. Право. Культура</w:t>
      </w:r>
      <w:proofErr w:type="gramStart"/>
      <w:r w:rsidRPr="00AE7E9A">
        <w:rPr>
          <w:rFonts w:ascii="Times New Roman" w:eastAsia="Times New Roman" w:hAnsi="Times New Roman" w:cs="Times New Roman"/>
          <w:kern w:val="1"/>
          <w:sz w:val="28"/>
          <w:szCs w:val="28"/>
          <w:lang w:eastAsia="ar-SA"/>
        </w:rPr>
        <w:t>.»;</w:t>
      </w:r>
      <w:proofErr w:type="gramEnd"/>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Круглый стол «Эффективное корпоративное управление – конкурентное преимущество </w:t>
      </w:r>
      <w:r w:rsidRPr="00AE7E9A">
        <w:rPr>
          <w:rFonts w:ascii="Times New Roman" w:eastAsia="Times New Roman" w:hAnsi="Times New Roman" w:cs="Times New Roman"/>
          <w:kern w:val="1"/>
          <w:sz w:val="28"/>
          <w:szCs w:val="28"/>
          <w:lang w:val="de-DE" w:eastAsia="ar-SA"/>
        </w:rPr>
        <w:t>XXI</w:t>
      </w:r>
      <w:r w:rsidRPr="00AE7E9A">
        <w:rPr>
          <w:rFonts w:ascii="Times New Roman" w:eastAsia="Times New Roman" w:hAnsi="Times New Roman" w:cs="Times New Roman"/>
          <w:kern w:val="1"/>
          <w:sz w:val="28"/>
          <w:szCs w:val="28"/>
          <w:lang w:eastAsia="ar-SA"/>
        </w:rPr>
        <w:t xml:space="preserve"> века»;</w:t>
      </w:r>
    </w:p>
    <w:p w:rsidR="00B73FA1" w:rsidRPr="00AE7E9A" w:rsidRDefault="00B73FA1" w:rsidP="00B73FA1">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Круглый стол «Правовые проблемы конвергенции частного и публичного права»;</w:t>
      </w:r>
    </w:p>
    <w:p w:rsidR="00BE701A" w:rsidRPr="00AE7E9A" w:rsidRDefault="00BB3A9E" w:rsidP="006A566B">
      <w:pPr>
        <w:spacing w:after="0" w:line="360" w:lineRule="auto"/>
        <w:ind w:firstLine="795"/>
        <w:jc w:val="both"/>
        <w:rPr>
          <w:rFonts w:ascii="Times New Roman" w:eastAsia="Times New Roman" w:hAnsi="Times New Roman" w:cs="Times New Roman"/>
          <w:b/>
          <w:spacing w:val="6"/>
          <w:sz w:val="28"/>
          <w:szCs w:val="28"/>
          <w:lang w:eastAsia="ru-RU"/>
        </w:rPr>
      </w:pPr>
      <w:r w:rsidRPr="00AE7E9A">
        <w:rPr>
          <w:rFonts w:ascii="Times New Roman" w:eastAsia="Times New Roman" w:hAnsi="Times New Roman" w:cs="Times New Roman"/>
          <w:b/>
          <w:spacing w:val="6"/>
          <w:sz w:val="28"/>
          <w:szCs w:val="28"/>
          <w:lang w:eastAsia="ru-RU"/>
        </w:rPr>
        <w:t xml:space="preserve">3. </w:t>
      </w:r>
      <w:r w:rsidR="00282254">
        <w:rPr>
          <w:rFonts w:ascii="Times New Roman" w:eastAsia="Times New Roman" w:hAnsi="Times New Roman" w:cs="Times New Roman"/>
          <w:b/>
          <w:spacing w:val="6"/>
          <w:sz w:val="28"/>
          <w:szCs w:val="28"/>
          <w:lang w:eastAsia="ru-RU"/>
        </w:rPr>
        <w:t>С</w:t>
      </w:r>
      <w:r w:rsidRPr="00AE7E9A">
        <w:rPr>
          <w:rFonts w:ascii="Times New Roman" w:eastAsia="Times New Roman" w:hAnsi="Times New Roman" w:cs="Times New Roman"/>
          <w:b/>
          <w:spacing w:val="6"/>
          <w:sz w:val="28"/>
          <w:szCs w:val="28"/>
          <w:lang w:eastAsia="ru-RU"/>
        </w:rPr>
        <w:t>екция «Государство и право» в рамках Всероссийской молодёжной научной конференции (с элементами научной школы) «Молодежь и наука на Севере» (22-26 апреля 2013 г.);</w:t>
      </w:r>
    </w:p>
    <w:p w:rsidR="00BB3A9E" w:rsidRPr="00BB3A9E" w:rsidRDefault="00BB3A9E" w:rsidP="00BB3A9E">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Работа секции проходила в рамках 4-х подсекций</w:t>
      </w:r>
      <w:r w:rsidR="00030065" w:rsidRPr="00AE7E9A">
        <w:rPr>
          <w:rFonts w:ascii="Times New Roman" w:eastAsia="Times New Roman" w:hAnsi="Times New Roman" w:cs="Times New Roman"/>
          <w:kern w:val="1"/>
          <w:sz w:val="28"/>
          <w:szCs w:val="28"/>
          <w:lang w:eastAsia="ar-SA"/>
        </w:rPr>
        <w:t xml:space="preserve">: </w:t>
      </w:r>
      <w:r w:rsidRPr="00BB3A9E">
        <w:rPr>
          <w:rFonts w:ascii="Times New Roman" w:eastAsia="Times New Roman" w:hAnsi="Times New Roman" w:cs="Times New Roman"/>
          <w:i/>
          <w:kern w:val="1"/>
          <w:sz w:val="28"/>
          <w:szCs w:val="28"/>
          <w:lang w:eastAsia="ar-SA"/>
        </w:rPr>
        <w:t>«Теория государства и права</w:t>
      </w:r>
      <w:r w:rsidR="00030065" w:rsidRPr="00AE7E9A">
        <w:rPr>
          <w:rFonts w:ascii="Times New Roman" w:eastAsia="Times New Roman" w:hAnsi="Times New Roman" w:cs="Times New Roman"/>
          <w:i/>
          <w:kern w:val="1"/>
          <w:sz w:val="28"/>
          <w:szCs w:val="28"/>
          <w:lang w:eastAsia="ar-SA"/>
        </w:rPr>
        <w:t>» «</w:t>
      </w:r>
      <w:r w:rsidRPr="00BB3A9E">
        <w:rPr>
          <w:rFonts w:ascii="Times New Roman" w:eastAsia="Times New Roman" w:hAnsi="Times New Roman" w:cs="Times New Roman"/>
          <w:i/>
          <w:kern w:val="1"/>
          <w:sz w:val="28"/>
          <w:szCs w:val="28"/>
          <w:lang w:eastAsia="ar-SA"/>
        </w:rPr>
        <w:t>Гос</w:t>
      </w:r>
      <w:r w:rsidRPr="00AE7E9A">
        <w:rPr>
          <w:rFonts w:ascii="Times New Roman" w:eastAsia="Times New Roman" w:hAnsi="Times New Roman" w:cs="Times New Roman"/>
          <w:i/>
          <w:kern w:val="1"/>
          <w:sz w:val="28"/>
          <w:szCs w:val="28"/>
          <w:lang w:eastAsia="ar-SA"/>
        </w:rPr>
        <w:t>ударственно-правовые дисциплины</w:t>
      </w:r>
      <w:r w:rsidR="00030065" w:rsidRPr="00AE7E9A">
        <w:rPr>
          <w:rFonts w:ascii="Times New Roman" w:eastAsia="Times New Roman" w:hAnsi="Times New Roman" w:cs="Times New Roman"/>
          <w:i/>
          <w:kern w:val="1"/>
          <w:sz w:val="28"/>
          <w:szCs w:val="28"/>
          <w:lang w:eastAsia="ar-SA"/>
        </w:rPr>
        <w:t>»</w:t>
      </w:r>
      <w:r w:rsidRPr="00BB3A9E">
        <w:rPr>
          <w:rFonts w:ascii="Times New Roman" w:eastAsia="Times New Roman" w:hAnsi="Times New Roman" w:cs="Times New Roman"/>
          <w:kern w:val="1"/>
          <w:sz w:val="28"/>
          <w:szCs w:val="28"/>
          <w:lang w:eastAsia="ar-SA"/>
        </w:rPr>
        <w:t>; «</w:t>
      </w:r>
      <w:r w:rsidRPr="00BB3A9E">
        <w:rPr>
          <w:rFonts w:ascii="Times New Roman" w:eastAsia="Times New Roman" w:hAnsi="Times New Roman" w:cs="Times New Roman"/>
          <w:i/>
          <w:kern w:val="1"/>
          <w:sz w:val="28"/>
          <w:szCs w:val="28"/>
          <w:lang w:eastAsia="ar-SA"/>
        </w:rPr>
        <w:t>Уголовное право и процесс</w:t>
      </w:r>
      <w:r w:rsidR="00030065" w:rsidRPr="00AE7E9A">
        <w:rPr>
          <w:rFonts w:ascii="Times New Roman" w:eastAsia="Times New Roman" w:hAnsi="Times New Roman" w:cs="Times New Roman"/>
          <w:i/>
          <w:kern w:val="1"/>
          <w:sz w:val="28"/>
          <w:szCs w:val="28"/>
          <w:lang w:eastAsia="ar-SA"/>
        </w:rPr>
        <w:t>»</w:t>
      </w:r>
      <w:r w:rsidRPr="00BB3A9E">
        <w:rPr>
          <w:rFonts w:ascii="Times New Roman" w:eastAsia="Times New Roman" w:hAnsi="Times New Roman" w:cs="Times New Roman"/>
          <w:kern w:val="1"/>
          <w:sz w:val="28"/>
          <w:szCs w:val="28"/>
          <w:lang w:eastAsia="ar-SA"/>
        </w:rPr>
        <w:t>;</w:t>
      </w:r>
      <w:r w:rsidR="00030065" w:rsidRPr="00AE7E9A">
        <w:rPr>
          <w:rFonts w:ascii="Times New Roman" w:eastAsia="Times New Roman" w:hAnsi="Times New Roman" w:cs="Times New Roman"/>
          <w:kern w:val="1"/>
          <w:sz w:val="28"/>
          <w:szCs w:val="28"/>
          <w:lang w:eastAsia="ar-SA"/>
        </w:rPr>
        <w:t xml:space="preserve"> </w:t>
      </w:r>
      <w:r w:rsidRPr="00BB3A9E">
        <w:rPr>
          <w:rFonts w:ascii="Times New Roman" w:eastAsia="Times New Roman" w:hAnsi="Times New Roman" w:cs="Times New Roman"/>
          <w:kern w:val="1"/>
          <w:sz w:val="28"/>
          <w:szCs w:val="28"/>
          <w:lang w:eastAsia="ar-SA"/>
        </w:rPr>
        <w:t>«</w:t>
      </w:r>
      <w:r w:rsidRPr="00BB3A9E">
        <w:rPr>
          <w:rFonts w:ascii="Times New Roman" w:eastAsia="Times New Roman" w:hAnsi="Times New Roman" w:cs="Times New Roman"/>
          <w:i/>
          <w:kern w:val="1"/>
          <w:sz w:val="28"/>
          <w:szCs w:val="28"/>
          <w:lang w:eastAsia="ar-SA"/>
        </w:rPr>
        <w:t>Гражданское право и процес</w:t>
      </w:r>
      <w:r w:rsidR="00030065" w:rsidRPr="00AE7E9A">
        <w:rPr>
          <w:rFonts w:ascii="Times New Roman" w:eastAsia="Times New Roman" w:hAnsi="Times New Roman" w:cs="Times New Roman"/>
          <w:i/>
          <w:kern w:val="1"/>
          <w:sz w:val="28"/>
          <w:szCs w:val="28"/>
          <w:lang w:eastAsia="ar-SA"/>
        </w:rPr>
        <w:t>с»</w:t>
      </w:r>
      <w:r w:rsidRPr="00BB3A9E">
        <w:rPr>
          <w:rFonts w:ascii="Times New Roman" w:eastAsia="Times New Roman" w:hAnsi="Times New Roman" w:cs="Times New Roman"/>
          <w:kern w:val="1"/>
          <w:sz w:val="28"/>
          <w:szCs w:val="28"/>
          <w:lang w:eastAsia="ar-SA"/>
        </w:rPr>
        <w:t>; «Государственное и муниципальное управление»</w:t>
      </w:r>
      <w:r w:rsidR="00030065" w:rsidRPr="00AE7E9A">
        <w:rPr>
          <w:rFonts w:ascii="Times New Roman" w:eastAsia="Times New Roman" w:hAnsi="Times New Roman" w:cs="Times New Roman"/>
          <w:kern w:val="1"/>
          <w:sz w:val="28"/>
          <w:szCs w:val="28"/>
          <w:lang w:eastAsia="ar-SA"/>
        </w:rPr>
        <w:t xml:space="preserve">. </w:t>
      </w:r>
    </w:p>
    <w:p w:rsidR="00BB3A9E" w:rsidRPr="00AE7E9A" w:rsidRDefault="00BB3A9E" w:rsidP="00BB3A9E">
      <w:pPr>
        <w:spacing w:after="0" w:line="360" w:lineRule="auto"/>
        <w:ind w:firstLine="795"/>
        <w:jc w:val="both"/>
        <w:rPr>
          <w:rFonts w:ascii="Times New Roman" w:eastAsia="Times New Roman" w:hAnsi="Times New Roman" w:cs="Times New Roman"/>
          <w:spacing w:val="6"/>
          <w:sz w:val="28"/>
          <w:szCs w:val="28"/>
          <w:lang w:eastAsia="ru-RU"/>
        </w:rPr>
      </w:pPr>
      <w:r w:rsidRPr="00AE7E9A">
        <w:rPr>
          <w:rFonts w:ascii="Times New Roman" w:eastAsia="Times New Roman" w:hAnsi="Times New Roman" w:cs="Times New Roman"/>
          <w:spacing w:val="6"/>
          <w:sz w:val="28"/>
          <w:szCs w:val="28"/>
          <w:lang w:eastAsia="ru-RU"/>
        </w:rPr>
        <w:t xml:space="preserve">Наибольшее число работ (41) предоставили молодые ученые их вузов и организаций г. Сыктывкара, в частности студенты юридического факультета </w:t>
      </w:r>
      <w:r w:rsidR="00030065" w:rsidRPr="00AE7E9A">
        <w:rPr>
          <w:rFonts w:ascii="Times New Roman" w:eastAsia="Times New Roman" w:hAnsi="Times New Roman" w:cs="Times New Roman"/>
          <w:spacing w:val="6"/>
          <w:sz w:val="28"/>
          <w:szCs w:val="28"/>
          <w:lang w:eastAsia="ru-RU"/>
        </w:rPr>
        <w:t>и факультета управления КРАГСИУ</w:t>
      </w:r>
      <w:r w:rsidRPr="00AE7E9A">
        <w:rPr>
          <w:rFonts w:ascii="Times New Roman" w:eastAsia="Times New Roman" w:hAnsi="Times New Roman" w:cs="Times New Roman"/>
          <w:spacing w:val="6"/>
          <w:sz w:val="28"/>
          <w:szCs w:val="28"/>
          <w:lang w:eastAsia="ru-RU"/>
        </w:rPr>
        <w:t xml:space="preserve"> (35).</w:t>
      </w:r>
    </w:p>
    <w:p w:rsidR="00030065" w:rsidRPr="00AE7E9A" w:rsidRDefault="00500AA5" w:rsidP="006A566B">
      <w:pPr>
        <w:spacing w:after="0" w:line="360" w:lineRule="auto"/>
        <w:ind w:firstLine="708"/>
        <w:jc w:val="both"/>
        <w:rPr>
          <w:rFonts w:ascii="Times New Roman" w:hAnsi="Times New Roman" w:cs="Times New Roman"/>
          <w:b/>
          <w:spacing w:val="6"/>
          <w:sz w:val="28"/>
          <w:szCs w:val="28"/>
        </w:rPr>
      </w:pPr>
      <w:r w:rsidRPr="00AE7E9A">
        <w:rPr>
          <w:rFonts w:ascii="Times New Roman" w:hAnsi="Times New Roman" w:cs="Times New Roman"/>
          <w:b/>
          <w:spacing w:val="6"/>
          <w:sz w:val="28"/>
          <w:szCs w:val="28"/>
        </w:rPr>
        <w:t xml:space="preserve">4. Межрегиональная молодёжная научная гуманитарная конференция «Коммуникации. Общество. </w:t>
      </w:r>
      <w:proofErr w:type="gramStart"/>
      <w:r w:rsidRPr="00AE7E9A">
        <w:rPr>
          <w:rFonts w:ascii="Times New Roman" w:hAnsi="Times New Roman" w:cs="Times New Roman"/>
          <w:b/>
          <w:spacing w:val="6"/>
          <w:sz w:val="28"/>
          <w:szCs w:val="28"/>
        </w:rPr>
        <w:t>Духовность – 2013» (г. Ухта, УГТУ, апрель 2013 (с публикацией материалов).</w:t>
      </w:r>
      <w:proofErr w:type="gramEnd"/>
    </w:p>
    <w:p w:rsidR="00500AA5" w:rsidRPr="00500AA5" w:rsidRDefault="00500AA5" w:rsidP="00500AA5">
      <w:pPr>
        <w:spacing w:after="0" w:line="360" w:lineRule="auto"/>
        <w:ind w:firstLine="709"/>
        <w:jc w:val="both"/>
        <w:rPr>
          <w:rFonts w:ascii="Times New Roman" w:eastAsia="Times New Roman" w:hAnsi="Times New Roman" w:cs="Times New Roman"/>
          <w:b/>
          <w:sz w:val="28"/>
          <w:szCs w:val="28"/>
          <w:lang w:eastAsia="ru-RU"/>
        </w:rPr>
      </w:pPr>
      <w:r w:rsidRPr="00500AA5">
        <w:rPr>
          <w:rFonts w:ascii="Times New Roman" w:eastAsia="Times New Roman" w:hAnsi="Times New Roman" w:cs="Times New Roman"/>
          <w:b/>
          <w:sz w:val="28"/>
          <w:szCs w:val="28"/>
          <w:lang w:eastAsia="ru-RU"/>
        </w:rPr>
        <w:t>Секци</w:t>
      </w:r>
      <w:r w:rsidR="00282254">
        <w:rPr>
          <w:rFonts w:ascii="Times New Roman" w:eastAsia="Times New Roman" w:hAnsi="Times New Roman" w:cs="Times New Roman"/>
          <w:b/>
          <w:sz w:val="28"/>
          <w:szCs w:val="28"/>
          <w:lang w:eastAsia="ru-RU"/>
        </w:rPr>
        <w:t>я</w:t>
      </w:r>
      <w:r w:rsidRPr="00500AA5">
        <w:rPr>
          <w:rFonts w:ascii="Times New Roman" w:eastAsia="Times New Roman" w:hAnsi="Times New Roman" w:cs="Times New Roman"/>
          <w:b/>
          <w:sz w:val="28"/>
          <w:szCs w:val="28"/>
          <w:lang w:eastAsia="ru-RU"/>
        </w:rPr>
        <w:t xml:space="preserve"> истории</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 Абалмасова Дарья Николаевна, Зима Николай Владимирович</w:t>
      </w:r>
      <w:r w:rsidRPr="00500AA5">
        <w:rPr>
          <w:rFonts w:ascii="Times New Roman" w:eastAsia="Times New Roman" w:hAnsi="Times New Roman" w:cs="Times New Roman"/>
          <w:sz w:val="28"/>
          <w:szCs w:val="28"/>
          <w:lang w:eastAsia="ru-RU"/>
        </w:rPr>
        <w:t xml:space="preserve">, студенты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sidRPr="00AE7E9A">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  Тема доклада: </w:t>
      </w:r>
      <w:r w:rsidRPr="00500AA5">
        <w:rPr>
          <w:rFonts w:ascii="Times New Roman" w:eastAsia="Times New Roman" w:hAnsi="Times New Roman" w:cs="Times New Roman"/>
          <w:b/>
          <w:sz w:val="28"/>
          <w:szCs w:val="28"/>
          <w:lang w:eastAsia="ru-RU"/>
        </w:rPr>
        <w:t>Героическая и трагическая судьба крейсера «Варяг».</w:t>
      </w:r>
      <w:r w:rsidRPr="00AE7E9A">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Ластунов И</w:t>
      </w:r>
      <w:r w:rsidR="00282254">
        <w:rPr>
          <w:rFonts w:ascii="Times New Roman" w:eastAsia="Times New Roman" w:hAnsi="Times New Roman" w:cs="Times New Roman"/>
          <w:sz w:val="28"/>
          <w:szCs w:val="28"/>
          <w:lang w:eastAsia="ru-RU"/>
        </w:rPr>
        <w:t>.</w:t>
      </w:r>
      <w:r w:rsidRPr="00500AA5">
        <w:rPr>
          <w:rFonts w:ascii="Times New Roman" w:eastAsia="Times New Roman" w:hAnsi="Times New Roman" w:cs="Times New Roman"/>
          <w:sz w:val="28"/>
          <w:szCs w:val="28"/>
          <w:lang w:eastAsia="ru-RU"/>
        </w:rPr>
        <w:t>И., к.и.н.,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2. Аветисян Агаси Рубенович,</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юридического факультета КРАГСиУ.  Тема доклада:  </w:t>
      </w:r>
      <w:r w:rsidRPr="00500AA5">
        <w:rPr>
          <w:rFonts w:ascii="Times New Roman" w:eastAsia="Times New Roman" w:hAnsi="Times New Roman" w:cs="Times New Roman"/>
          <w:b/>
          <w:sz w:val="28"/>
          <w:szCs w:val="28"/>
          <w:lang w:eastAsia="ru-RU"/>
        </w:rPr>
        <w:t xml:space="preserve">Проблема алкоголизма в </w:t>
      </w:r>
      <w:r w:rsidRPr="00500AA5">
        <w:rPr>
          <w:rFonts w:ascii="Times New Roman" w:eastAsia="Times New Roman" w:hAnsi="Times New Roman" w:cs="Times New Roman"/>
          <w:b/>
          <w:sz w:val="28"/>
          <w:szCs w:val="28"/>
          <w:lang w:eastAsia="ru-RU"/>
        </w:rPr>
        <w:lastRenderedPageBreak/>
        <w:t>современной России.</w:t>
      </w:r>
      <w:r w:rsidRPr="00AE7E9A">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к.и</w:t>
      </w:r>
      <w:proofErr w:type="gramStart"/>
      <w:r w:rsidRPr="00500AA5">
        <w:rPr>
          <w:rFonts w:ascii="Times New Roman" w:eastAsia="Times New Roman" w:hAnsi="Times New Roman" w:cs="Times New Roman"/>
          <w:sz w:val="28"/>
          <w:szCs w:val="28"/>
          <w:lang w:eastAsia="ru-RU"/>
        </w:rPr>
        <w:t>.н</w:t>
      </w:r>
      <w:proofErr w:type="gramEnd"/>
      <w:r w:rsidRPr="00500AA5">
        <w:rPr>
          <w:rFonts w:ascii="Times New Roman" w:eastAsia="Times New Roman" w:hAnsi="Times New Roman" w:cs="Times New Roman"/>
          <w:sz w:val="28"/>
          <w:szCs w:val="28"/>
          <w:lang w:eastAsia="ru-RU"/>
        </w:rPr>
        <w:t>, доц. кафедры истории и теории государства и права КРАГСиУ.</w:t>
      </w:r>
    </w:p>
    <w:p w:rsidR="00500AA5" w:rsidRPr="00500AA5" w:rsidRDefault="00500AA5" w:rsidP="00500AA5">
      <w:pPr>
        <w:keepNext/>
        <w:spacing w:after="0" w:line="360" w:lineRule="auto"/>
        <w:ind w:firstLine="709"/>
        <w:jc w:val="both"/>
        <w:outlineLvl w:val="0"/>
        <w:rPr>
          <w:rFonts w:ascii="Times New Roman" w:eastAsia="Times New Roman" w:hAnsi="Times New Roman" w:cs="Times New Roman"/>
          <w:sz w:val="28"/>
          <w:szCs w:val="28"/>
          <w:lang w:eastAsia="ru-RU"/>
        </w:rPr>
      </w:pPr>
      <w:r w:rsidRPr="00500AA5">
        <w:rPr>
          <w:rFonts w:ascii="Times New Roman" w:eastAsia="Times New Roman" w:hAnsi="Times New Roman" w:cs="Times New Roman"/>
          <w:b/>
          <w:bCs/>
          <w:i/>
          <w:kern w:val="32"/>
          <w:sz w:val="28"/>
          <w:szCs w:val="28"/>
          <w:lang w:eastAsia="ru-RU"/>
        </w:rPr>
        <w:t>3</w:t>
      </w:r>
      <w:r w:rsidRPr="00500AA5">
        <w:rPr>
          <w:rFonts w:ascii="Times New Roman" w:eastAsia="Times New Roman" w:hAnsi="Times New Roman" w:cs="Times New Roman"/>
          <w:b/>
          <w:bCs/>
          <w:kern w:val="32"/>
          <w:sz w:val="28"/>
          <w:szCs w:val="28"/>
          <w:lang w:eastAsia="ru-RU"/>
        </w:rPr>
        <w:t xml:space="preserve">. </w:t>
      </w:r>
      <w:r w:rsidRPr="00500AA5">
        <w:rPr>
          <w:rFonts w:ascii="Times New Roman" w:eastAsia="Times New Roman" w:hAnsi="Times New Roman" w:cs="Times New Roman"/>
          <w:bCs/>
          <w:i/>
          <w:kern w:val="32"/>
          <w:sz w:val="28"/>
          <w:szCs w:val="28"/>
          <w:lang w:eastAsia="ru-RU"/>
        </w:rPr>
        <w:t xml:space="preserve">Васильев Дмитрий Арсеньевич, </w:t>
      </w:r>
      <w:r w:rsidRPr="00500AA5">
        <w:rPr>
          <w:rFonts w:ascii="Times New Roman" w:eastAsia="Times New Roman" w:hAnsi="Times New Roman" w:cs="Times New Roman"/>
          <w:i/>
          <w:sz w:val="28"/>
          <w:szCs w:val="28"/>
          <w:lang w:val="x-none" w:eastAsia="ru-RU"/>
        </w:rPr>
        <w:t>Шатунов Никита Сергеевич</w:t>
      </w:r>
      <w:r w:rsidRPr="00500AA5">
        <w:rPr>
          <w:rFonts w:ascii="Times New Roman" w:eastAsia="Times New Roman" w:hAnsi="Times New Roman" w:cs="Times New Roman"/>
          <w:sz w:val="28"/>
          <w:szCs w:val="28"/>
          <w:lang w:eastAsia="ru-RU"/>
        </w:rPr>
        <w:t xml:space="preserve">, студенты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юридического факультета КРАГСиУ.</w:t>
      </w:r>
      <w:r w:rsidRPr="00AE7E9A">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Танковые монстры Сталина и Гитлера: КВ-5 и Маус.</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 И., к.и.н.,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4.</w:t>
      </w:r>
      <w:r w:rsidRPr="00500AA5">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i/>
          <w:sz w:val="28"/>
          <w:szCs w:val="28"/>
          <w:lang w:eastAsia="ru-RU"/>
        </w:rPr>
        <w:t>Давыдова Ксения Михайловна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факультета управления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Страницы из семейного архива Давыдовых.</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 И., к.и.н.,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5. Даниленко Анастасия Сергеевна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Красный террор глазами очевидцев</w:t>
      </w:r>
      <w:r w:rsidRPr="00500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 xml:space="preserve">6. Иванова Любовь Ивановна, Шерстнева Анна Сергеевна, </w:t>
      </w:r>
      <w:r w:rsidRPr="00500AA5">
        <w:rPr>
          <w:rFonts w:ascii="Times New Roman" w:eastAsia="Times New Roman" w:hAnsi="Times New Roman" w:cs="Times New Roman"/>
          <w:sz w:val="28"/>
          <w:szCs w:val="28"/>
          <w:lang w:eastAsia="ru-RU"/>
        </w:rPr>
        <w:t xml:space="preserve">студентки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Причины и последствия распада СССР.</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7. Исаков Виктор Владимирович</w:t>
      </w:r>
      <w:r w:rsidRPr="00500AA5">
        <w:rPr>
          <w:rFonts w:ascii="Times New Roman" w:eastAsia="Times New Roman" w:hAnsi="Times New Roman" w:cs="Times New Roman"/>
          <w:sz w:val="28"/>
          <w:szCs w:val="28"/>
          <w:lang w:eastAsia="ru-RU"/>
        </w:rPr>
        <w:t xml:space="preserve">, студент </w:t>
      </w:r>
      <w:r w:rsidRPr="00500AA5">
        <w:rPr>
          <w:rFonts w:ascii="Times New Roman" w:eastAsia="Times New Roman" w:hAnsi="Times New Roman" w:cs="Times New Roman"/>
          <w:sz w:val="28"/>
          <w:szCs w:val="28"/>
          <w:lang w:val="en-US" w:eastAsia="ru-RU"/>
        </w:rPr>
        <w:t>V</w:t>
      </w:r>
      <w:r w:rsidRPr="00500AA5">
        <w:rPr>
          <w:rFonts w:ascii="Times New Roman" w:eastAsia="Times New Roman" w:hAnsi="Times New Roman" w:cs="Times New Roman"/>
          <w:sz w:val="28"/>
          <w:szCs w:val="28"/>
          <w:lang w:eastAsia="ru-RU"/>
        </w:rPr>
        <w:t xml:space="preserve"> курса факультета управления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color w:val="000000"/>
          <w:sz w:val="28"/>
          <w:szCs w:val="28"/>
          <w:shd w:val="clear" w:color="auto" w:fill="FFFFFF"/>
          <w:lang w:eastAsia="ru-RU"/>
        </w:rPr>
        <w:t xml:space="preserve">Формирование Системы концентрационных лагерей в Польше в 20-е годы </w:t>
      </w:r>
      <w:r w:rsidRPr="00500AA5">
        <w:rPr>
          <w:rFonts w:ascii="Times New Roman" w:eastAsia="Times New Roman" w:hAnsi="Times New Roman" w:cs="Times New Roman"/>
          <w:b/>
          <w:color w:val="000000"/>
          <w:sz w:val="28"/>
          <w:szCs w:val="28"/>
          <w:shd w:val="clear" w:color="auto" w:fill="FFFFFF"/>
          <w:lang w:val="en-US" w:eastAsia="ru-RU"/>
        </w:rPr>
        <w:t>XX</w:t>
      </w:r>
      <w:r w:rsidRPr="00500AA5">
        <w:rPr>
          <w:rFonts w:ascii="Times New Roman" w:eastAsia="Times New Roman" w:hAnsi="Times New Roman" w:cs="Times New Roman"/>
          <w:b/>
          <w:color w:val="000000"/>
          <w:sz w:val="28"/>
          <w:szCs w:val="28"/>
          <w:shd w:val="clear" w:color="auto" w:fill="FFFFFF"/>
          <w:lang w:eastAsia="ru-RU"/>
        </w:rPr>
        <w:t xml:space="preserve"> века.</w:t>
      </w:r>
      <w:r>
        <w:rPr>
          <w:rFonts w:ascii="Times New Roman" w:eastAsia="Times New Roman" w:hAnsi="Times New Roman" w:cs="Times New Roman"/>
          <w:b/>
          <w:color w:val="000000"/>
          <w:sz w:val="28"/>
          <w:szCs w:val="28"/>
          <w:shd w:val="clear" w:color="auto" w:fill="FFFFFF"/>
          <w:lang w:eastAsia="ru-RU"/>
        </w:rPr>
        <w:t xml:space="preserve"> </w:t>
      </w:r>
      <w:r w:rsidRPr="00500AA5">
        <w:rPr>
          <w:rFonts w:ascii="Times New Roman" w:eastAsia="Times New Roman" w:hAnsi="Times New Roman" w:cs="Times New Roman"/>
          <w:sz w:val="28"/>
          <w:szCs w:val="28"/>
          <w:lang w:eastAsia="ru-RU"/>
        </w:rPr>
        <w:t>Научный руководитель – Гагиева А.К., д.и.н., проф. кафедры документоведения, архивоведения и прикладной лингвистики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8. Килюшева Юлия Андреевн</w:t>
      </w:r>
      <w:proofErr w:type="gramStart"/>
      <w:r w:rsidRPr="00500AA5">
        <w:rPr>
          <w:rFonts w:ascii="Times New Roman" w:eastAsia="Times New Roman" w:hAnsi="Times New Roman" w:cs="Times New Roman"/>
          <w:i/>
          <w:sz w:val="28"/>
          <w:szCs w:val="28"/>
          <w:lang w:val="en-US" w:eastAsia="ru-RU"/>
        </w:rPr>
        <w:t>a</w:t>
      </w:r>
      <w:proofErr w:type="gramEnd"/>
      <w:r w:rsidRPr="00500AA5">
        <w:rPr>
          <w:rFonts w:ascii="Times New Roman" w:eastAsia="Times New Roman" w:hAnsi="Times New Roman" w:cs="Times New Roman"/>
          <w:i/>
          <w:sz w:val="28"/>
          <w:szCs w:val="28"/>
          <w:lang w:eastAsia="ru-RU"/>
        </w:rPr>
        <w:t>, Юраго Карина Игоревна,</w:t>
      </w:r>
      <w:r w:rsidRPr="00500AA5">
        <w:rPr>
          <w:rFonts w:ascii="Times New Roman" w:eastAsia="Times New Roman" w:hAnsi="Times New Roman" w:cs="Times New Roman"/>
          <w:sz w:val="28"/>
          <w:szCs w:val="28"/>
          <w:lang w:eastAsia="ru-RU"/>
        </w:rPr>
        <w:t xml:space="preserve"> студентки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факультета управления.</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color w:val="000000"/>
          <w:sz w:val="28"/>
          <w:szCs w:val="28"/>
          <w:shd w:val="clear" w:color="auto" w:fill="FFFFFF"/>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color w:val="000000"/>
          <w:sz w:val="28"/>
          <w:szCs w:val="28"/>
          <w:shd w:val="clear" w:color="auto" w:fill="FFFFFF"/>
          <w:lang w:eastAsia="ru-RU"/>
        </w:rPr>
        <w:t xml:space="preserve"> </w:t>
      </w:r>
      <w:r w:rsidRPr="00500AA5">
        <w:rPr>
          <w:rFonts w:ascii="Times New Roman" w:eastAsia="Times New Roman" w:hAnsi="Times New Roman" w:cs="Times New Roman"/>
          <w:b/>
          <w:color w:val="000000"/>
          <w:sz w:val="28"/>
          <w:szCs w:val="28"/>
          <w:shd w:val="clear" w:color="auto" w:fill="FFFFFF"/>
          <w:lang w:eastAsia="ru-RU"/>
        </w:rPr>
        <w:t>Право Золотой Орды</w:t>
      </w:r>
      <w:r>
        <w:rPr>
          <w:rFonts w:ascii="Times New Roman" w:eastAsia="Times New Roman" w:hAnsi="Times New Roman" w:cs="Times New Roman"/>
          <w:b/>
          <w:color w:val="000000"/>
          <w:sz w:val="28"/>
          <w:szCs w:val="28"/>
          <w:shd w:val="clear" w:color="auto" w:fill="FFFFFF"/>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lastRenderedPageBreak/>
        <w:t>9</w:t>
      </w:r>
      <w:r w:rsidRPr="00500AA5">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i/>
          <w:sz w:val="28"/>
          <w:szCs w:val="28"/>
          <w:lang w:eastAsia="ru-RU"/>
        </w:rPr>
        <w:t xml:space="preserve">Краева  Карина Дмитриевна, </w:t>
      </w:r>
      <w:r w:rsidRPr="00500AA5">
        <w:rPr>
          <w:rFonts w:ascii="Times New Roman" w:eastAsia="Times New Roman" w:hAnsi="Times New Roman" w:cs="Times New Roman"/>
          <w:sz w:val="28"/>
          <w:szCs w:val="28"/>
          <w:lang w:eastAsia="ru-RU"/>
        </w:rPr>
        <w:t xml:space="preserve">студентка </w:t>
      </w:r>
      <w:r w:rsidRPr="00500AA5">
        <w:rPr>
          <w:rFonts w:ascii="Times New Roman" w:eastAsia="Times New Roman" w:hAnsi="Times New Roman" w:cs="Times New Roman"/>
          <w:sz w:val="28"/>
          <w:szCs w:val="28"/>
          <w:lang w:val="en-US" w:eastAsia="ru-RU"/>
        </w:rPr>
        <w:t>I</w:t>
      </w:r>
      <w:r w:rsidRPr="00500AA5">
        <w:rPr>
          <w:rFonts w:ascii="Times New Roman" w:eastAsia="Times New Roman" w:hAnsi="Times New Roman" w:cs="Times New Roman"/>
          <w:sz w:val="28"/>
          <w:szCs w:val="28"/>
          <w:lang w:eastAsia="ru-RU"/>
        </w:rPr>
        <w:t xml:space="preserve">  курса факультета управления КРАГСиУ. </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color w:val="000000"/>
          <w:sz w:val="28"/>
          <w:szCs w:val="28"/>
          <w:shd w:val="clear" w:color="auto" w:fill="FFFFFF"/>
          <w:lang w:eastAsia="ru-RU"/>
        </w:rPr>
        <w:t xml:space="preserve"> </w:t>
      </w:r>
      <w:r w:rsidRPr="00500AA5">
        <w:rPr>
          <w:rFonts w:ascii="Times New Roman" w:eastAsia="Times New Roman" w:hAnsi="Times New Roman" w:cs="Times New Roman"/>
          <w:b/>
          <w:sz w:val="28"/>
          <w:szCs w:val="28"/>
          <w:lang w:eastAsia="ru-RU"/>
        </w:rPr>
        <w:t>ГУЛаг: пытки и издевательства</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10. Манова Анастасия Владимировна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Тайна перевала Дятлова</w:t>
      </w:r>
      <w:r w:rsidRPr="00500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11. Панасюк Татьяна Михайловна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Гендерная политика.</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13. Уткина Юлия Игоревна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b/>
          <w:sz w:val="28"/>
          <w:szCs w:val="28"/>
          <w:lang w:eastAsia="ru-RU"/>
        </w:rPr>
        <w:t>История развития судебной системы России.</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14. Чихалова Александра Александровна, Кушхова Евгения Зелимовна,</w:t>
      </w:r>
      <w:r w:rsidRPr="00500AA5">
        <w:rPr>
          <w:rFonts w:ascii="Times New Roman" w:eastAsia="Times New Roman" w:hAnsi="Times New Roman" w:cs="Times New Roman"/>
          <w:sz w:val="28"/>
          <w:szCs w:val="28"/>
          <w:lang w:eastAsia="ru-RU"/>
        </w:rPr>
        <w:t xml:space="preserve"> студентки </w:t>
      </w:r>
      <w:r w:rsidRPr="00500AA5">
        <w:rPr>
          <w:rFonts w:ascii="Times New Roman" w:eastAsia="Times New Roman" w:hAnsi="Times New Roman" w:cs="Times New Roman"/>
          <w:sz w:val="28"/>
          <w:szCs w:val="28"/>
          <w:lang w:val="en-US" w:eastAsia="ru-RU"/>
        </w:rPr>
        <w:t>IV</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Тема доклада:</w:t>
      </w:r>
      <w:r w:rsidRPr="00500AA5">
        <w:rPr>
          <w:rFonts w:ascii="Times New Roman" w:eastAsia="Times New Roman" w:hAnsi="Times New Roman" w:cs="Times New Roman"/>
          <w:b/>
          <w:sz w:val="28"/>
          <w:szCs w:val="28"/>
          <w:lang w:eastAsia="ru-RU"/>
        </w:rPr>
        <w:t xml:space="preserve"> Тайное общество масонов. Приоткрытие занавеса</w:t>
      </w:r>
      <w:r w:rsidRPr="00500A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 Научный руководитель – Макеев  А</w:t>
      </w:r>
      <w:r w:rsidR="00282254">
        <w:rPr>
          <w:rFonts w:ascii="Times New Roman" w:eastAsia="Times New Roman" w:hAnsi="Times New Roman" w:cs="Times New Roman"/>
          <w:sz w:val="28"/>
          <w:szCs w:val="28"/>
          <w:lang w:eastAsia="ru-RU"/>
        </w:rPr>
        <w:t>.</w:t>
      </w:r>
      <w:r w:rsidRPr="00500AA5">
        <w:rPr>
          <w:rFonts w:ascii="Times New Roman" w:eastAsia="Times New Roman" w:hAnsi="Times New Roman" w:cs="Times New Roman"/>
          <w:sz w:val="28"/>
          <w:szCs w:val="28"/>
          <w:lang w:eastAsia="ru-RU"/>
        </w:rPr>
        <w:t>В</w:t>
      </w:r>
      <w:r w:rsidR="00282254">
        <w:rPr>
          <w:rFonts w:ascii="Times New Roman" w:eastAsia="Times New Roman" w:hAnsi="Times New Roman" w:cs="Times New Roman"/>
          <w:sz w:val="28"/>
          <w:szCs w:val="28"/>
          <w:lang w:eastAsia="ru-RU"/>
        </w:rPr>
        <w:t>.</w:t>
      </w:r>
    </w:p>
    <w:p w:rsidR="00500AA5" w:rsidRP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15. Яранова Карина Эрнестовна,</w:t>
      </w:r>
      <w:r w:rsidRPr="00500AA5">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i/>
          <w:sz w:val="28"/>
          <w:szCs w:val="28"/>
          <w:lang w:eastAsia="ru-RU"/>
        </w:rPr>
        <w:t xml:space="preserve">Доровицына Маргарита Олеговна, </w:t>
      </w:r>
      <w:r w:rsidRPr="00500AA5">
        <w:rPr>
          <w:rFonts w:ascii="Times New Roman" w:eastAsia="Times New Roman" w:hAnsi="Times New Roman" w:cs="Times New Roman"/>
          <w:sz w:val="28"/>
          <w:szCs w:val="28"/>
          <w:lang w:eastAsia="ru-RU"/>
        </w:rPr>
        <w:t xml:space="preserve">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Тема доклада:</w:t>
      </w:r>
      <w:r w:rsidRPr="00500AA5">
        <w:rPr>
          <w:rFonts w:ascii="Times New Roman" w:eastAsia="Times New Roman" w:hAnsi="Times New Roman" w:cs="Times New Roman"/>
          <w:b/>
          <w:sz w:val="28"/>
          <w:szCs w:val="28"/>
          <w:lang w:eastAsia="ru-RU"/>
        </w:rPr>
        <w:t xml:space="preserve"> Проверочно-фильтрационные лагеря НКВД</w:t>
      </w:r>
      <w:r>
        <w:rPr>
          <w:rFonts w:ascii="Times New Roman" w:eastAsia="Times New Roman" w:hAnsi="Times New Roman" w:cs="Times New Roman"/>
          <w:b/>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Ластунов И.И., канд. ист. наук, доц. кафедры истории и теории государства и права КРАГСиУ</w:t>
      </w:r>
    </w:p>
    <w:p w:rsidR="00500AA5" w:rsidRDefault="00500AA5" w:rsidP="00500AA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16</w:t>
      </w:r>
      <w:r w:rsidRPr="00500AA5">
        <w:rPr>
          <w:rFonts w:ascii="Times New Roman" w:eastAsia="Times New Roman" w:hAnsi="Times New Roman" w:cs="Times New Roman"/>
          <w:i/>
          <w:sz w:val="28"/>
          <w:szCs w:val="28"/>
          <w:lang w:eastAsia="ru-RU"/>
        </w:rPr>
        <w:t>. Рогов Павел Витальевич,</w:t>
      </w:r>
      <w:r w:rsidRPr="00500AA5">
        <w:rPr>
          <w:rFonts w:ascii="Times New Roman" w:eastAsia="Times New Roman" w:hAnsi="Times New Roman" w:cs="Times New Roman"/>
          <w:sz w:val="28"/>
          <w:szCs w:val="28"/>
          <w:lang w:eastAsia="ru-RU"/>
        </w:rPr>
        <w:t xml:space="preserve"> студент </w:t>
      </w:r>
      <w:r w:rsidRPr="00500AA5">
        <w:rPr>
          <w:rFonts w:ascii="Times New Roman" w:eastAsia="Times New Roman" w:hAnsi="Times New Roman" w:cs="Times New Roman"/>
          <w:sz w:val="28"/>
          <w:szCs w:val="28"/>
          <w:lang w:val="en-US" w:eastAsia="ru-RU"/>
        </w:rPr>
        <w:t>IV</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Тема доклада:</w:t>
      </w:r>
      <w:r w:rsidRPr="00500AA5">
        <w:rPr>
          <w:rFonts w:ascii="Times New Roman" w:eastAsia="Times New Roman" w:hAnsi="Times New Roman" w:cs="Times New Roman"/>
          <w:b/>
          <w:sz w:val="28"/>
          <w:szCs w:val="28"/>
          <w:lang w:eastAsia="ru-RU"/>
        </w:rPr>
        <w:t xml:space="preserve"> Институты парламентской демократии в условиях российского и германского федерализма.</w:t>
      </w:r>
      <w:r w:rsidRPr="00500A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lastRenderedPageBreak/>
        <w:t>Научный руководитель – Ластунов И.И., канд. ист. наук, доц. кафедры истории и теории государства и права КРАГСиУ.</w:t>
      </w:r>
    </w:p>
    <w:p w:rsidR="00282254" w:rsidRPr="00282254" w:rsidRDefault="00282254" w:rsidP="00500AA5">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282254">
        <w:rPr>
          <w:rFonts w:ascii="Times New Roman" w:eastAsia="Times New Roman" w:hAnsi="Times New Roman" w:cs="Times New Roman"/>
          <w:b/>
          <w:sz w:val="28"/>
          <w:szCs w:val="28"/>
          <w:lang w:eastAsia="ru-RU"/>
        </w:rPr>
        <w:t>Секция «Язык СМИ и деловое общение»:</w:t>
      </w:r>
    </w:p>
    <w:p w:rsidR="00500AA5" w:rsidRDefault="00500AA5" w:rsidP="00500AA5">
      <w:pPr>
        <w:spacing w:after="0" w:line="360" w:lineRule="auto"/>
        <w:ind w:firstLine="709"/>
        <w:jc w:val="both"/>
        <w:rPr>
          <w:rFonts w:ascii="Times New Roman" w:eastAsia="Times New Roman" w:hAnsi="Times New Roman" w:cs="Times New Roman"/>
          <w:sz w:val="28"/>
          <w:szCs w:val="28"/>
          <w:lang w:eastAsia="ru-RU"/>
        </w:rPr>
      </w:pPr>
      <w:r w:rsidRPr="00500AA5">
        <w:rPr>
          <w:rFonts w:ascii="Times New Roman" w:eastAsia="Times New Roman" w:hAnsi="Times New Roman" w:cs="Times New Roman"/>
          <w:i/>
          <w:sz w:val="28"/>
          <w:szCs w:val="28"/>
          <w:lang w:eastAsia="ru-RU"/>
        </w:rPr>
        <w:t>1</w:t>
      </w:r>
      <w:r w:rsidR="00282254">
        <w:rPr>
          <w:rFonts w:ascii="Times New Roman" w:eastAsia="Times New Roman" w:hAnsi="Times New Roman" w:cs="Times New Roman"/>
          <w:i/>
          <w:sz w:val="28"/>
          <w:szCs w:val="28"/>
          <w:lang w:eastAsia="ru-RU"/>
        </w:rPr>
        <w:t>7</w:t>
      </w:r>
      <w:r w:rsidRPr="00500AA5">
        <w:rPr>
          <w:rFonts w:ascii="Times New Roman" w:eastAsia="Times New Roman" w:hAnsi="Times New Roman" w:cs="Times New Roman"/>
          <w:i/>
          <w:sz w:val="28"/>
          <w:szCs w:val="28"/>
          <w:lang w:eastAsia="ru-RU"/>
        </w:rPr>
        <w:t>. Юдина Елена Андреевна</w:t>
      </w:r>
      <w:r w:rsidRPr="00500AA5">
        <w:rPr>
          <w:rFonts w:ascii="Times New Roman" w:eastAsia="Times New Roman" w:hAnsi="Times New Roman" w:cs="Times New Roman"/>
          <w:sz w:val="28"/>
          <w:szCs w:val="28"/>
          <w:lang w:eastAsia="ru-RU"/>
        </w:rPr>
        <w:t xml:space="preserve">, студентка </w:t>
      </w:r>
      <w:r w:rsidRPr="00500AA5">
        <w:rPr>
          <w:rFonts w:ascii="Times New Roman" w:eastAsia="Times New Roman" w:hAnsi="Times New Roman" w:cs="Times New Roman"/>
          <w:sz w:val="28"/>
          <w:szCs w:val="28"/>
          <w:lang w:val="en-US" w:eastAsia="ru-RU"/>
        </w:rPr>
        <w:t>II</w:t>
      </w:r>
      <w:r w:rsidRPr="00500AA5">
        <w:rPr>
          <w:rFonts w:ascii="Times New Roman" w:eastAsia="Times New Roman" w:hAnsi="Times New Roman" w:cs="Times New Roman"/>
          <w:sz w:val="28"/>
          <w:szCs w:val="28"/>
          <w:lang w:eastAsia="ru-RU"/>
        </w:rPr>
        <w:t xml:space="preserve"> курса юридического факультета КРАГСиУ.</w:t>
      </w:r>
      <w:r>
        <w:rPr>
          <w:rFonts w:ascii="Times New Roman" w:eastAsia="Times New Roman" w:hAnsi="Times New Roman" w:cs="Times New Roman"/>
          <w:sz w:val="28"/>
          <w:szCs w:val="28"/>
          <w:lang w:eastAsia="ru-RU"/>
        </w:rPr>
        <w:t xml:space="preserve"> </w:t>
      </w:r>
      <w:r w:rsidRPr="00500AA5">
        <w:rPr>
          <w:rFonts w:ascii="Times New Roman" w:eastAsia="Times New Roman" w:hAnsi="Times New Roman" w:cs="Times New Roman"/>
          <w:sz w:val="28"/>
          <w:szCs w:val="28"/>
          <w:lang w:eastAsia="ru-RU"/>
        </w:rPr>
        <w:t xml:space="preserve">Тема доклада: </w:t>
      </w:r>
      <w:r w:rsidRPr="00500AA5">
        <w:rPr>
          <w:rFonts w:ascii="Times New Roman" w:eastAsia="Times New Roman" w:hAnsi="Times New Roman" w:cs="Times New Roman"/>
          <w:caps/>
          <w:sz w:val="28"/>
          <w:szCs w:val="28"/>
          <w:lang w:eastAsia="ru-RU"/>
        </w:rPr>
        <w:t xml:space="preserve">Деловой глянец: «Знай </w:t>
      </w:r>
      <w:proofErr w:type="gramStart"/>
      <w:r w:rsidRPr="00500AA5">
        <w:rPr>
          <w:rFonts w:ascii="Times New Roman" w:eastAsia="Times New Roman" w:hAnsi="Times New Roman" w:cs="Times New Roman"/>
          <w:caps/>
          <w:sz w:val="28"/>
          <w:szCs w:val="28"/>
          <w:lang w:eastAsia="ru-RU"/>
        </w:rPr>
        <w:t>наших</w:t>
      </w:r>
      <w:proofErr w:type="gramEnd"/>
      <w:r w:rsidRPr="00500AA5">
        <w:rPr>
          <w:rFonts w:ascii="Times New Roman" w:eastAsia="Times New Roman" w:hAnsi="Times New Roman" w:cs="Times New Roman"/>
          <w:caps/>
          <w:sz w:val="28"/>
          <w:szCs w:val="28"/>
          <w:lang w:eastAsia="ru-RU"/>
        </w:rPr>
        <w:t>» и «Что делать»</w:t>
      </w:r>
      <w:r>
        <w:rPr>
          <w:rFonts w:ascii="Times New Roman" w:eastAsia="Times New Roman" w:hAnsi="Times New Roman" w:cs="Times New Roman"/>
          <w:caps/>
          <w:sz w:val="28"/>
          <w:szCs w:val="28"/>
          <w:lang w:eastAsia="ru-RU"/>
        </w:rPr>
        <w:t xml:space="preserve">. </w:t>
      </w:r>
      <w:r w:rsidRPr="00500AA5">
        <w:rPr>
          <w:rFonts w:ascii="Times New Roman" w:eastAsia="Times New Roman" w:hAnsi="Times New Roman" w:cs="Times New Roman"/>
          <w:sz w:val="28"/>
          <w:szCs w:val="28"/>
          <w:lang w:eastAsia="ru-RU"/>
        </w:rPr>
        <w:t>Научный руководитель - Иванова Ж.Б., к.ю.н., доц. кафедры гражданского права и процесса КРАГСиУ.</w:t>
      </w:r>
    </w:p>
    <w:p w:rsidR="00AE7E9A" w:rsidRPr="00AE7E9A" w:rsidRDefault="00AE7E9A" w:rsidP="00AE7E9A">
      <w:pPr>
        <w:spacing w:after="0" w:line="360" w:lineRule="auto"/>
        <w:ind w:firstLine="539"/>
        <w:jc w:val="both"/>
        <w:rPr>
          <w:rFonts w:ascii="Times New Roman" w:eastAsia="Times New Roman" w:hAnsi="Times New Roman" w:cs="Times New Roman"/>
          <w:b/>
          <w:bCs/>
          <w:kern w:val="1"/>
          <w:sz w:val="28"/>
          <w:szCs w:val="28"/>
          <w:lang w:eastAsia="ar-SA"/>
        </w:rPr>
      </w:pPr>
      <w:r w:rsidRPr="00AE7E9A">
        <w:rPr>
          <w:rFonts w:ascii="Times New Roman" w:eastAsia="Times New Roman" w:hAnsi="Times New Roman" w:cs="Times New Roman"/>
          <w:b/>
          <w:sz w:val="28"/>
          <w:szCs w:val="28"/>
          <w:lang w:eastAsia="ru-RU"/>
        </w:rPr>
        <w:t xml:space="preserve">5. </w:t>
      </w:r>
      <w:r w:rsidRPr="00AE7E9A">
        <w:rPr>
          <w:rFonts w:ascii="Times New Roman" w:eastAsia="Lucida Sans Unicode" w:hAnsi="Times New Roman" w:cs="Times New Roman"/>
          <w:b/>
          <w:bCs/>
          <w:kern w:val="1"/>
          <w:sz w:val="28"/>
          <w:szCs w:val="28"/>
          <w:lang w:val="de-DE"/>
        </w:rPr>
        <w:t>XXIX</w:t>
      </w:r>
      <w:r w:rsidRPr="00AE7E9A">
        <w:rPr>
          <w:rFonts w:ascii="Times New Roman" w:eastAsia="Lucida Sans Unicode" w:hAnsi="Times New Roman" w:cs="Times New Roman"/>
          <w:b/>
          <w:bCs/>
          <w:kern w:val="1"/>
          <w:sz w:val="28"/>
          <w:szCs w:val="28"/>
        </w:rPr>
        <w:t xml:space="preserve"> Международн</w:t>
      </w:r>
      <w:r>
        <w:rPr>
          <w:rFonts w:ascii="Times New Roman" w:eastAsia="Lucida Sans Unicode" w:hAnsi="Times New Roman" w:cs="Times New Roman"/>
          <w:b/>
          <w:bCs/>
          <w:kern w:val="1"/>
          <w:sz w:val="28"/>
          <w:szCs w:val="28"/>
        </w:rPr>
        <w:t>ая</w:t>
      </w:r>
      <w:r w:rsidRPr="00AE7E9A">
        <w:rPr>
          <w:rFonts w:ascii="Times New Roman" w:eastAsia="Lucida Sans Unicode" w:hAnsi="Times New Roman" w:cs="Times New Roman"/>
          <w:b/>
          <w:bCs/>
          <w:kern w:val="1"/>
          <w:sz w:val="28"/>
          <w:szCs w:val="28"/>
        </w:rPr>
        <w:t xml:space="preserve"> конференции студентов финно-угроведов «</w:t>
      </w:r>
      <w:r w:rsidRPr="00AE7E9A">
        <w:rPr>
          <w:rFonts w:ascii="Times New Roman" w:eastAsia="Lucida Sans Unicode" w:hAnsi="Times New Roman" w:cs="Times New Roman"/>
          <w:b/>
          <w:bCs/>
          <w:kern w:val="1"/>
          <w:sz w:val="28"/>
          <w:szCs w:val="28"/>
          <w:lang w:val="de-DE"/>
        </w:rPr>
        <w:t>IFUSCO</w:t>
      </w:r>
      <w:r w:rsidRPr="00AE7E9A">
        <w:rPr>
          <w:rFonts w:ascii="Times New Roman" w:eastAsia="Lucida Sans Unicode" w:hAnsi="Times New Roman" w:cs="Times New Roman"/>
          <w:b/>
          <w:bCs/>
          <w:kern w:val="1"/>
          <w:sz w:val="28"/>
          <w:szCs w:val="28"/>
        </w:rPr>
        <w:t>-2013»</w:t>
      </w:r>
    </w:p>
    <w:p w:rsidR="008D2EE1" w:rsidRPr="00AE7E9A" w:rsidRDefault="00AE7E9A" w:rsidP="008D2EE1">
      <w:pPr>
        <w:widowControl w:val="0"/>
        <w:suppressAutoHyphens/>
        <w:snapToGrid w:val="0"/>
        <w:spacing w:after="0" w:line="360" w:lineRule="auto"/>
        <w:ind w:firstLine="539"/>
        <w:jc w:val="both"/>
        <w:rPr>
          <w:rFonts w:ascii="Times New Roman" w:eastAsia="Times New Roman" w:hAnsi="Times New Roman" w:cs="Times New Roman"/>
          <w:kern w:val="1"/>
          <w:sz w:val="28"/>
          <w:szCs w:val="28"/>
          <w:lang w:eastAsia="ar-SA"/>
        </w:rPr>
      </w:pPr>
      <w:proofErr w:type="gramStart"/>
      <w:r w:rsidRPr="00AE7E9A">
        <w:rPr>
          <w:rFonts w:ascii="Times New Roman" w:eastAsia="Times New Roman" w:hAnsi="Times New Roman" w:cs="Times New Roman"/>
          <w:kern w:val="1"/>
          <w:sz w:val="28"/>
          <w:szCs w:val="28"/>
          <w:lang w:eastAsia="ar-SA"/>
        </w:rPr>
        <w:t xml:space="preserve">В работе конференции приняли участие более </w:t>
      </w:r>
      <w:r w:rsidRPr="00AE7E9A">
        <w:rPr>
          <w:rFonts w:ascii="Times New Roman" w:eastAsia="Times New Roman" w:hAnsi="Times New Roman" w:cs="Times New Roman"/>
          <w:b/>
          <w:kern w:val="1"/>
          <w:sz w:val="28"/>
          <w:szCs w:val="28"/>
          <w:lang w:eastAsia="ar-SA"/>
        </w:rPr>
        <w:t>180</w:t>
      </w:r>
      <w:r w:rsidRPr="00AE7E9A">
        <w:rPr>
          <w:rFonts w:ascii="Times New Roman" w:eastAsia="Times New Roman" w:hAnsi="Times New Roman" w:cs="Times New Roman"/>
          <w:kern w:val="1"/>
          <w:sz w:val="28"/>
          <w:szCs w:val="28"/>
          <w:lang w:eastAsia="ar-SA"/>
        </w:rPr>
        <w:t xml:space="preserve"> человек, из них: из других стран – 52; 74 чел. из других городов и регионов России (Карелия, Санкт-Петербург, Марий Эл, Удмуртия, Мордовия, Башкортостан, Ханты-Мансийский автономный округ (ЮГРА), Пермский край). </w:t>
      </w:r>
      <w:r>
        <w:rPr>
          <w:rFonts w:ascii="Times New Roman" w:eastAsia="Times New Roman" w:hAnsi="Times New Roman" w:cs="Times New Roman"/>
          <w:kern w:val="1"/>
          <w:sz w:val="28"/>
          <w:szCs w:val="28"/>
          <w:lang w:eastAsia="ar-SA"/>
        </w:rPr>
        <w:t xml:space="preserve"> </w:t>
      </w:r>
      <w:proofErr w:type="gramEnd"/>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В рамках форума работало 12 секций и 1 круглый стол</w:t>
      </w:r>
      <w:r>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«Экология и экономика</w:t>
      </w:r>
      <w:r w:rsidRPr="009833AF">
        <w:rPr>
          <w:rFonts w:ascii="Times New Roman" w:eastAsia="Times New Roman" w:hAnsi="Times New Roman" w:cs="Times New Roman"/>
          <w:kern w:val="1"/>
          <w:sz w:val="28"/>
          <w:szCs w:val="28"/>
          <w:lang w:eastAsia="ar-SA"/>
        </w:rPr>
        <w:t>»</w:t>
      </w:r>
      <w:r w:rsidRPr="00AE7E9A">
        <w:rPr>
          <w:rFonts w:ascii="Times New Roman" w:eastAsia="Times New Roman" w:hAnsi="Times New Roman" w:cs="Times New Roman"/>
          <w:kern w:val="1"/>
          <w:sz w:val="28"/>
          <w:szCs w:val="28"/>
          <w:lang w:eastAsia="ar-SA"/>
        </w:rPr>
        <w:t xml:space="preserve">; </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«Финно-угорское языкознание». Подсекция «Лексикология.                      Ономастика</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«Финно-угорское языкознание». Подсекция «Лексикология. Диалектология»</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«Литературоведение»</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«Археология, история, музееведение»</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«Этнография, традиции</w:t>
      </w:r>
      <w:proofErr w:type="gramStart"/>
      <w:r w:rsidRPr="00AE7E9A">
        <w:rPr>
          <w:rFonts w:ascii="Times New Roman" w:eastAsia="Times New Roman" w:hAnsi="Times New Roman" w:cs="Times New Roman"/>
          <w:kern w:val="1"/>
          <w:sz w:val="28"/>
          <w:szCs w:val="28"/>
          <w:lang w:eastAsia="ar-SA"/>
        </w:rPr>
        <w:t>»</w:t>
      </w:r>
      <w:r w:rsidRPr="009833AF">
        <w:rPr>
          <w:rFonts w:ascii="Times New Roman" w:eastAsia="Times New Roman" w:hAnsi="Times New Roman" w:cs="Times New Roman"/>
          <w:kern w:val="1"/>
          <w:sz w:val="28"/>
          <w:szCs w:val="28"/>
          <w:lang w:eastAsia="ar-SA"/>
        </w:rPr>
        <w:t>;</w:t>
      </w:r>
      <w:r w:rsidRPr="00AE7E9A">
        <w:rPr>
          <w:rFonts w:ascii="Times New Roman" w:eastAsia="Times New Roman" w:hAnsi="Times New Roman" w:cs="Times New Roman"/>
          <w:kern w:val="1"/>
          <w:sz w:val="28"/>
          <w:szCs w:val="28"/>
          <w:lang w:eastAsia="ar-SA"/>
        </w:rPr>
        <w:t>.</w:t>
      </w:r>
      <w:proofErr w:type="gramEnd"/>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«Фольклористика»</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«Социология, право»</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«Информационные технологии»</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«Финно-угорское языкознание». Подсекция «Морфология. Словообразование»</w:t>
      </w:r>
      <w:r w:rsidRPr="009833AF">
        <w:rPr>
          <w:rFonts w:ascii="Times New Roman" w:eastAsia="Times New Roman" w:hAnsi="Times New Roman" w:cs="Times New Roman"/>
          <w:kern w:val="1"/>
          <w:sz w:val="28"/>
          <w:szCs w:val="28"/>
          <w:lang w:eastAsia="ar-SA"/>
        </w:rPr>
        <w:t xml:space="preserve">; </w:t>
      </w:r>
      <w:r w:rsidRPr="00AE7E9A">
        <w:rPr>
          <w:rFonts w:ascii="Times New Roman" w:eastAsia="Times New Roman" w:hAnsi="Times New Roman" w:cs="Times New Roman"/>
          <w:kern w:val="1"/>
          <w:sz w:val="28"/>
          <w:szCs w:val="28"/>
          <w:lang w:eastAsia="ar-SA"/>
        </w:rPr>
        <w:t>Подсекция «Синтаксис.                                  История языка»</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Секция «Финно-угорское языкознание». Подсекция «Фонетика. </w:t>
      </w:r>
      <w:r w:rsidRPr="00AE7E9A">
        <w:rPr>
          <w:rFonts w:ascii="Times New Roman" w:eastAsia="Times New Roman" w:hAnsi="Times New Roman" w:cs="Times New Roman"/>
          <w:kern w:val="1"/>
          <w:sz w:val="28"/>
          <w:szCs w:val="28"/>
          <w:lang w:eastAsia="ar-SA"/>
        </w:rPr>
        <w:lastRenderedPageBreak/>
        <w:t>Типология языков»</w:t>
      </w:r>
      <w:r w:rsidRPr="009833AF">
        <w:rPr>
          <w:rFonts w:ascii="Times New Roman" w:eastAsia="Times New Roman" w:hAnsi="Times New Roman" w:cs="Times New Roman"/>
          <w:kern w:val="1"/>
          <w:sz w:val="28"/>
          <w:szCs w:val="28"/>
          <w:lang w:eastAsia="ar-SA"/>
        </w:rPr>
        <w:t xml:space="preserve">; </w:t>
      </w:r>
      <w:r w:rsidRPr="00AE7E9A">
        <w:rPr>
          <w:rFonts w:ascii="Times New Roman" w:eastAsia="Times New Roman" w:hAnsi="Times New Roman" w:cs="Times New Roman"/>
          <w:kern w:val="1"/>
          <w:sz w:val="28"/>
          <w:szCs w:val="28"/>
          <w:lang w:eastAsia="ar-SA"/>
        </w:rPr>
        <w:t>Подсекция «Типология. Языковые контакты»</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Секция </w:t>
      </w:r>
      <w:r w:rsidRPr="009833AF">
        <w:rPr>
          <w:rFonts w:ascii="Times New Roman" w:eastAsia="Times New Roman" w:hAnsi="Times New Roman" w:cs="Times New Roman"/>
          <w:kern w:val="1"/>
          <w:sz w:val="28"/>
          <w:szCs w:val="28"/>
          <w:lang w:eastAsia="ar-SA"/>
        </w:rPr>
        <w:t>«Теория и практика перевод</w:t>
      </w:r>
      <w:proofErr w:type="gramStart"/>
      <w:r w:rsidRPr="009833AF">
        <w:rPr>
          <w:rFonts w:ascii="Times New Roman" w:eastAsia="Times New Roman" w:hAnsi="Times New Roman" w:cs="Times New Roman"/>
          <w:kern w:val="1"/>
          <w:sz w:val="28"/>
          <w:szCs w:val="28"/>
          <w:lang w:eastAsia="ar-SA"/>
        </w:rPr>
        <w:t>»;</w:t>
      </w:r>
      <w:r w:rsidRPr="00AE7E9A">
        <w:rPr>
          <w:rFonts w:ascii="Times New Roman" w:eastAsia="Times New Roman" w:hAnsi="Times New Roman" w:cs="Times New Roman"/>
          <w:kern w:val="1"/>
          <w:sz w:val="28"/>
          <w:szCs w:val="28"/>
          <w:lang w:eastAsia="ar-SA"/>
        </w:rPr>
        <w:t>.</w:t>
      </w:r>
      <w:proofErr w:type="gramEnd"/>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«Современные технологии образования»</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Секция «Финно-угорские молодежные инициативы»</w:t>
      </w:r>
      <w:r w:rsidRPr="009833AF">
        <w:rPr>
          <w:rFonts w:ascii="Times New Roman" w:eastAsia="Times New Roman" w:hAnsi="Times New Roman" w:cs="Times New Roman"/>
          <w:kern w:val="1"/>
          <w:sz w:val="28"/>
          <w:szCs w:val="28"/>
          <w:lang w:eastAsia="ar-SA"/>
        </w:rPr>
        <w:t>;</w:t>
      </w:r>
    </w:p>
    <w:p w:rsidR="00AE7E9A" w:rsidRPr="00AE7E9A" w:rsidRDefault="00AE7E9A" w:rsidP="00AE7E9A">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sidRPr="00AE7E9A">
        <w:rPr>
          <w:rFonts w:ascii="Times New Roman" w:eastAsia="Times New Roman" w:hAnsi="Times New Roman" w:cs="Times New Roman"/>
          <w:kern w:val="1"/>
          <w:sz w:val="28"/>
          <w:szCs w:val="28"/>
          <w:lang w:eastAsia="ar-SA"/>
        </w:rPr>
        <w:t xml:space="preserve">Круглый стол «Эстафета </w:t>
      </w:r>
      <w:r w:rsidRPr="00AE7E9A">
        <w:rPr>
          <w:rFonts w:ascii="Times New Roman" w:eastAsia="Times New Roman" w:hAnsi="Times New Roman" w:cs="Times New Roman"/>
          <w:kern w:val="1"/>
          <w:sz w:val="28"/>
          <w:szCs w:val="28"/>
          <w:lang w:val="de-DE" w:eastAsia="ar-SA"/>
        </w:rPr>
        <w:t>IFUSCO</w:t>
      </w:r>
      <w:r w:rsidRPr="00AE7E9A">
        <w:rPr>
          <w:rFonts w:ascii="Times New Roman" w:eastAsia="Times New Roman" w:hAnsi="Times New Roman" w:cs="Times New Roman"/>
          <w:kern w:val="1"/>
          <w:sz w:val="28"/>
          <w:szCs w:val="28"/>
          <w:lang w:eastAsia="ar-SA"/>
        </w:rPr>
        <w:t>»</w:t>
      </w:r>
      <w:r w:rsidRPr="009833AF">
        <w:rPr>
          <w:rFonts w:ascii="Times New Roman" w:eastAsia="Times New Roman" w:hAnsi="Times New Roman" w:cs="Times New Roman"/>
          <w:kern w:val="1"/>
          <w:sz w:val="28"/>
          <w:szCs w:val="28"/>
          <w:lang w:eastAsia="ar-SA"/>
        </w:rPr>
        <w:t>;</w:t>
      </w:r>
    </w:p>
    <w:p w:rsidR="008D2EE1" w:rsidRPr="00AE7E9A" w:rsidRDefault="008D2EE1" w:rsidP="009833AF">
      <w:pPr>
        <w:widowControl w:val="0"/>
        <w:suppressAutoHyphens/>
        <w:snapToGrid w:val="0"/>
        <w:spacing w:after="0" w:line="360" w:lineRule="auto"/>
        <w:ind w:firstLine="54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КРАГСиУ на конференции представляли 5 студентов</w:t>
      </w:r>
      <w:r w:rsidR="009833AF">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eastAsia="ar-SA"/>
        </w:rPr>
        <w:t>Васильченкова Я.А.</w:t>
      </w:r>
      <w:r w:rsidR="009833AF">
        <w:rPr>
          <w:rFonts w:ascii="Times New Roman" w:eastAsia="Times New Roman" w:hAnsi="Times New Roman" w:cs="Times New Roman"/>
          <w:kern w:val="1"/>
          <w:sz w:val="28"/>
          <w:szCs w:val="28"/>
          <w:lang w:eastAsia="ar-SA"/>
        </w:rPr>
        <w:t xml:space="preserve">, Селькова Р.А., Алексеева А.А., Зуева О.В., </w:t>
      </w:r>
      <w:r>
        <w:rPr>
          <w:rFonts w:ascii="Times New Roman" w:eastAsia="Times New Roman" w:hAnsi="Times New Roman" w:cs="Times New Roman"/>
          <w:kern w:val="1"/>
          <w:sz w:val="28"/>
          <w:szCs w:val="28"/>
          <w:lang w:eastAsia="ar-SA"/>
        </w:rPr>
        <w:t>Попова А.В.</w:t>
      </w:r>
      <w:r w:rsidR="009833AF">
        <w:rPr>
          <w:rFonts w:ascii="Times New Roman" w:eastAsia="Times New Roman" w:hAnsi="Times New Roman" w:cs="Times New Roman"/>
          <w:kern w:val="1"/>
          <w:sz w:val="28"/>
          <w:szCs w:val="28"/>
          <w:lang w:eastAsia="ar-SA"/>
        </w:rPr>
        <w:t>).</w:t>
      </w:r>
    </w:p>
    <w:p w:rsidR="00AE7E9A" w:rsidRDefault="00AE7E9A" w:rsidP="00AE7E9A">
      <w:pPr>
        <w:spacing w:after="0" w:line="360" w:lineRule="auto"/>
        <w:ind w:firstLine="709"/>
        <w:jc w:val="both"/>
        <w:rPr>
          <w:rFonts w:ascii="Times New Roman" w:eastAsia="Times New Roman" w:hAnsi="Times New Roman" w:cs="Times New Roman"/>
          <w:b/>
          <w:sz w:val="28"/>
          <w:szCs w:val="28"/>
          <w:lang w:eastAsia="ru-RU"/>
        </w:rPr>
      </w:pPr>
      <w:r w:rsidRPr="00AE7E9A">
        <w:rPr>
          <w:rFonts w:ascii="Times New Roman" w:eastAsia="Times New Roman" w:hAnsi="Times New Roman" w:cs="Times New Roman"/>
          <w:b/>
          <w:sz w:val="28"/>
          <w:szCs w:val="28"/>
          <w:lang w:eastAsia="ru-RU"/>
        </w:rPr>
        <w:t>6. Всероссийск</w:t>
      </w:r>
      <w:r>
        <w:rPr>
          <w:rFonts w:ascii="Times New Roman" w:eastAsia="Times New Roman" w:hAnsi="Times New Roman" w:cs="Times New Roman"/>
          <w:b/>
          <w:sz w:val="28"/>
          <w:szCs w:val="28"/>
          <w:lang w:eastAsia="ru-RU"/>
        </w:rPr>
        <w:t>ая</w:t>
      </w:r>
      <w:r w:rsidRPr="00AE7E9A">
        <w:rPr>
          <w:rFonts w:ascii="Times New Roman" w:eastAsia="Times New Roman" w:hAnsi="Times New Roman" w:cs="Times New Roman"/>
          <w:b/>
          <w:sz w:val="28"/>
          <w:szCs w:val="28"/>
          <w:lang w:eastAsia="ru-RU"/>
        </w:rPr>
        <w:t xml:space="preserve"> студенческ</w:t>
      </w:r>
      <w:r>
        <w:rPr>
          <w:rFonts w:ascii="Times New Roman" w:eastAsia="Times New Roman" w:hAnsi="Times New Roman" w:cs="Times New Roman"/>
          <w:b/>
          <w:sz w:val="28"/>
          <w:szCs w:val="28"/>
          <w:lang w:eastAsia="ru-RU"/>
        </w:rPr>
        <w:t xml:space="preserve">ая </w:t>
      </w:r>
      <w:r w:rsidRPr="00AE7E9A">
        <w:rPr>
          <w:rFonts w:ascii="Times New Roman" w:eastAsia="Times New Roman" w:hAnsi="Times New Roman" w:cs="Times New Roman"/>
          <w:b/>
          <w:sz w:val="28"/>
          <w:szCs w:val="28"/>
          <w:lang w:eastAsia="ru-RU"/>
        </w:rPr>
        <w:t>юридическ</w:t>
      </w:r>
      <w:r>
        <w:rPr>
          <w:rFonts w:ascii="Times New Roman" w:eastAsia="Times New Roman" w:hAnsi="Times New Roman" w:cs="Times New Roman"/>
          <w:b/>
          <w:sz w:val="28"/>
          <w:szCs w:val="28"/>
          <w:lang w:eastAsia="ru-RU"/>
        </w:rPr>
        <w:t>ая</w:t>
      </w:r>
      <w:r w:rsidRPr="00AE7E9A">
        <w:rPr>
          <w:rFonts w:ascii="Times New Roman" w:eastAsia="Times New Roman" w:hAnsi="Times New Roman" w:cs="Times New Roman"/>
          <w:b/>
          <w:sz w:val="28"/>
          <w:szCs w:val="28"/>
          <w:lang w:eastAsia="ru-RU"/>
        </w:rPr>
        <w:t xml:space="preserve"> олимпиад</w:t>
      </w:r>
      <w:r>
        <w:rPr>
          <w:rFonts w:ascii="Times New Roman" w:eastAsia="Times New Roman" w:hAnsi="Times New Roman" w:cs="Times New Roman"/>
          <w:b/>
          <w:sz w:val="28"/>
          <w:szCs w:val="28"/>
          <w:lang w:eastAsia="ru-RU"/>
        </w:rPr>
        <w:t>а</w:t>
      </w:r>
      <w:r w:rsidRPr="00AE7E9A">
        <w:rPr>
          <w:rFonts w:ascii="Times New Roman" w:eastAsia="Times New Roman" w:hAnsi="Times New Roman" w:cs="Times New Roman"/>
          <w:b/>
          <w:sz w:val="28"/>
          <w:szCs w:val="28"/>
          <w:lang w:eastAsia="ru-RU"/>
        </w:rPr>
        <w:t xml:space="preserve"> – 2013</w:t>
      </w:r>
      <w:r>
        <w:rPr>
          <w:rFonts w:ascii="Times New Roman" w:eastAsia="Times New Roman" w:hAnsi="Times New Roman" w:cs="Times New Roman"/>
          <w:b/>
          <w:sz w:val="28"/>
          <w:szCs w:val="28"/>
          <w:lang w:eastAsia="ru-RU"/>
        </w:rPr>
        <w:t>.</w:t>
      </w:r>
    </w:p>
    <w:p w:rsidR="00AE7E9A" w:rsidRDefault="00AE7E9A" w:rsidP="00AE7E9A">
      <w:pPr>
        <w:spacing w:after="0" w:line="360" w:lineRule="auto"/>
        <w:ind w:firstLine="709"/>
        <w:jc w:val="both"/>
        <w:rPr>
          <w:rFonts w:ascii="Times New Roman" w:eastAsia="Times New Roman" w:hAnsi="Times New Roman" w:cs="Times New Roman"/>
          <w:sz w:val="28"/>
          <w:szCs w:val="28"/>
          <w:lang w:eastAsia="ru-RU"/>
        </w:rPr>
      </w:pPr>
      <w:r w:rsidRPr="00AE7E9A">
        <w:rPr>
          <w:rFonts w:ascii="Times New Roman" w:eastAsia="Times New Roman" w:hAnsi="Times New Roman" w:cs="Times New Roman"/>
          <w:sz w:val="28"/>
          <w:szCs w:val="28"/>
          <w:lang w:eastAsia="ru-RU"/>
        </w:rPr>
        <w:t>Участники окружного тура от КРАГСиУ</w:t>
      </w:r>
      <w:r w:rsidR="00154773">
        <w:rPr>
          <w:rFonts w:ascii="Times New Roman" w:eastAsia="Times New Roman" w:hAnsi="Times New Roman" w:cs="Times New Roman"/>
          <w:sz w:val="28"/>
          <w:szCs w:val="28"/>
          <w:lang w:eastAsia="ru-RU"/>
        </w:rPr>
        <w:t xml:space="preserve"> – победители вузовского тура</w:t>
      </w:r>
      <w:r>
        <w:rPr>
          <w:rFonts w:ascii="Times New Roman" w:eastAsia="Times New Roman" w:hAnsi="Times New Roman" w:cs="Times New Roman"/>
          <w:sz w:val="28"/>
          <w:szCs w:val="28"/>
          <w:lang w:eastAsia="ru-RU"/>
        </w:rPr>
        <w:t>:</w:t>
      </w:r>
    </w:p>
    <w:p w:rsidR="00154773" w:rsidRDefault="00154773" w:rsidP="001547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4773">
        <w:rPr>
          <w:rFonts w:ascii="Times New Roman" w:eastAsia="Times New Roman" w:hAnsi="Times New Roman" w:cs="Times New Roman"/>
          <w:sz w:val="28"/>
          <w:szCs w:val="28"/>
          <w:lang w:eastAsia="ru-RU"/>
        </w:rPr>
        <w:t>Савинова Александра Васильевна</w:t>
      </w:r>
      <w:r w:rsidR="009833AF">
        <w:rPr>
          <w:rFonts w:ascii="Times New Roman" w:eastAsia="Times New Roman" w:hAnsi="Times New Roman" w:cs="Times New Roman"/>
          <w:sz w:val="28"/>
          <w:szCs w:val="28"/>
          <w:lang w:eastAsia="ru-RU"/>
        </w:rPr>
        <w:t xml:space="preserve"> (номинация «Гражданское право»);</w:t>
      </w:r>
    </w:p>
    <w:p w:rsidR="00154773" w:rsidRPr="00154773" w:rsidRDefault="00154773" w:rsidP="001547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4773">
        <w:rPr>
          <w:rFonts w:ascii="Times New Roman" w:eastAsia="Times New Roman" w:hAnsi="Times New Roman" w:cs="Times New Roman"/>
          <w:sz w:val="28"/>
          <w:szCs w:val="28"/>
          <w:lang w:eastAsia="ru-RU"/>
        </w:rPr>
        <w:t>Алексеева Анна Александровна</w:t>
      </w:r>
      <w:r w:rsidR="009833AF">
        <w:rPr>
          <w:rFonts w:ascii="Times New Roman" w:eastAsia="Times New Roman" w:hAnsi="Times New Roman" w:cs="Times New Roman"/>
          <w:sz w:val="28"/>
          <w:szCs w:val="28"/>
          <w:lang w:eastAsia="ru-RU"/>
        </w:rPr>
        <w:t xml:space="preserve"> (номинация «Уголовное право»);</w:t>
      </w:r>
    </w:p>
    <w:p w:rsidR="00154773" w:rsidRPr="00154773" w:rsidRDefault="00154773" w:rsidP="0015477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54773">
        <w:rPr>
          <w:rFonts w:ascii="Times New Roman" w:eastAsia="Times New Roman" w:hAnsi="Times New Roman" w:cs="Times New Roman"/>
          <w:sz w:val="28"/>
          <w:szCs w:val="28"/>
          <w:lang w:eastAsia="ru-RU"/>
        </w:rPr>
        <w:t>Игнатов Евгений Николаевич</w:t>
      </w:r>
      <w:r w:rsidR="009833AF">
        <w:rPr>
          <w:rFonts w:ascii="Times New Roman" w:eastAsia="Times New Roman" w:hAnsi="Times New Roman" w:cs="Times New Roman"/>
          <w:sz w:val="28"/>
          <w:szCs w:val="28"/>
          <w:lang w:eastAsia="ru-RU"/>
        </w:rPr>
        <w:t xml:space="preserve"> (номинация «конституционное право»).</w:t>
      </w:r>
    </w:p>
    <w:p w:rsidR="00AE7E9A" w:rsidRDefault="00154773" w:rsidP="00154773">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proofErr w:type="gramStart"/>
      <w:r>
        <w:rPr>
          <w:rFonts w:ascii="Times New Roman" w:eastAsia="Times New Roman" w:hAnsi="Times New Roman" w:cs="Times New Roman"/>
          <w:b/>
          <w:sz w:val="28"/>
          <w:szCs w:val="28"/>
          <w:lang w:eastAsia="ru-RU"/>
        </w:rPr>
        <w:t>Московская м</w:t>
      </w:r>
      <w:r w:rsidRPr="00154773">
        <w:rPr>
          <w:rFonts w:ascii="Times New Roman" w:eastAsia="Times New Roman" w:hAnsi="Times New Roman" w:cs="Times New Roman"/>
          <w:b/>
          <w:sz w:val="28"/>
          <w:szCs w:val="28"/>
          <w:lang w:eastAsia="ru-RU"/>
        </w:rPr>
        <w:t>еждународная Модель ООН</w:t>
      </w:r>
      <w:r>
        <w:rPr>
          <w:rFonts w:ascii="Times New Roman" w:eastAsia="Times New Roman" w:hAnsi="Times New Roman" w:cs="Times New Roman"/>
          <w:b/>
          <w:sz w:val="28"/>
          <w:szCs w:val="28"/>
          <w:lang w:eastAsia="ru-RU"/>
        </w:rPr>
        <w:t xml:space="preserve"> (МГИМО, 14-19 апреля 2013 г.</w:t>
      </w:r>
      <w:proofErr w:type="gramEnd"/>
    </w:p>
    <w:p w:rsidR="00154773" w:rsidRDefault="00154773" w:rsidP="0015477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Академию на данном мероприятии представляла студентка юридического факультета </w:t>
      </w:r>
      <w:r w:rsidRPr="00154773">
        <w:rPr>
          <w:rFonts w:ascii="Times New Roman" w:eastAsia="Times New Roman" w:hAnsi="Times New Roman" w:cs="Times New Roman"/>
          <w:sz w:val="28"/>
          <w:szCs w:val="28"/>
          <w:lang w:eastAsia="ru-RU"/>
        </w:rPr>
        <w:t>Алексеева Анна Александровна</w:t>
      </w:r>
      <w:r>
        <w:rPr>
          <w:rFonts w:ascii="Times New Roman" w:eastAsia="Times New Roman" w:hAnsi="Times New Roman" w:cs="Times New Roman"/>
          <w:sz w:val="28"/>
          <w:szCs w:val="28"/>
          <w:lang w:eastAsia="ru-RU"/>
        </w:rPr>
        <w:t>.</w:t>
      </w:r>
    </w:p>
    <w:p w:rsidR="00154773" w:rsidRPr="00500AA5" w:rsidRDefault="00B55B2F" w:rsidP="00154773">
      <w:pPr>
        <w:spacing w:after="0" w:line="360" w:lineRule="auto"/>
        <w:ind w:firstLine="709"/>
        <w:jc w:val="both"/>
        <w:rPr>
          <w:rFonts w:ascii="Times New Roman" w:eastAsia="Times New Roman" w:hAnsi="Times New Roman" w:cs="Times New Roman"/>
          <w:b/>
          <w:sz w:val="28"/>
          <w:szCs w:val="28"/>
          <w:lang w:eastAsia="ru-RU"/>
        </w:rPr>
      </w:pPr>
      <w:r w:rsidRPr="00B55B2F">
        <w:rPr>
          <w:rFonts w:ascii="Times New Roman" w:eastAsia="Times New Roman" w:hAnsi="Times New Roman" w:cs="Times New Roman"/>
          <w:b/>
          <w:sz w:val="28"/>
          <w:szCs w:val="28"/>
          <w:lang w:eastAsia="ru-RU"/>
        </w:rPr>
        <w:t xml:space="preserve">8. Международные студенческие </w:t>
      </w:r>
      <w:proofErr w:type="gramStart"/>
      <w:r w:rsidR="00F60951" w:rsidRPr="00B55B2F">
        <w:rPr>
          <w:rFonts w:ascii="Times New Roman" w:eastAsia="Times New Roman" w:hAnsi="Times New Roman" w:cs="Times New Roman"/>
          <w:b/>
          <w:sz w:val="28"/>
          <w:szCs w:val="28"/>
          <w:lang w:eastAsia="ru-RU"/>
        </w:rPr>
        <w:t>интернет</w:t>
      </w:r>
      <w:r w:rsidRPr="00B55B2F">
        <w:rPr>
          <w:rFonts w:ascii="Times New Roman" w:eastAsia="Times New Roman" w:hAnsi="Times New Roman" w:cs="Times New Roman"/>
          <w:b/>
          <w:sz w:val="28"/>
          <w:szCs w:val="28"/>
          <w:lang w:eastAsia="ru-RU"/>
        </w:rPr>
        <w:t>-олимпиады</w:t>
      </w:r>
      <w:proofErr w:type="gramEnd"/>
      <w:r w:rsidRPr="00B55B2F">
        <w:rPr>
          <w:rFonts w:ascii="Times New Roman" w:eastAsia="Times New Roman" w:hAnsi="Times New Roman" w:cs="Times New Roman"/>
          <w:b/>
          <w:sz w:val="28"/>
          <w:szCs w:val="28"/>
          <w:lang w:eastAsia="ru-RU"/>
        </w:rPr>
        <w:t>.</w:t>
      </w:r>
    </w:p>
    <w:p w:rsidR="00B55B2F" w:rsidRDefault="00F60951" w:rsidP="00F60951">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 февраля по октябрь 2013 г. студенты академии принимали участие в </w:t>
      </w:r>
      <w:proofErr w:type="gramStart"/>
      <w:r>
        <w:rPr>
          <w:rFonts w:ascii="Times New Roman" w:eastAsia="Times New Roman" w:hAnsi="Times New Roman" w:cs="Times New Roman"/>
          <w:sz w:val="28"/>
          <w:szCs w:val="28"/>
          <w:lang w:eastAsia="ru-RU"/>
        </w:rPr>
        <w:t>Открытых</w:t>
      </w:r>
      <w:proofErr w:type="gramEnd"/>
      <w:r>
        <w:rPr>
          <w:rFonts w:ascii="Times New Roman" w:eastAsia="Times New Roman" w:hAnsi="Times New Roman" w:cs="Times New Roman"/>
          <w:sz w:val="28"/>
          <w:szCs w:val="28"/>
          <w:lang w:eastAsia="ru-RU"/>
        </w:rPr>
        <w:t xml:space="preserve"> международных студенческих  интернет-олимпиадах по экономике и информатике. На окружном туре данных олимпиад академию представляли </w:t>
      </w:r>
      <w:r w:rsidRPr="00F60951">
        <w:rPr>
          <w:rFonts w:ascii="Times New Roman" w:eastAsia="Times New Roman" w:hAnsi="Times New Roman" w:cs="Times New Roman"/>
          <w:sz w:val="28"/>
          <w:szCs w:val="28"/>
          <w:lang w:eastAsia="ru-RU"/>
        </w:rPr>
        <w:t xml:space="preserve">Носов В., Юшкова Н., Авакян А., Давыдов К., </w:t>
      </w:r>
      <w:r w:rsidRPr="00F60951">
        <w:rPr>
          <w:rFonts w:ascii="Times New Roman" w:hAnsi="Times New Roman" w:cs="Times New Roman"/>
          <w:sz w:val="28"/>
          <w:szCs w:val="28"/>
        </w:rPr>
        <w:t>Жангуров</w:t>
      </w:r>
      <w:r>
        <w:rPr>
          <w:rFonts w:ascii="Times New Roman" w:hAnsi="Times New Roman" w:cs="Times New Roman"/>
          <w:sz w:val="28"/>
          <w:szCs w:val="28"/>
        </w:rPr>
        <w:t>а</w:t>
      </w:r>
      <w:r w:rsidRPr="00F60951">
        <w:rPr>
          <w:rFonts w:ascii="Times New Roman" w:hAnsi="Times New Roman" w:cs="Times New Roman"/>
          <w:sz w:val="28"/>
          <w:szCs w:val="28"/>
        </w:rPr>
        <w:t xml:space="preserve"> В</w:t>
      </w:r>
      <w:r>
        <w:rPr>
          <w:rFonts w:ascii="Times New Roman" w:hAnsi="Times New Roman" w:cs="Times New Roman"/>
          <w:sz w:val="28"/>
          <w:szCs w:val="28"/>
        </w:rPr>
        <w:t>.</w:t>
      </w:r>
      <w:r w:rsidRPr="00F60951">
        <w:rPr>
          <w:rFonts w:ascii="Times New Roman" w:hAnsi="Times New Roman" w:cs="Times New Roman"/>
          <w:sz w:val="28"/>
          <w:szCs w:val="28"/>
        </w:rPr>
        <w:t>М</w:t>
      </w:r>
      <w:r>
        <w:rPr>
          <w:rFonts w:ascii="Times New Roman" w:hAnsi="Times New Roman" w:cs="Times New Roman"/>
          <w:sz w:val="28"/>
          <w:szCs w:val="28"/>
        </w:rPr>
        <w:t xml:space="preserve">., </w:t>
      </w:r>
      <w:r w:rsidRPr="00F60951">
        <w:rPr>
          <w:rFonts w:ascii="Times New Roman" w:hAnsi="Times New Roman" w:cs="Times New Roman"/>
          <w:sz w:val="28"/>
          <w:szCs w:val="28"/>
        </w:rPr>
        <w:t>Васильев Д</w:t>
      </w:r>
      <w:r>
        <w:rPr>
          <w:rFonts w:ascii="Times New Roman" w:hAnsi="Times New Roman" w:cs="Times New Roman"/>
          <w:sz w:val="28"/>
          <w:szCs w:val="28"/>
        </w:rPr>
        <w:t>.А.</w:t>
      </w:r>
    </w:p>
    <w:p w:rsidR="00F60951" w:rsidRPr="00B91390" w:rsidRDefault="00F60951" w:rsidP="00F60951">
      <w:pPr>
        <w:spacing w:after="0" w:line="360" w:lineRule="auto"/>
        <w:ind w:firstLine="708"/>
        <w:jc w:val="both"/>
        <w:rPr>
          <w:rFonts w:ascii="Times New Roman" w:hAnsi="Times New Roman" w:cs="Times New Roman"/>
          <w:b/>
          <w:sz w:val="28"/>
          <w:szCs w:val="28"/>
        </w:rPr>
      </w:pPr>
      <w:r w:rsidRPr="00F60951">
        <w:rPr>
          <w:rFonts w:ascii="Times New Roman" w:hAnsi="Times New Roman" w:cs="Times New Roman"/>
          <w:b/>
          <w:sz w:val="28"/>
          <w:szCs w:val="28"/>
        </w:rPr>
        <w:t xml:space="preserve">9. </w:t>
      </w:r>
      <w:r>
        <w:rPr>
          <w:rFonts w:ascii="Times New Roman" w:hAnsi="Times New Roman" w:cs="Times New Roman"/>
          <w:b/>
          <w:sz w:val="28"/>
          <w:szCs w:val="28"/>
        </w:rPr>
        <w:t xml:space="preserve">Всероссийская олимпиада по документоведению </w:t>
      </w:r>
      <w:r w:rsidRPr="00B91390">
        <w:rPr>
          <w:rFonts w:ascii="Times New Roman" w:hAnsi="Times New Roman" w:cs="Times New Roman"/>
          <w:b/>
          <w:sz w:val="28"/>
          <w:szCs w:val="28"/>
        </w:rPr>
        <w:t>(Самара, СамГУ, май 2013 г.)</w:t>
      </w:r>
      <w:r w:rsidR="00B91390">
        <w:rPr>
          <w:rFonts w:ascii="Times New Roman" w:hAnsi="Times New Roman" w:cs="Times New Roman"/>
          <w:b/>
          <w:sz w:val="28"/>
          <w:szCs w:val="28"/>
        </w:rPr>
        <w:t>.</w:t>
      </w:r>
    </w:p>
    <w:p w:rsidR="00F60951" w:rsidRDefault="00F60951" w:rsidP="00F60951">
      <w:pPr>
        <w:spacing w:after="0" w:line="360" w:lineRule="auto"/>
        <w:ind w:firstLine="708"/>
        <w:jc w:val="both"/>
        <w:rPr>
          <w:rFonts w:ascii="Times New Roman" w:eastAsia="Times New Roman" w:hAnsi="Times New Roman" w:cs="Times New Roman"/>
          <w:color w:val="000000"/>
          <w:sz w:val="28"/>
          <w:szCs w:val="28"/>
          <w:lang w:eastAsia="ru-RU"/>
        </w:rPr>
      </w:pPr>
      <w:r w:rsidRPr="00775AF7">
        <w:rPr>
          <w:rFonts w:ascii="Times New Roman" w:eastAsia="Times New Roman" w:hAnsi="Times New Roman" w:cs="Times New Roman"/>
          <w:color w:val="000000"/>
          <w:sz w:val="28"/>
          <w:szCs w:val="28"/>
          <w:lang w:eastAsia="ru-RU"/>
        </w:rPr>
        <w:t xml:space="preserve">Команда студентов и выпускников в составе: </w:t>
      </w:r>
      <w:r>
        <w:rPr>
          <w:rFonts w:ascii="Times New Roman" w:eastAsia="Times New Roman" w:hAnsi="Times New Roman" w:cs="Times New Roman"/>
          <w:color w:val="000000"/>
          <w:sz w:val="28"/>
          <w:szCs w:val="28"/>
          <w:lang w:eastAsia="ru-RU"/>
        </w:rPr>
        <w:t xml:space="preserve"> </w:t>
      </w:r>
      <w:r w:rsidRPr="00775AF7">
        <w:rPr>
          <w:rFonts w:ascii="Times New Roman" w:eastAsia="Times New Roman" w:hAnsi="Times New Roman" w:cs="Times New Roman"/>
          <w:color w:val="000000"/>
          <w:sz w:val="28"/>
          <w:szCs w:val="28"/>
          <w:lang w:eastAsia="ru-RU"/>
        </w:rPr>
        <w:t>Архипова А., Лушкова О., Шеренговский А., приняла участие во Всероссийской олимпиаде по документоведению (Самарский государственный университет).</w:t>
      </w:r>
    </w:p>
    <w:p w:rsidR="00F60951" w:rsidRDefault="009D2F17" w:rsidP="00F60951">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 Тринадцатая Всероссийская Олимпиада развития Народного хозяйства России</w:t>
      </w:r>
      <w:r w:rsidR="00B91390">
        <w:rPr>
          <w:rFonts w:ascii="Times New Roman" w:eastAsia="Times New Roman" w:hAnsi="Times New Roman" w:cs="Times New Roman"/>
          <w:b/>
          <w:sz w:val="28"/>
          <w:szCs w:val="28"/>
          <w:lang w:eastAsia="ru-RU"/>
        </w:rPr>
        <w:t xml:space="preserve"> (г. </w:t>
      </w:r>
      <w:r w:rsidR="00B91390" w:rsidRPr="00B91390">
        <w:rPr>
          <w:rFonts w:ascii="Times New Roman" w:eastAsia="Times New Roman" w:hAnsi="Times New Roman" w:cs="Times New Roman"/>
          <w:b/>
          <w:sz w:val="28"/>
          <w:szCs w:val="28"/>
          <w:lang w:eastAsia="ru-RU"/>
        </w:rPr>
        <w:t>Москва,   организатор – Молодежный союз экономистов и финансистов Российской Федерации</w:t>
      </w:r>
      <w:r w:rsidR="00B91390">
        <w:rPr>
          <w:rFonts w:ascii="Times New Roman" w:eastAsia="Times New Roman" w:hAnsi="Times New Roman" w:cs="Times New Roman"/>
          <w:b/>
          <w:sz w:val="28"/>
          <w:szCs w:val="28"/>
          <w:lang w:eastAsia="ru-RU"/>
        </w:rPr>
        <w:t>).</w:t>
      </w:r>
    </w:p>
    <w:p w:rsidR="009D2F17" w:rsidRPr="009D2F17" w:rsidRDefault="009833AF" w:rsidP="00F6095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Васильченкова Я.А., студентка 5-го курса факультета управления заняла 1-е место в номинации «Организационная культура». </w:t>
      </w:r>
    </w:p>
    <w:p w:rsidR="006A566B" w:rsidRPr="001156BB" w:rsidRDefault="006A566B" w:rsidP="006A566B">
      <w:pPr>
        <w:spacing w:after="0" w:line="360" w:lineRule="auto"/>
        <w:ind w:firstLine="708"/>
        <w:jc w:val="both"/>
        <w:rPr>
          <w:rFonts w:ascii="Times New Roman" w:eastAsia="Times New Roman" w:hAnsi="Times New Roman" w:cs="Times New Roman"/>
          <w:sz w:val="28"/>
          <w:szCs w:val="28"/>
          <w:lang w:eastAsia="ru-RU"/>
        </w:rPr>
      </w:pPr>
      <w:r w:rsidRPr="001156BB">
        <w:rPr>
          <w:rFonts w:ascii="Times New Roman" w:eastAsia="Times New Roman" w:hAnsi="Times New Roman" w:cs="Times New Roman"/>
          <w:sz w:val="28"/>
          <w:szCs w:val="28"/>
          <w:lang w:eastAsia="ru-RU"/>
        </w:rPr>
        <w:t xml:space="preserve">В целом результативность научно-исследовательской работы студентов можно оценить по следующим показателям: </w:t>
      </w:r>
    </w:p>
    <w:p w:rsidR="006A566B" w:rsidRPr="000B525A" w:rsidRDefault="006A566B" w:rsidP="004D7BD6">
      <w:pPr>
        <w:spacing w:after="0"/>
        <w:ind w:firstLine="720"/>
        <w:jc w:val="both"/>
        <w:rPr>
          <w:rFonts w:ascii="Times New Roman" w:eastAsia="Calibri" w:hAnsi="Times New Roman" w:cs="Times New Roman"/>
          <w:sz w:val="28"/>
          <w:szCs w:val="28"/>
        </w:rPr>
      </w:pPr>
      <w:r w:rsidRPr="000B525A">
        <w:rPr>
          <w:rFonts w:ascii="Times New Roman" w:eastAsia="Calibri" w:hAnsi="Times New Roman" w:cs="Times New Roman"/>
          <w:sz w:val="28"/>
          <w:szCs w:val="28"/>
        </w:rPr>
        <w:t>Таблица</w:t>
      </w:r>
      <w:r>
        <w:rPr>
          <w:rFonts w:ascii="Times New Roman" w:eastAsia="Calibri" w:hAnsi="Times New Roman" w:cs="Times New Roman"/>
          <w:sz w:val="28"/>
          <w:szCs w:val="28"/>
        </w:rPr>
        <w:t xml:space="preserve"> </w:t>
      </w:r>
      <w:r w:rsidR="00AF7DCB">
        <w:rPr>
          <w:rFonts w:ascii="Times New Roman" w:eastAsia="Calibri" w:hAnsi="Times New Roman" w:cs="Times New Roman"/>
          <w:sz w:val="28"/>
          <w:szCs w:val="28"/>
        </w:rPr>
        <w:t>1</w:t>
      </w:r>
      <w:r w:rsidRPr="000B525A">
        <w:rPr>
          <w:rFonts w:ascii="Times New Roman" w:eastAsia="Calibri" w:hAnsi="Times New Roman" w:cs="Times New Roman"/>
          <w:sz w:val="28"/>
          <w:szCs w:val="28"/>
        </w:rPr>
        <w:t>.  Динамика основных показателей и результатов НИРС 2008-2013 гг.</w:t>
      </w:r>
    </w:p>
    <w:tbl>
      <w:tblPr>
        <w:tblpPr w:leftFromText="180" w:rightFromText="180" w:vertAnchor="text" w:horzAnchor="margin" w:tblpXSpec="center" w:tblpY="3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660"/>
        <w:gridCol w:w="851"/>
        <w:gridCol w:w="992"/>
        <w:gridCol w:w="992"/>
        <w:gridCol w:w="993"/>
        <w:gridCol w:w="850"/>
        <w:gridCol w:w="851"/>
      </w:tblGrid>
      <w:tr w:rsidR="006A566B" w:rsidRPr="000B525A" w:rsidTr="006A566B">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spacing w:after="0"/>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 xml:space="preserve">№ </w:t>
            </w:r>
          </w:p>
        </w:tc>
        <w:tc>
          <w:tcPr>
            <w:tcW w:w="3660" w:type="dxa"/>
            <w:tcBorders>
              <w:top w:val="single" w:sz="4" w:space="0" w:color="auto"/>
              <w:left w:val="single" w:sz="4" w:space="0" w:color="auto"/>
              <w:bottom w:val="single" w:sz="4" w:space="0" w:color="auto"/>
              <w:right w:val="single" w:sz="4" w:space="0" w:color="auto"/>
            </w:tcBorders>
            <w:hideMark/>
          </w:tcPr>
          <w:p w:rsidR="006A566B" w:rsidRPr="001961AA" w:rsidRDefault="006A566B" w:rsidP="004D7BD6">
            <w:pPr>
              <w:spacing w:after="0"/>
              <w:jc w:val="center"/>
              <w:rPr>
                <w:rFonts w:ascii="Times New Roman" w:eastAsia="Calibri" w:hAnsi="Times New Roman" w:cs="Times New Roman"/>
                <w:b/>
                <w:sz w:val="24"/>
                <w:szCs w:val="24"/>
              </w:rPr>
            </w:pPr>
            <w:r w:rsidRPr="001961AA">
              <w:rPr>
                <w:rFonts w:ascii="Times New Roman" w:eastAsia="Calibri" w:hAnsi="Times New Roman" w:cs="Times New Roman"/>
                <w:b/>
                <w:sz w:val="24"/>
                <w:szCs w:val="24"/>
              </w:rPr>
              <w:t>Основные показатели и результаты</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keepNext/>
              <w:keepLines/>
              <w:spacing w:after="0" w:line="240" w:lineRule="auto"/>
              <w:jc w:val="center"/>
              <w:outlineLvl w:val="0"/>
              <w:rPr>
                <w:rFonts w:ascii="Times New Roman" w:eastAsia="Times New Roman" w:hAnsi="Times New Roman" w:cs="Times New Roman"/>
                <w:bCs/>
                <w:color w:val="365F91"/>
                <w:sz w:val="24"/>
                <w:szCs w:val="24"/>
                <w:lang w:eastAsia="ru-RU"/>
              </w:rPr>
            </w:pPr>
            <w:r w:rsidRPr="00195927">
              <w:rPr>
                <w:rFonts w:ascii="Times New Roman" w:eastAsia="Times New Roman" w:hAnsi="Times New Roman" w:cs="Times New Roman"/>
                <w:bCs/>
                <w:sz w:val="24"/>
                <w:szCs w:val="24"/>
                <w:lang w:eastAsia="ru-RU"/>
              </w:rPr>
              <w:t>2008</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spacing w:after="0"/>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2009</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spacing w:after="0"/>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2010</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spacing w:after="0"/>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2011</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spacing w:after="0"/>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2012</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4D7BD6">
            <w:pPr>
              <w:keepNext/>
              <w:keepLines/>
              <w:spacing w:after="0" w:line="240" w:lineRule="auto"/>
              <w:jc w:val="center"/>
              <w:outlineLvl w:val="0"/>
              <w:rPr>
                <w:rFonts w:ascii="Times New Roman" w:eastAsia="Times New Roman" w:hAnsi="Times New Roman" w:cs="Times New Roman"/>
                <w:b/>
                <w:bCs/>
                <w:color w:val="365F91"/>
                <w:sz w:val="24"/>
                <w:szCs w:val="24"/>
                <w:lang w:eastAsia="ru-RU"/>
              </w:rPr>
            </w:pPr>
            <w:r w:rsidRPr="00195927">
              <w:rPr>
                <w:rFonts w:ascii="Times New Roman" w:eastAsia="Times New Roman" w:hAnsi="Times New Roman" w:cs="Times New Roman"/>
                <w:b/>
                <w:bCs/>
                <w:sz w:val="24"/>
                <w:szCs w:val="24"/>
                <w:lang w:eastAsia="ru-RU"/>
              </w:rPr>
              <w:t>2013</w:t>
            </w:r>
          </w:p>
        </w:tc>
      </w:tr>
      <w:tr w:rsidR="006A566B" w:rsidRPr="000B525A" w:rsidTr="006A566B">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1</w:t>
            </w:r>
          </w:p>
        </w:tc>
        <w:tc>
          <w:tcPr>
            <w:tcW w:w="366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Количество студентов, принявших участие в НИРС</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105</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77</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79</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b/>
                <w:sz w:val="24"/>
                <w:szCs w:val="24"/>
              </w:rPr>
            </w:pPr>
            <w:r w:rsidRPr="00195927">
              <w:rPr>
                <w:rFonts w:ascii="Times New Roman" w:eastAsia="Calibri" w:hAnsi="Times New Roman" w:cs="Times New Roman"/>
                <w:b/>
                <w:sz w:val="24"/>
                <w:szCs w:val="24"/>
              </w:rPr>
              <w:t>84</w:t>
            </w:r>
          </w:p>
        </w:tc>
      </w:tr>
      <w:tr w:rsidR="006A566B" w:rsidRPr="000B525A" w:rsidTr="006A566B">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2</w:t>
            </w:r>
          </w:p>
        </w:tc>
        <w:tc>
          <w:tcPr>
            <w:tcW w:w="366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Доля студентов очного отделения, принявших участие в научных мероприятиях</w:t>
            </w:r>
            <w:proofErr w:type="gramStart"/>
            <w:r w:rsidRPr="00195927">
              <w:rPr>
                <w:rFonts w:ascii="Times New Roman" w:eastAsia="Calibri" w:hAnsi="Times New Roman" w:cs="Times New Roman"/>
                <w:sz w:val="24"/>
                <w:szCs w:val="24"/>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37,4</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25,8</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b/>
                <w:sz w:val="24"/>
                <w:szCs w:val="24"/>
              </w:rPr>
            </w:pPr>
            <w:r w:rsidRPr="00195927">
              <w:rPr>
                <w:rFonts w:ascii="Times New Roman" w:eastAsia="Calibri" w:hAnsi="Times New Roman" w:cs="Times New Roman"/>
                <w:b/>
                <w:sz w:val="24"/>
                <w:szCs w:val="24"/>
              </w:rPr>
              <w:t>22</w:t>
            </w:r>
          </w:p>
        </w:tc>
      </w:tr>
      <w:tr w:rsidR="006A566B" w:rsidRPr="000B525A" w:rsidTr="006A566B">
        <w:trPr>
          <w:trHeight w:val="572"/>
        </w:trPr>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3</w:t>
            </w:r>
          </w:p>
        </w:tc>
        <w:tc>
          <w:tcPr>
            <w:tcW w:w="366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Количество докладов, представленных на студенческие конференции</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115</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83</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92</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89</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b/>
                <w:sz w:val="24"/>
                <w:szCs w:val="24"/>
              </w:rPr>
            </w:pPr>
            <w:r w:rsidRPr="00195927">
              <w:rPr>
                <w:rFonts w:ascii="Times New Roman" w:eastAsia="Calibri" w:hAnsi="Times New Roman" w:cs="Times New Roman"/>
                <w:b/>
                <w:sz w:val="24"/>
                <w:szCs w:val="24"/>
              </w:rPr>
              <w:t>95</w:t>
            </w:r>
          </w:p>
        </w:tc>
      </w:tr>
      <w:tr w:rsidR="006A566B" w:rsidRPr="000B525A" w:rsidTr="006A566B">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4</w:t>
            </w:r>
          </w:p>
        </w:tc>
        <w:tc>
          <w:tcPr>
            <w:tcW w:w="366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Количество студенческих публикаций</w:t>
            </w:r>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44</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6A566B" w:rsidRPr="001961AA" w:rsidRDefault="006A566B" w:rsidP="006A566B">
            <w:pPr>
              <w:jc w:val="center"/>
              <w:rPr>
                <w:rFonts w:ascii="Times New Roman" w:eastAsia="Calibri" w:hAnsi="Times New Roman" w:cs="Times New Roman"/>
                <w:b/>
                <w:sz w:val="24"/>
                <w:szCs w:val="24"/>
              </w:rPr>
            </w:pPr>
            <w:r w:rsidRPr="001961AA">
              <w:rPr>
                <w:rFonts w:ascii="Times New Roman" w:eastAsia="Calibri" w:hAnsi="Times New Roman" w:cs="Times New Roman"/>
                <w:b/>
                <w:sz w:val="24"/>
                <w:szCs w:val="24"/>
              </w:rPr>
              <w:t>42</w:t>
            </w:r>
          </w:p>
        </w:tc>
      </w:tr>
      <w:tr w:rsidR="006A566B" w:rsidRPr="000B525A" w:rsidTr="006A566B">
        <w:tc>
          <w:tcPr>
            <w:tcW w:w="417"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5</w:t>
            </w:r>
          </w:p>
        </w:tc>
        <w:tc>
          <w:tcPr>
            <w:tcW w:w="366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both"/>
              <w:rPr>
                <w:rFonts w:ascii="Times New Roman" w:eastAsia="Calibri" w:hAnsi="Times New Roman" w:cs="Times New Roman"/>
                <w:sz w:val="24"/>
                <w:szCs w:val="24"/>
              </w:rPr>
            </w:pPr>
            <w:r w:rsidRPr="00195927">
              <w:rPr>
                <w:rFonts w:ascii="Times New Roman" w:eastAsia="Calibri" w:hAnsi="Times New Roman" w:cs="Times New Roman"/>
                <w:sz w:val="24"/>
                <w:szCs w:val="24"/>
              </w:rPr>
              <w:t>Доля студентов очного отделения, опубликовавших результаты научных исследований</w:t>
            </w:r>
            <w:proofErr w:type="gramStart"/>
            <w:r w:rsidRPr="00195927">
              <w:rPr>
                <w:rFonts w:ascii="Times New Roman" w:eastAsia="Calibri" w:hAnsi="Times New Roman" w:cs="Times New Roman"/>
                <w:sz w:val="24"/>
                <w:szCs w:val="24"/>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hideMark/>
          </w:tcPr>
          <w:p w:rsidR="006A566B" w:rsidRPr="00195927" w:rsidRDefault="006A566B" w:rsidP="006A566B">
            <w:pPr>
              <w:jc w:val="center"/>
              <w:rPr>
                <w:rFonts w:ascii="Times New Roman" w:eastAsia="Calibri" w:hAnsi="Times New Roman" w:cs="Times New Roman"/>
                <w:sz w:val="24"/>
                <w:szCs w:val="24"/>
              </w:rPr>
            </w:pPr>
            <w:r w:rsidRPr="00195927">
              <w:rPr>
                <w:rFonts w:ascii="Times New Roman" w:eastAsia="Calibri" w:hAnsi="Times New Roman" w:cs="Times New Roman"/>
                <w:sz w:val="24"/>
                <w:szCs w:val="24"/>
              </w:rPr>
              <w:t>14,2</w:t>
            </w:r>
          </w:p>
        </w:tc>
        <w:tc>
          <w:tcPr>
            <w:tcW w:w="851" w:type="dxa"/>
            <w:tcBorders>
              <w:top w:val="single" w:sz="4" w:space="0" w:color="auto"/>
              <w:left w:val="single" w:sz="4" w:space="0" w:color="auto"/>
              <w:bottom w:val="single" w:sz="4" w:space="0" w:color="auto"/>
              <w:right w:val="single" w:sz="4" w:space="0" w:color="auto"/>
            </w:tcBorders>
            <w:hideMark/>
          </w:tcPr>
          <w:p w:rsidR="006A566B" w:rsidRPr="001961AA" w:rsidRDefault="006A566B" w:rsidP="006A566B">
            <w:pPr>
              <w:jc w:val="center"/>
              <w:rPr>
                <w:rFonts w:ascii="Times New Roman" w:eastAsia="Calibri" w:hAnsi="Times New Roman" w:cs="Times New Roman"/>
                <w:b/>
                <w:sz w:val="24"/>
                <w:szCs w:val="24"/>
              </w:rPr>
            </w:pPr>
            <w:r w:rsidRPr="001961AA">
              <w:rPr>
                <w:rFonts w:ascii="Times New Roman" w:eastAsia="Calibri" w:hAnsi="Times New Roman" w:cs="Times New Roman"/>
                <w:b/>
                <w:sz w:val="24"/>
                <w:szCs w:val="24"/>
              </w:rPr>
              <w:t>11</w:t>
            </w:r>
          </w:p>
        </w:tc>
      </w:tr>
    </w:tbl>
    <w:p w:rsidR="004D7BD6" w:rsidRDefault="004D7BD6" w:rsidP="00500AA5">
      <w:pPr>
        <w:spacing w:after="0" w:line="360" w:lineRule="auto"/>
        <w:ind w:firstLine="708"/>
        <w:jc w:val="both"/>
        <w:rPr>
          <w:rFonts w:ascii="Times New Roman" w:eastAsia="Times New Roman" w:hAnsi="Times New Roman" w:cs="Times New Roman"/>
          <w:sz w:val="28"/>
          <w:szCs w:val="28"/>
          <w:lang w:eastAsia="ru-RU"/>
        </w:rPr>
      </w:pPr>
    </w:p>
    <w:p w:rsidR="006A566B" w:rsidRDefault="00500AA5" w:rsidP="00500AA5">
      <w:pPr>
        <w:spacing w:after="0" w:line="360" w:lineRule="auto"/>
        <w:ind w:firstLine="708"/>
        <w:jc w:val="both"/>
        <w:rPr>
          <w:rFonts w:ascii="Times New Roman" w:eastAsia="Times New Roman" w:hAnsi="Times New Roman" w:cs="Times New Roman"/>
          <w:b/>
          <w:sz w:val="28"/>
          <w:szCs w:val="28"/>
          <w:lang w:eastAsia="ru-RU"/>
        </w:rPr>
      </w:pPr>
      <w:r w:rsidRPr="00500AA5">
        <w:rPr>
          <w:rFonts w:ascii="Times New Roman" w:eastAsia="Times New Roman" w:hAnsi="Times New Roman" w:cs="Times New Roman"/>
          <w:sz w:val="28"/>
          <w:szCs w:val="28"/>
          <w:lang w:eastAsia="ru-RU"/>
        </w:rPr>
        <w:t>В отчётном году было опубликовано 4</w:t>
      </w:r>
      <w:r>
        <w:rPr>
          <w:rFonts w:ascii="Times New Roman" w:eastAsia="Times New Roman" w:hAnsi="Times New Roman" w:cs="Times New Roman"/>
          <w:sz w:val="28"/>
          <w:szCs w:val="28"/>
          <w:lang w:eastAsia="ru-RU"/>
        </w:rPr>
        <w:t>1</w:t>
      </w:r>
      <w:r w:rsidRPr="00500AA5">
        <w:rPr>
          <w:rFonts w:ascii="Times New Roman" w:eastAsia="Times New Roman" w:hAnsi="Times New Roman" w:cs="Times New Roman"/>
          <w:sz w:val="28"/>
          <w:szCs w:val="28"/>
          <w:lang w:eastAsia="ru-RU"/>
        </w:rPr>
        <w:t xml:space="preserve"> студенческ</w:t>
      </w:r>
      <w:r>
        <w:rPr>
          <w:rFonts w:ascii="Times New Roman" w:eastAsia="Times New Roman" w:hAnsi="Times New Roman" w:cs="Times New Roman"/>
          <w:sz w:val="28"/>
          <w:szCs w:val="28"/>
          <w:lang w:eastAsia="ru-RU"/>
        </w:rPr>
        <w:t>ая</w:t>
      </w:r>
      <w:r w:rsidRPr="00500AA5">
        <w:rPr>
          <w:rFonts w:ascii="Times New Roman" w:eastAsia="Times New Roman" w:hAnsi="Times New Roman" w:cs="Times New Roman"/>
          <w:sz w:val="28"/>
          <w:szCs w:val="28"/>
          <w:lang w:eastAsia="ru-RU"/>
        </w:rPr>
        <w:t xml:space="preserve"> научн</w:t>
      </w:r>
      <w:r>
        <w:rPr>
          <w:rFonts w:ascii="Times New Roman" w:eastAsia="Times New Roman" w:hAnsi="Times New Roman" w:cs="Times New Roman"/>
          <w:sz w:val="28"/>
          <w:szCs w:val="28"/>
          <w:lang w:eastAsia="ru-RU"/>
        </w:rPr>
        <w:t>ая</w:t>
      </w:r>
      <w:r w:rsidRPr="00500AA5">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а</w:t>
      </w:r>
      <w:r w:rsidRPr="00500AA5">
        <w:rPr>
          <w:rFonts w:ascii="Times New Roman" w:eastAsia="Times New Roman" w:hAnsi="Times New Roman" w:cs="Times New Roman"/>
          <w:sz w:val="28"/>
          <w:szCs w:val="28"/>
          <w:lang w:eastAsia="ru-RU"/>
        </w:rPr>
        <w:t xml:space="preserve"> (периодические научные издания, материалы научных конференций).</w:t>
      </w:r>
    </w:p>
    <w:tbl>
      <w:tblPr>
        <w:tblW w:w="90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32"/>
        <w:gridCol w:w="1276"/>
        <w:gridCol w:w="2126"/>
        <w:gridCol w:w="3402"/>
      </w:tblGrid>
      <w:tr w:rsidR="006A566B" w:rsidRPr="009833AF" w:rsidTr="006A566B">
        <w:tc>
          <w:tcPr>
            <w:tcW w:w="709" w:type="dxa"/>
            <w:vAlign w:val="center"/>
          </w:tcPr>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 xml:space="preserve">№ </w:t>
            </w:r>
            <w:proofErr w:type="gramStart"/>
            <w:r w:rsidRPr="009833AF">
              <w:rPr>
                <w:rFonts w:ascii="Times New Roman" w:hAnsi="Times New Roman" w:cs="Times New Roman"/>
                <w:sz w:val="24"/>
                <w:szCs w:val="24"/>
              </w:rPr>
              <w:t>п</w:t>
            </w:r>
            <w:proofErr w:type="gramEnd"/>
            <w:r w:rsidRPr="009833AF">
              <w:rPr>
                <w:rFonts w:ascii="Times New Roman" w:hAnsi="Times New Roman" w:cs="Times New Roman"/>
                <w:sz w:val="24"/>
                <w:szCs w:val="24"/>
              </w:rPr>
              <w:t>/п</w:t>
            </w:r>
          </w:p>
        </w:tc>
        <w:tc>
          <w:tcPr>
            <w:tcW w:w="1532" w:type="dxa"/>
            <w:vAlign w:val="center"/>
          </w:tcPr>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 xml:space="preserve">Автор </w:t>
            </w:r>
          </w:p>
        </w:tc>
        <w:tc>
          <w:tcPr>
            <w:tcW w:w="1276" w:type="dxa"/>
            <w:vAlign w:val="center"/>
          </w:tcPr>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Соавторы</w:t>
            </w:r>
          </w:p>
        </w:tc>
        <w:tc>
          <w:tcPr>
            <w:tcW w:w="2126" w:type="dxa"/>
            <w:vAlign w:val="center"/>
          </w:tcPr>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Название</w:t>
            </w:r>
          </w:p>
        </w:tc>
        <w:tc>
          <w:tcPr>
            <w:tcW w:w="3402" w:type="dxa"/>
            <w:vAlign w:val="center"/>
          </w:tcPr>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Журнал (издание)</w:t>
            </w:r>
          </w:p>
          <w:p w:rsidR="006A566B" w:rsidRPr="009833AF" w:rsidRDefault="006A566B" w:rsidP="006A566B">
            <w:pPr>
              <w:jc w:val="center"/>
              <w:rPr>
                <w:rFonts w:ascii="Times New Roman" w:hAnsi="Times New Roman" w:cs="Times New Roman"/>
                <w:sz w:val="24"/>
                <w:szCs w:val="24"/>
              </w:rPr>
            </w:pPr>
            <w:r w:rsidRPr="009833AF">
              <w:rPr>
                <w:rFonts w:ascii="Times New Roman" w:hAnsi="Times New Roman" w:cs="Times New Roman"/>
                <w:sz w:val="24"/>
                <w:szCs w:val="24"/>
              </w:rPr>
              <w:t>(год, №, стр.)</w:t>
            </w:r>
          </w:p>
        </w:tc>
      </w:tr>
      <w:tr w:rsidR="006A566B" w:rsidRPr="009833AF" w:rsidTr="006A566B">
        <w:tc>
          <w:tcPr>
            <w:tcW w:w="709" w:type="dxa"/>
            <w:shd w:val="clear" w:color="auto" w:fill="D9D9D9"/>
          </w:tcPr>
          <w:p w:rsidR="006A566B" w:rsidRPr="009833AF" w:rsidRDefault="006A566B" w:rsidP="006A566B">
            <w:pPr>
              <w:tabs>
                <w:tab w:val="left" w:pos="460"/>
              </w:tabs>
              <w:jc w:val="center"/>
              <w:rPr>
                <w:rFonts w:ascii="Times New Roman" w:hAnsi="Times New Roman" w:cs="Times New Roman"/>
                <w:b/>
                <w:i/>
              </w:rPr>
            </w:pPr>
            <w:r w:rsidRPr="009833AF">
              <w:rPr>
                <w:rFonts w:ascii="Times New Roman" w:hAnsi="Times New Roman" w:cs="Times New Roman"/>
                <w:b/>
                <w:i/>
              </w:rPr>
              <w:t>1</w:t>
            </w:r>
          </w:p>
        </w:tc>
        <w:tc>
          <w:tcPr>
            <w:tcW w:w="1532" w:type="dxa"/>
            <w:shd w:val="clear" w:color="auto" w:fill="D9D9D9"/>
          </w:tcPr>
          <w:p w:rsidR="006A566B" w:rsidRPr="009833AF" w:rsidRDefault="00AE7E9A" w:rsidP="006A566B">
            <w:pPr>
              <w:jc w:val="center"/>
              <w:rPr>
                <w:rFonts w:ascii="Times New Roman" w:hAnsi="Times New Roman" w:cs="Times New Roman"/>
                <w:b/>
                <w:i/>
              </w:rPr>
            </w:pPr>
            <w:r w:rsidRPr="009833AF">
              <w:rPr>
                <w:rFonts w:ascii="Times New Roman" w:hAnsi="Times New Roman" w:cs="Times New Roman"/>
                <w:b/>
                <w:i/>
              </w:rPr>
              <w:t>2</w:t>
            </w:r>
          </w:p>
        </w:tc>
        <w:tc>
          <w:tcPr>
            <w:tcW w:w="1276" w:type="dxa"/>
            <w:shd w:val="clear" w:color="auto" w:fill="D9D9D9"/>
          </w:tcPr>
          <w:p w:rsidR="006A566B" w:rsidRPr="009833AF" w:rsidRDefault="00AE7E9A" w:rsidP="006A566B">
            <w:pPr>
              <w:jc w:val="center"/>
              <w:rPr>
                <w:rFonts w:ascii="Times New Roman" w:hAnsi="Times New Roman" w:cs="Times New Roman"/>
                <w:b/>
                <w:i/>
              </w:rPr>
            </w:pPr>
            <w:r w:rsidRPr="009833AF">
              <w:rPr>
                <w:rFonts w:ascii="Times New Roman" w:hAnsi="Times New Roman" w:cs="Times New Roman"/>
                <w:b/>
                <w:i/>
              </w:rPr>
              <w:t>3</w:t>
            </w:r>
          </w:p>
        </w:tc>
        <w:tc>
          <w:tcPr>
            <w:tcW w:w="2126" w:type="dxa"/>
            <w:shd w:val="clear" w:color="auto" w:fill="D9D9D9"/>
          </w:tcPr>
          <w:p w:rsidR="006A566B" w:rsidRPr="009833AF" w:rsidRDefault="00AE7E9A" w:rsidP="006A566B">
            <w:pPr>
              <w:jc w:val="center"/>
              <w:rPr>
                <w:rFonts w:ascii="Times New Roman" w:hAnsi="Times New Roman" w:cs="Times New Roman"/>
                <w:b/>
                <w:i/>
              </w:rPr>
            </w:pPr>
            <w:r w:rsidRPr="009833AF">
              <w:rPr>
                <w:rFonts w:ascii="Times New Roman" w:hAnsi="Times New Roman" w:cs="Times New Roman"/>
                <w:b/>
                <w:i/>
              </w:rPr>
              <w:t>4</w:t>
            </w:r>
          </w:p>
        </w:tc>
        <w:tc>
          <w:tcPr>
            <w:tcW w:w="3402" w:type="dxa"/>
            <w:shd w:val="clear" w:color="auto" w:fill="D9D9D9"/>
          </w:tcPr>
          <w:p w:rsidR="006A566B" w:rsidRPr="009833AF" w:rsidRDefault="00AE7E9A" w:rsidP="006A566B">
            <w:pPr>
              <w:jc w:val="center"/>
              <w:rPr>
                <w:rFonts w:ascii="Times New Roman" w:hAnsi="Times New Roman" w:cs="Times New Roman"/>
                <w:b/>
                <w:i/>
              </w:rPr>
            </w:pPr>
            <w:r w:rsidRPr="009833AF">
              <w:rPr>
                <w:rFonts w:ascii="Times New Roman" w:hAnsi="Times New Roman" w:cs="Times New Roman"/>
                <w:b/>
                <w:i/>
              </w:rPr>
              <w:t>5</w:t>
            </w:r>
          </w:p>
        </w:tc>
      </w:tr>
      <w:tr w:rsidR="006A566B" w:rsidRPr="009833AF" w:rsidTr="006A566B">
        <w:tc>
          <w:tcPr>
            <w:tcW w:w="709" w:type="dxa"/>
          </w:tcPr>
          <w:p w:rsidR="006A566B" w:rsidRPr="009833AF" w:rsidRDefault="006A566B" w:rsidP="00772D76">
            <w:pPr>
              <w:pStyle w:val="a8"/>
              <w:numPr>
                <w:ilvl w:val="0"/>
                <w:numId w:val="6"/>
              </w:numPr>
              <w:tabs>
                <w:tab w:val="left" w:pos="460"/>
              </w:tabs>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Абалмасова Д. </w:t>
            </w:r>
            <w:r w:rsidRPr="009833AF">
              <w:rPr>
                <w:rFonts w:ascii="Times New Roman" w:eastAsia="Times New Roman" w:hAnsi="Times New Roman" w:cs="Times New Roman"/>
                <w:sz w:val="18"/>
                <w:szCs w:val="18"/>
                <w:lang w:eastAsia="ru-RU"/>
              </w:rPr>
              <w:lastRenderedPageBreak/>
              <w:t xml:space="preserve">Н. </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lastRenderedPageBreak/>
              <w:t>Зима Н.В.</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Героическая и </w:t>
            </w:r>
            <w:r w:rsidRPr="009833AF">
              <w:rPr>
                <w:rFonts w:ascii="Times New Roman" w:eastAsia="Times New Roman" w:hAnsi="Times New Roman" w:cs="Times New Roman"/>
                <w:sz w:val="18"/>
                <w:szCs w:val="18"/>
                <w:lang w:eastAsia="ru-RU"/>
              </w:rPr>
              <w:lastRenderedPageBreak/>
              <w:t>трагическая судьба крейсера «Варяг».</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lastRenderedPageBreak/>
              <w:t xml:space="preserve">Межрегиональная молодежная </w:t>
            </w:r>
            <w:r w:rsidRPr="009833AF">
              <w:rPr>
                <w:rFonts w:ascii="Times New Roman" w:eastAsia="Times New Roman" w:hAnsi="Times New Roman" w:cs="Times New Roman"/>
                <w:sz w:val="18"/>
                <w:szCs w:val="18"/>
                <w:lang w:eastAsia="ru-RU"/>
              </w:rPr>
              <w:lastRenderedPageBreak/>
              <w:t>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p w:rsidR="004D7BD6" w:rsidRPr="009833AF" w:rsidRDefault="004D7BD6" w:rsidP="006A566B">
            <w:pPr>
              <w:spacing w:after="0" w:line="240" w:lineRule="auto"/>
              <w:jc w:val="center"/>
              <w:rPr>
                <w:rFonts w:ascii="Times New Roman" w:eastAsia="Times New Roman" w:hAnsi="Times New Roman" w:cs="Times New Roman"/>
                <w:sz w:val="18"/>
                <w:szCs w:val="18"/>
                <w:lang w:eastAsia="ru-RU"/>
              </w:rPr>
            </w:pPr>
          </w:p>
        </w:tc>
      </w:tr>
      <w:tr w:rsidR="006A566B" w:rsidRPr="009833AF" w:rsidTr="006A566B">
        <w:tc>
          <w:tcPr>
            <w:tcW w:w="709" w:type="dxa"/>
          </w:tcPr>
          <w:p w:rsidR="006A566B" w:rsidRPr="009833AF" w:rsidRDefault="006A566B" w:rsidP="00772D76">
            <w:pPr>
              <w:pStyle w:val="a8"/>
              <w:numPr>
                <w:ilvl w:val="0"/>
                <w:numId w:val="6"/>
              </w:numPr>
              <w:tabs>
                <w:tab w:val="left" w:pos="460"/>
              </w:tabs>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Аветисян А.Р.</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Проблема алкоголизма в современной России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Васильев Д.А.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Шатунов Д.С.</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Танковые монстры Сталина и Гитлера: КВ-5 и Маус</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Давыдова К.М.</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Страницы из семейного архива Давыдовых</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Даниленко А.С.</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Красный террор глазами очевидцев</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Иванова Л.И.</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Шерстнева А.С.</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Причины и последствия распада СССР</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Исаков В.В.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Формирование Системы концентрационных лагерей в Польше в 20-е годы XX века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Килюшева Ю.А.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Юраго К.И.</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Право Золотой Орды</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Краева К.Д.</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ГУЛаг: пытки и издевательства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Манова А.В.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Тайна перевала Дятлова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Панасюк Т.М.</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Гендерная политика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Уткина Ю.И.</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История развития судебной системы России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Чихалова А.А.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Кушхова Е.З.</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Тайное общество масонов. Приоткрытие занавеса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Яранова К.Э.</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Доровицина М.О.</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Проверочно-фильтрационные лагеря НКВД</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Рогов П.В.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Институты парламентской демократии в условиях российского и германского федерализма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Юдина Е.А.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Деловой глянец: «знай </w:t>
            </w:r>
            <w:proofErr w:type="gramStart"/>
            <w:r w:rsidRPr="009833AF">
              <w:rPr>
                <w:rFonts w:ascii="Times New Roman" w:eastAsia="Times New Roman" w:hAnsi="Times New Roman" w:cs="Times New Roman"/>
                <w:sz w:val="18"/>
                <w:szCs w:val="18"/>
                <w:lang w:eastAsia="ru-RU"/>
              </w:rPr>
              <w:t>наших</w:t>
            </w:r>
            <w:proofErr w:type="gramEnd"/>
            <w:r w:rsidRPr="009833AF">
              <w:rPr>
                <w:rFonts w:ascii="Times New Roman" w:eastAsia="Times New Roman" w:hAnsi="Times New Roman" w:cs="Times New Roman"/>
                <w:sz w:val="18"/>
                <w:szCs w:val="18"/>
                <w:lang w:eastAsia="ru-RU"/>
              </w:rPr>
              <w:t>» и «что делать»</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Межрегиональная молодежная гуманитарная научная конференция «Коммуникации Общество Духовность – 2013». 3-4 апр. 2013 г. [Текст]</w:t>
            </w:r>
            <w:proofErr w:type="gramStart"/>
            <w:r w:rsidRPr="009833AF">
              <w:rPr>
                <w:rFonts w:ascii="Times New Roman" w:eastAsia="Times New Roman" w:hAnsi="Times New Roman" w:cs="Times New Roman"/>
                <w:sz w:val="18"/>
                <w:szCs w:val="18"/>
                <w:lang w:eastAsia="ru-RU"/>
              </w:rPr>
              <w:t xml:space="preserve"> :</w:t>
            </w:r>
            <w:proofErr w:type="gramEnd"/>
            <w:r w:rsidRPr="009833AF">
              <w:rPr>
                <w:rFonts w:ascii="Times New Roman" w:eastAsia="Times New Roman" w:hAnsi="Times New Roman" w:cs="Times New Roman"/>
                <w:sz w:val="18"/>
                <w:szCs w:val="18"/>
                <w:lang w:eastAsia="ru-RU"/>
              </w:rPr>
              <w:t xml:space="preserve"> материалы конференции. – Ухта</w:t>
            </w:r>
            <w:proofErr w:type="gramStart"/>
            <w:r w:rsidRPr="009833AF">
              <w:rPr>
                <w:rFonts w:ascii="Times New Roman" w:eastAsia="Times New Roman" w:hAnsi="Times New Roman" w:cs="Times New Roman"/>
                <w:sz w:val="18"/>
                <w:szCs w:val="18"/>
                <w:lang w:eastAsia="ru-RU"/>
              </w:rPr>
              <w:t xml:space="preserve"> :</w:t>
            </w:r>
            <w:proofErr w:type="gramEnd"/>
          </w:p>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УГТУ, 2013. (в печати)</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Раевская С.Н.</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Садек М.О.</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 вопросу о проектировании табеля и альбома форм документов в Отделе военного комиссариата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833AF">
              <w:rPr>
                <w:rFonts w:ascii="Times New Roman" w:eastAsia="Times New Roman" w:hAnsi="Times New Roman" w:cs="Times New Roman"/>
                <w:sz w:val="18"/>
                <w:szCs w:val="18"/>
                <w:lang w:eastAsia="ru-RU"/>
              </w:rPr>
              <w:t>.-</w:t>
            </w:r>
            <w:proofErr w:type="gramEnd"/>
            <w:r w:rsidRPr="009833AF">
              <w:rPr>
                <w:rFonts w:ascii="Times New Roman" w:eastAsia="Times New Roman" w:hAnsi="Times New Roman" w:cs="Times New Roman"/>
                <w:sz w:val="18"/>
                <w:szCs w:val="18"/>
                <w:lang w:eastAsia="ru-RU"/>
              </w:rPr>
              <w:t>теорет. конф. (с международным участием) (24-25 октября 2013 г., Сыктывкар): в 5 ч. – Сыктывкар, ГАОУ ВПО КРАГСиУ, 2013. – Ч.5. – С. 50-52</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Политова И.В.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Минаева Н.В.</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 вопросу о нормативно-методической базе, регламентирующей документационное обеспечение управления в образовательном учреждении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833AF">
              <w:rPr>
                <w:rFonts w:ascii="Times New Roman" w:eastAsia="Times New Roman" w:hAnsi="Times New Roman" w:cs="Times New Roman"/>
                <w:sz w:val="18"/>
                <w:szCs w:val="18"/>
                <w:lang w:eastAsia="ru-RU"/>
              </w:rPr>
              <w:t>.-</w:t>
            </w:r>
            <w:proofErr w:type="gramEnd"/>
            <w:r w:rsidRPr="009833AF">
              <w:rPr>
                <w:rFonts w:ascii="Times New Roman" w:eastAsia="Times New Roman" w:hAnsi="Times New Roman" w:cs="Times New Roman"/>
                <w:sz w:val="18"/>
                <w:szCs w:val="18"/>
                <w:lang w:eastAsia="ru-RU"/>
              </w:rPr>
              <w:t>теорет. конф. (с международным участием) (24-25 октября 2013 г., Сыктывкар): в 5 ч. – Сыктывкар, ГАОУ ВПО КРАГСиУ, 2013. – Ч.5. – С. 32-34</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Баранова П.В.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Тодика М.В.</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 постановке проблемы разработки правил работы с корреспонденцией в органах местного самоуправления</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833AF">
              <w:rPr>
                <w:rFonts w:ascii="Times New Roman" w:eastAsia="Times New Roman" w:hAnsi="Times New Roman" w:cs="Times New Roman"/>
                <w:sz w:val="18"/>
                <w:szCs w:val="18"/>
                <w:lang w:eastAsia="ru-RU"/>
              </w:rPr>
              <w:t>.-</w:t>
            </w:r>
            <w:proofErr w:type="gramEnd"/>
            <w:r w:rsidRPr="009833AF">
              <w:rPr>
                <w:rFonts w:ascii="Times New Roman" w:eastAsia="Times New Roman" w:hAnsi="Times New Roman" w:cs="Times New Roman"/>
                <w:sz w:val="18"/>
                <w:szCs w:val="18"/>
                <w:lang w:eastAsia="ru-RU"/>
              </w:rPr>
              <w:t>теорет. конф. (с международным участием) (24-25 октября 2013 г., Сыктывкар): в 5 ч. – Сыктывкар, ГАОУ ВПО КРАГСиУ, 2013. – Ч.5. – С. 68-70</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Васильченкова Я.А.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Важность процесса планирования и развития деловой карьеры сотрудника: (на примере торговой компании ЗАО «Статусъ», г. Москва)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Академическая весна – 2013: материалы </w:t>
            </w:r>
            <w:r w:rsidRPr="009833AF">
              <w:rPr>
                <w:rFonts w:ascii="Times New Roman" w:eastAsia="Times New Roman" w:hAnsi="Times New Roman" w:cs="Times New Roman"/>
                <w:sz w:val="18"/>
                <w:szCs w:val="18"/>
                <w:lang w:val="en-US" w:eastAsia="ru-RU"/>
              </w:rPr>
              <w:t>II</w:t>
            </w:r>
            <w:r w:rsidRPr="009833AF">
              <w:rPr>
                <w:rFonts w:ascii="Times New Roman" w:eastAsia="Times New Roman" w:hAnsi="Times New Roman" w:cs="Times New Roman"/>
                <w:sz w:val="18"/>
                <w:szCs w:val="18"/>
                <w:lang w:eastAsia="ru-RU"/>
              </w:rPr>
              <w:t xml:space="preserve"> межрегионального молодежного научного форума (23-24 мая 2013 г., Сыктывкар). – Сыктывкар: ГАОУ ВПО КРАГСиУ, 2013. – С. 9-15</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Васильченкова Я.А.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История одной человеческой жизни </w:t>
            </w:r>
            <w:r w:rsidRPr="009833AF">
              <w:rPr>
                <w:rFonts w:ascii="Times New Roman" w:eastAsia="Times New Roman" w:hAnsi="Times New Roman" w:cs="Times New Roman"/>
                <w:sz w:val="18"/>
                <w:szCs w:val="18"/>
                <w:lang w:eastAsia="ru-RU"/>
              </w:rPr>
              <w:lastRenderedPageBreak/>
              <w:t>через призму времени (на примере жителя дер. Вомынбож Усть-Кулоского района Республики Коми Н.В. Сенькина)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lastRenderedPageBreak/>
              <w:t xml:space="preserve">Академическая весна – 2013: материалы II межрегионального молодежного </w:t>
            </w:r>
            <w:r w:rsidRPr="009833AF">
              <w:rPr>
                <w:rFonts w:ascii="Times New Roman" w:eastAsia="Times New Roman" w:hAnsi="Times New Roman" w:cs="Times New Roman"/>
                <w:sz w:val="18"/>
                <w:szCs w:val="18"/>
                <w:lang w:eastAsia="ru-RU"/>
              </w:rPr>
              <w:lastRenderedPageBreak/>
              <w:t>научного форума (23-24 мая 2013 г., Сыктывкар). – Сыктывкар: ГАОУ ВПО КРАГСиУ, 2013. – С.16-19</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Гуменюк А.С.</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Виктимологические аспекты профилактики преступлений в отношении несовершеннолетних</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20-25</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Гуськова В.А.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Проблемы налогообложения предприятий малого бизнеса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26-29</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Ипатий Г.Е.</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Развитие системы мотивации трудовой деятельности персонала в организации </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30-34</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Лужная Ю.О.</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Эволюция государственной кадровой политики России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58-65</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Лушкова О.В.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График документооборота по работе с обращениями граждан: практический подход.</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66-69</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Размыслова А.А.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Вклад социологии Питирима Сорокина в развитие экономической теории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70-75</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Смирнова Л.В.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Проблемы адаптации сотрудников и пути их решения на примере государственного автономного учреждения Республики Коми «Центр народного творчества и повышения квалификации»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С.81-87</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Юркина Д.М.</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Командообразующие технологии как фактор формирования организационной культуры </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96-100</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Шеренговский А.И.</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Регламентация документационных процессов в системе менеджмента качества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Академическая весна – 2013: материалы II межрегионального молодежного научного форума (23-24 мая 2013 г., Сыктывкар). – Сыктывкар: ГАОУ ВПО КРАГСиУ, 2013. – С. 147-149</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Алексеева А.А.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Система противодействия терроризму</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val="en-US" w:eastAsia="ru-RU"/>
              </w:rPr>
              <w:t xml:space="preserve">XXIX International Finno-Ugroc Students Conference: </w:t>
            </w:r>
            <w:r w:rsidRPr="009833AF">
              <w:rPr>
                <w:rFonts w:ascii="Times New Roman" w:eastAsia="Times New Roman" w:hAnsi="Times New Roman" w:cs="Times New Roman"/>
                <w:sz w:val="18"/>
                <w:szCs w:val="18"/>
                <w:lang w:eastAsia="ru-RU"/>
              </w:rPr>
              <w:t>тезисы</w:t>
            </w:r>
            <w:r w:rsidRPr="009833AF">
              <w:rPr>
                <w:rFonts w:ascii="Times New Roman" w:eastAsia="Times New Roman" w:hAnsi="Times New Roman" w:cs="Times New Roman"/>
                <w:sz w:val="18"/>
                <w:szCs w:val="18"/>
                <w:lang w:val="en-US" w:eastAsia="ru-RU"/>
              </w:rPr>
              <w:t xml:space="preserve"> / </w:t>
            </w:r>
            <w:r w:rsidRPr="009833AF">
              <w:rPr>
                <w:rFonts w:ascii="Times New Roman" w:eastAsia="Times New Roman" w:hAnsi="Times New Roman" w:cs="Times New Roman"/>
                <w:sz w:val="18"/>
                <w:szCs w:val="18"/>
                <w:lang w:eastAsia="ru-RU"/>
              </w:rPr>
              <w:t>отв</w:t>
            </w:r>
            <w:r w:rsidRPr="009833AF">
              <w:rPr>
                <w:rFonts w:ascii="Times New Roman" w:eastAsia="Times New Roman" w:hAnsi="Times New Roman" w:cs="Times New Roman"/>
                <w:sz w:val="18"/>
                <w:szCs w:val="18"/>
                <w:lang w:val="en-US" w:eastAsia="ru-RU"/>
              </w:rPr>
              <w:t xml:space="preserve">. </w:t>
            </w:r>
            <w:r w:rsidRPr="009833AF">
              <w:rPr>
                <w:rFonts w:ascii="Times New Roman" w:eastAsia="Times New Roman" w:hAnsi="Times New Roman" w:cs="Times New Roman"/>
                <w:sz w:val="18"/>
                <w:szCs w:val="18"/>
                <w:lang w:eastAsia="ru-RU"/>
              </w:rPr>
              <w:t>Ред. Н.А. нестерова.- Сыктывкар: ГАОУ ВПО КРАГСиУ, 2013. – С.12</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Зуева О.В.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Попова А.В.</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Общая характеристика спортивного права России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val="en-US" w:eastAsia="ru-RU"/>
              </w:rPr>
              <w:t>XXIX International Finno-Ugroc Students Conference: тезисы / отв. Ред. Н.А. нестерова</w:t>
            </w:r>
            <w:proofErr w:type="gramStart"/>
            <w:r w:rsidRPr="009833AF">
              <w:rPr>
                <w:rFonts w:ascii="Times New Roman" w:eastAsia="Times New Roman" w:hAnsi="Times New Roman" w:cs="Times New Roman"/>
                <w:sz w:val="18"/>
                <w:szCs w:val="18"/>
                <w:lang w:val="en-US" w:eastAsia="ru-RU"/>
              </w:rPr>
              <w:t>.-</w:t>
            </w:r>
            <w:proofErr w:type="gramEnd"/>
            <w:r w:rsidRPr="009833AF">
              <w:rPr>
                <w:rFonts w:ascii="Times New Roman" w:eastAsia="Times New Roman" w:hAnsi="Times New Roman" w:cs="Times New Roman"/>
                <w:sz w:val="18"/>
                <w:szCs w:val="18"/>
                <w:lang w:val="en-US" w:eastAsia="ru-RU"/>
              </w:rPr>
              <w:t xml:space="preserve"> Сыктывкар: ГАОУ ВПО КРАГСиУ, 2013. – С.</w:t>
            </w:r>
            <w:r w:rsidRPr="009833AF">
              <w:rPr>
                <w:rFonts w:ascii="Times New Roman" w:eastAsia="Times New Roman" w:hAnsi="Times New Roman" w:cs="Times New Roman"/>
                <w:sz w:val="18"/>
                <w:szCs w:val="18"/>
                <w:lang w:eastAsia="ru-RU"/>
              </w:rPr>
              <w:t>23-24</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Васильченкова Я.А. </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val="en-US"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val="en-US" w:eastAsia="ru-RU"/>
              </w:rPr>
            </w:pPr>
            <w:r w:rsidRPr="009833AF">
              <w:rPr>
                <w:rFonts w:ascii="Times New Roman" w:eastAsia="Times New Roman" w:hAnsi="Times New Roman" w:cs="Times New Roman"/>
                <w:sz w:val="18"/>
                <w:szCs w:val="18"/>
                <w:lang w:val="en-US" w:eastAsia="ru-RU"/>
              </w:rPr>
              <w:t xml:space="preserve">The History of the Rural Revivalthrough the Prism </w:t>
            </w:r>
            <w:r w:rsidRPr="009833AF">
              <w:rPr>
                <w:rFonts w:ascii="Times New Roman" w:eastAsia="Times New Roman" w:hAnsi="Times New Roman" w:cs="Times New Roman"/>
                <w:sz w:val="18"/>
                <w:szCs w:val="18"/>
                <w:lang w:val="en-US" w:eastAsia="ru-RU"/>
              </w:rPr>
              <w:lastRenderedPageBreak/>
              <w:t>of Life Vomynbozh Villager, Ust-Kulom District, Komi Respublic</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val="en-US" w:eastAsia="ru-RU"/>
              </w:rPr>
              <w:lastRenderedPageBreak/>
              <w:t xml:space="preserve">XXIX International Finno-Ugroc Students Conference: тезисы / отв. Ред. Н.А. </w:t>
            </w:r>
            <w:r w:rsidRPr="009833AF">
              <w:rPr>
                <w:rFonts w:ascii="Times New Roman" w:eastAsia="Times New Roman" w:hAnsi="Times New Roman" w:cs="Times New Roman"/>
                <w:sz w:val="18"/>
                <w:szCs w:val="18"/>
                <w:lang w:val="en-US" w:eastAsia="ru-RU"/>
              </w:rPr>
              <w:lastRenderedPageBreak/>
              <w:t>нестерова</w:t>
            </w:r>
            <w:proofErr w:type="gramStart"/>
            <w:r w:rsidRPr="009833AF">
              <w:rPr>
                <w:rFonts w:ascii="Times New Roman" w:eastAsia="Times New Roman" w:hAnsi="Times New Roman" w:cs="Times New Roman"/>
                <w:sz w:val="18"/>
                <w:szCs w:val="18"/>
                <w:lang w:val="en-US" w:eastAsia="ru-RU"/>
              </w:rPr>
              <w:t>.-</w:t>
            </w:r>
            <w:proofErr w:type="gramEnd"/>
            <w:r w:rsidRPr="009833AF">
              <w:rPr>
                <w:rFonts w:ascii="Times New Roman" w:eastAsia="Times New Roman" w:hAnsi="Times New Roman" w:cs="Times New Roman"/>
                <w:sz w:val="18"/>
                <w:szCs w:val="18"/>
                <w:lang w:val="en-US" w:eastAsia="ru-RU"/>
              </w:rPr>
              <w:t xml:space="preserve"> Сыктывкар: ГАОУ ВПО КРАГСиУ, 2013. – С.</w:t>
            </w:r>
            <w:r w:rsidRPr="009833AF">
              <w:rPr>
                <w:rFonts w:ascii="Times New Roman" w:eastAsia="Times New Roman" w:hAnsi="Times New Roman" w:cs="Times New Roman"/>
                <w:sz w:val="18"/>
                <w:szCs w:val="18"/>
                <w:lang w:eastAsia="ru-RU"/>
              </w:rPr>
              <w:t>217-218</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Глазкова А.В.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Тетерина Т.В.</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Аудио- и видеозаписи как доказательство в гражданском процессе</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Молодежь и наука на Севере: материалы докладов </w:t>
            </w:r>
            <w:r w:rsidRPr="009833AF">
              <w:rPr>
                <w:rFonts w:ascii="Times New Roman" w:eastAsia="Times New Roman" w:hAnsi="Times New Roman" w:cs="Times New Roman"/>
                <w:sz w:val="18"/>
                <w:szCs w:val="18"/>
                <w:lang w:val="en-US" w:eastAsia="ru-RU"/>
              </w:rPr>
              <w:t>II</w:t>
            </w:r>
            <w:r w:rsidRPr="009833AF">
              <w:rPr>
                <w:rFonts w:ascii="Times New Roman" w:eastAsia="Times New Roman" w:hAnsi="Times New Roman" w:cs="Times New Roman"/>
                <w:sz w:val="18"/>
                <w:szCs w:val="18"/>
                <w:lang w:eastAsia="ru-RU"/>
              </w:rPr>
              <w:t xml:space="preserve">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 8-12</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Гуменюк А.С.</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Защита прав несовершеннолетних в замещающей семье </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 13-18</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Иванова М.А.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Правовые проблемы использования земель, находящихся под особой охраной государства</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С.37-40</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Подорова С.В.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Человеческий ресурс как механизм к движению вперед</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 67-73</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Селькова Р.А.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 xml:space="preserve">Роль </w:t>
            </w:r>
            <w:proofErr w:type="gramStart"/>
            <w:r w:rsidRPr="009833AF">
              <w:rPr>
                <w:rFonts w:ascii="Times New Roman" w:eastAsia="Times New Roman" w:hAnsi="Times New Roman" w:cs="Times New Roman"/>
                <w:sz w:val="18"/>
                <w:szCs w:val="18"/>
                <w:lang w:eastAsia="ru-RU"/>
              </w:rPr>
              <w:t>молодежный</w:t>
            </w:r>
            <w:proofErr w:type="gramEnd"/>
            <w:r w:rsidRPr="009833AF">
              <w:rPr>
                <w:rFonts w:ascii="Times New Roman" w:eastAsia="Times New Roman" w:hAnsi="Times New Roman" w:cs="Times New Roman"/>
                <w:sz w:val="18"/>
                <w:szCs w:val="18"/>
                <w:lang w:eastAsia="ru-RU"/>
              </w:rPr>
              <w:t xml:space="preserve"> финно-угорских общественных организаций и их лидеров в формировании финно-угорский молодежной элиты</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С.98-104</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Селькова Р.А.</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Канева Н.Н.</w:t>
            </w: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Социально-значимый проект «Процветай, мой край родной!»</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С.105-114</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Юраго Е.Э.</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Бесплатное предоставление земельных участков многодетным семьям</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С.139-143</w:t>
            </w:r>
          </w:p>
        </w:tc>
      </w:tr>
      <w:tr w:rsidR="006A566B" w:rsidRPr="009833AF" w:rsidTr="006A566B">
        <w:tc>
          <w:tcPr>
            <w:tcW w:w="709" w:type="dxa"/>
          </w:tcPr>
          <w:p w:rsidR="006A566B" w:rsidRPr="009833AF" w:rsidRDefault="006A566B" w:rsidP="00772D76">
            <w:pPr>
              <w:pStyle w:val="a8"/>
              <w:numPr>
                <w:ilvl w:val="0"/>
                <w:numId w:val="6"/>
              </w:numPr>
              <w:spacing w:after="0" w:line="240" w:lineRule="auto"/>
              <w:rPr>
                <w:rFonts w:ascii="Times New Roman" w:eastAsia="Times New Roman" w:hAnsi="Times New Roman" w:cs="Times New Roman"/>
                <w:sz w:val="18"/>
                <w:szCs w:val="18"/>
                <w:lang w:eastAsia="ru-RU"/>
              </w:rPr>
            </w:pPr>
          </w:p>
        </w:tc>
        <w:tc>
          <w:tcPr>
            <w:tcW w:w="153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Московцев И.В.</w:t>
            </w:r>
          </w:p>
        </w:tc>
        <w:tc>
          <w:tcPr>
            <w:tcW w:w="127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p>
        </w:tc>
        <w:tc>
          <w:tcPr>
            <w:tcW w:w="2126"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Государственная поддержка птицеводства (на примере Республики Коми)</w:t>
            </w:r>
          </w:p>
        </w:tc>
        <w:tc>
          <w:tcPr>
            <w:tcW w:w="3402" w:type="dxa"/>
          </w:tcPr>
          <w:p w:rsidR="006A566B" w:rsidRPr="009833AF" w:rsidRDefault="006A566B" w:rsidP="006A566B">
            <w:pPr>
              <w:spacing w:after="0" w:line="240" w:lineRule="auto"/>
              <w:jc w:val="center"/>
              <w:rPr>
                <w:rFonts w:ascii="Times New Roman" w:eastAsia="Times New Roman" w:hAnsi="Times New Roman" w:cs="Times New Roman"/>
                <w:sz w:val="18"/>
                <w:szCs w:val="18"/>
                <w:lang w:eastAsia="ru-RU"/>
              </w:rPr>
            </w:pPr>
            <w:r w:rsidRPr="009833AF">
              <w:rPr>
                <w:rFonts w:ascii="Times New Roman" w:eastAsia="Times New Roman" w:hAnsi="Times New Roman" w:cs="Times New Roman"/>
                <w:sz w:val="18"/>
                <w:szCs w:val="18"/>
                <w:lang w:eastAsia="ru-RU"/>
              </w:rPr>
              <w:t>Молодежь и наука на Севере: материалы докладов II Всероссийской молодежной научной конференции (с элементами научной школы). Секция «Государство и право» (22-26 апреля 2013 г., сыктывкар).- Сыктывкар: ГАОУ ВПО КРАГСиУ, 2013.- С.51-57</w:t>
            </w:r>
          </w:p>
        </w:tc>
      </w:tr>
    </w:tbl>
    <w:p w:rsidR="006A566B" w:rsidRPr="00361436" w:rsidRDefault="006A566B" w:rsidP="006A566B">
      <w:pPr>
        <w:spacing w:after="0" w:line="240" w:lineRule="auto"/>
        <w:ind w:left="1069" w:hanging="1069"/>
        <w:jc w:val="center"/>
        <w:rPr>
          <w:rFonts w:ascii="Times New Roman" w:eastAsia="Times New Roman" w:hAnsi="Times New Roman" w:cs="Times New Roman"/>
          <w:sz w:val="24"/>
          <w:szCs w:val="28"/>
          <w:lang w:eastAsia="ru-RU"/>
        </w:rPr>
      </w:pPr>
    </w:p>
    <w:p w:rsidR="006A566B" w:rsidRPr="00B91390" w:rsidRDefault="006A566B" w:rsidP="00C464A2">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Отметим, что в</w:t>
      </w:r>
      <w:r w:rsidRPr="001156BB">
        <w:rPr>
          <w:rFonts w:ascii="Times New Roman" w:eastAsia="Times New Roman" w:hAnsi="Times New Roman" w:cs="Times New Roman"/>
          <w:bCs/>
          <w:sz w:val="28"/>
          <w:szCs w:val="28"/>
          <w:lang w:eastAsia="ru-RU"/>
        </w:rPr>
        <w:t xml:space="preserve"> 2013 г</w:t>
      </w:r>
      <w:r w:rsidR="00B91390">
        <w:rPr>
          <w:rFonts w:ascii="Times New Roman" w:eastAsia="Times New Roman" w:hAnsi="Times New Roman" w:cs="Times New Roman"/>
          <w:bCs/>
          <w:sz w:val="28"/>
          <w:szCs w:val="28"/>
          <w:lang w:eastAsia="ru-RU"/>
        </w:rPr>
        <w:t xml:space="preserve">. </w:t>
      </w:r>
      <w:r w:rsidRPr="001156BB">
        <w:rPr>
          <w:rFonts w:ascii="Times New Roman" w:eastAsia="Times New Roman" w:hAnsi="Times New Roman" w:cs="Times New Roman"/>
          <w:bCs/>
          <w:sz w:val="28"/>
          <w:szCs w:val="28"/>
          <w:lang w:eastAsia="ru-RU"/>
        </w:rPr>
        <w:t xml:space="preserve"> студентки 5-го курса факультета управления Селькова Р.А. и Канева Н.Н. стали лауреатами Премии лесной академии </w:t>
      </w:r>
      <w:r w:rsidRPr="001156BB">
        <w:rPr>
          <w:rFonts w:ascii="Times New Roman" w:eastAsia="Times New Roman" w:hAnsi="Times New Roman" w:cs="Times New Roman"/>
          <w:bCs/>
          <w:sz w:val="28"/>
          <w:szCs w:val="28"/>
          <w:lang w:eastAsia="ru-RU"/>
        </w:rPr>
        <w:lastRenderedPageBreak/>
        <w:t>Коми (организатор – ОАО «Монди СЛПК») в номинации «Управление персоналом».</w:t>
      </w:r>
    </w:p>
    <w:p w:rsidR="00C464A2" w:rsidRDefault="00C464A2" w:rsidP="00C464A2">
      <w:pPr>
        <w:spacing w:after="0" w:line="360" w:lineRule="auto"/>
        <w:ind w:firstLine="709"/>
        <w:jc w:val="both"/>
      </w:pPr>
    </w:p>
    <w:p w:rsidR="00F6703D" w:rsidRDefault="00F6703D" w:rsidP="00F6703D">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4. Подготовка кадров высшей квалификации </w:t>
      </w:r>
    </w:p>
    <w:p w:rsidR="00F6703D" w:rsidRPr="00F6703D" w:rsidRDefault="00F6703D" w:rsidP="00F6703D">
      <w:pPr>
        <w:spacing w:after="0" w:line="360" w:lineRule="auto"/>
        <w:ind w:firstLine="709"/>
        <w:jc w:val="both"/>
        <w:rPr>
          <w:rFonts w:ascii="Times New Roman" w:hAnsi="Times New Roman" w:cs="Times New Roman"/>
          <w:sz w:val="28"/>
          <w:szCs w:val="28"/>
        </w:rPr>
      </w:pPr>
      <w:r w:rsidRPr="00F6703D">
        <w:rPr>
          <w:rFonts w:ascii="Times New Roman" w:hAnsi="Times New Roman" w:cs="Times New Roman"/>
          <w:sz w:val="28"/>
          <w:szCs w:val="28"/>
        </w:rPr>
        <w:t>В 2013 году в КРАГСиУ продолжалась работа по подготовке кадров высшей квалификации по программам послевузовского профессионального образования (аспирантуры)</w:t>
      </w:r>
      <w:r>
        <w:rPr>
          <w:rFonts w:ascii="Times New Roman" w:hAnsi="Times New Roman" w:cs="Times New Roman"/>
          <w:sz w:val="28"/>
          <w:szCs w:val="28"/>
        </w:rPr>
        <w:t>: 08.00.05 «Экономика и управление народным хозяйством: региональная экономика» и 23.00.02 «Политические институты, процессы и технологии».</w:t>
      </w:r>
      <w:r w:rsidRPr="00F6703D">
        <w:rPr>
          <w:rFonts w:ascii="Times New Roman" w:hAnsi="Times New Roman" w:cs="Times New Roman"/>
          <w:sz w:val="28"/>
          <w:szCs w:val="28"/>
        </w:rPr>
        <w:t xml:space="preserve"> Кроме того, ряд преподавателей вели работы по подготовке диссертаций. </w:t>
      </w:r>
    </w:p>
    <w:p w:rsidR="00F6703D" w:rsidRDefault="0047358E" w:rsidP="00F67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Осенью 2013 года все аспиранты успешно прошли аттестацию на кафедрах и продолжают обучение. </w:t>
      </w:r>
      <w:r w:rsidR="00F6703D" w:rsidRPr="00F6703D">
        <w:rPr>
          <w:rFonts w:ascii="Times New Roman" w:hAnsi="Times New Roman" w:cs="Times New Roman"/>
          <w:sz w:val="28"/>
          <w:szCs w:val="28"/>
        </w:rPr>
        <w:t xml:space="preserve">По состоянию на 31.12.2013 в академии </w:t>
      </w:r>
      <w:r>
        <w:rPr>
          <w:rFonts w:ascii="Times New Roman" w:hAnsi="Times New Roman" w:cs="Times New Roman"/>
          <w:sz w:val="28"/>
          <w:szCs w:val="28"/>
        </w:rPr>
        <w:t>проходят обучение 10 аспирантов.</w:t>
      </w:r>
    </w:p>
    <w:p w:rsidR="0047358E" w:rsidRDefault="0047358E" w:rsidP="00F670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08.00.05 «Экономика и управление народным хозяйством: региональная экономика»:</w:t>
      </w:r>
    </w:p>
    <w:p w:rsidR="0047358E" w:rsidRPr="00037DF5" w:rsidRDefault="0047358E" w:rsidP="00F6703D">
      <w:pPr>
        <w:spacing w:after="0" w:line="360" w:lineRule="auto"/>
        <w:ind w:firstLine="709"/>
        <w:jc w:val="both"/>
        <w:rPr>
          <w:rFonts w:ascii="Times New Roman" w:hAnsi="Times New Roman" w:cs="Times New Roman"/>
          <w:b/>
          <w:sz w:val="28"/>
          <w:szCs w:val="28"/>
        </w:rPr>
      </w:pPr>
      <w:r w:rsidRPr="00037DF5">
        <w:rPr>
          <w:rFonts w:ascii="Times New Roman" w:hAnsi="Times New Roman" w:cs="Times New Roman"/>
          <w:sz w:val="28"/>
          <w:szCs w:val="28"/>
        </w:rPr>
        <w:t>2-й год обучения:</w:t>
      </w:r>
    </w:p>
    <w:p w:rsidR="00F6703D" w:rsidRPr="00037DF5" w:rsidRDefault="00F6703D" w:rsidP="00037DF5">
      <w:pPr>
        <w:spacing w:after="0" w:line="360" w:lineRule="auto"/>
        <w:ind w:firstLine="708"/>
        <w:jc w:val="both"/>
        <w:rPr>
          <w:rFonts w:ascii="Times New Roman" w:hAnsi="Times New Roman" w:cs="Times New Roman"/>
          <w:sz w:val="28"/>
          <w:szCs w:val="28"/>
        </w:rPr>
      </w:pPr>
      <w:r w:rsidRPr="00037DF5">
        <w:rPr>
          <w:rFonts w:ascii="Times New Roman" w:hAnsi="Times New Roman" w:cs="Times New Roman"/>
          <w:sz w:val="28"/>
          <w:szCs w:val="28"/>
        </w:rPr>
        <w:t>Дроссу Александр Григорьевич</w:t>
      </w:r>
      <w:r w:rsidR="0047358E" w:rsidRPr="00037DF5">
        <w:rPr>
          <w:rFonts w:ascii="Times New Roman" w:hAnsi="Times New Roman" w:cs="Times New Roman"/>
          <w:sz w:val="28"/>
          <w:szCs w:val="28"/>
        </w:rPr>
        <w:t xml:space="preserve"> (н</w:t>
      </w:r>
      <w:r w:rsidRPr="00037DF5">
        <w:rPr>
          <w:rFonts w:ascii="Times New Roman" w:hAnsi="Times New Roman" w:cs="Times New Roman"/>
          <w:sz w:val="28"/>
          <w:szCs w:val="28"/>
        </w:rPr>
        <w:t>ауч. ру</w:t>
      </w:r>
      <w:r w:rsidR="0047358E" w:rsidRPr="00037DF5">
        <w:rPr>
          <w:rFonts w:ascii="Times New Roman" w:hAnsi="Times New Roman" w:cs="Times New Roman"/>
          <w:sz w:val="28"/>
          <w:szCs w:val="28"/>
        </w:rPr>
        <w:t xml:space="preserve">ководитель: д.э.н., проф. </w:t>
      </w:r>
      <w:r w:rsidRPr="00037DF5">
        <w:rPr>
          <w:rFonts w:ascii="Times New Roman" w:hAnsi="Times New Roman" w:cs="Times New Roman"/>
          <w:sz w:val="28"/>
          <w:szCs w:val="28"/>
        </w:rPr>
        <w:t>Шихвердиев А.П.</w:t>
      </w:r>
      <w:r w:rsidR="0047358E" w:rsidRPr="00037DF5">
        <w:rPr>
          <w:rFonts w:ascii="Times New Roman" w:hAnsi="Times New Roman" w:cs="Times New Roman"/>
          <w:sz w:val="28"/>
          <w:szCs w:val="28"/>
        </w:rPr>
        <w:t>);</w:t>
      </w:r>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Ильин Виктор Михайлович</w:t>
      </w:r>
      <w:r w:rsidR="0047358E" w:rsidRPr="00037DF5">
        <w:rPr>
          <w:rFonts w:ascii="Times New Roman" w:hAnsi="Times New Roman" w:cs="Times New Roman"/>
          <w:sz w:val="28"/>
          <w:szCs w:val="28"/>
        </w:rPr>
        <w:t xml:space="preserve"> (н</w:t>
      </w:r>
      <w:r w:rsidRPr="00037DF5">
        <w:rPr>
          <w:rFonts w:ascii="Times New Roman" w:hAnsi="Times New Roman" w:cs="Times New Roman"/>
          <w:sz w:val="28"/>
          <w:szCs w:val="28"/>
        </w:rPr>
        <w:t>ауч. руководитель: к.э.н.</w:t>
      </w:r>
      <w:r w:rsidR="0047358E" w:rsidRPr="00037DF5">
        <w:rPr>
          <w:rFonts w:ascii="Times New Roman" w:hAnsi="Times New Roman" w:cs="Times New Roman"/>
          <w:sz w:val="28"/>
          <w:szCs w:val="28"/>
        </w:rPr>
        <w:t>, доц.</w:t>
      </w:r>
      <w:r w:rsidRPr="00037DF5">
        <w:rPr>
          <w:rFonts w:ascii="Times New Roman" w:hAnsi="Times New Roman" w:cs="Times New Roman"/>
          <w:sz w:val="28"/>
          <w:szCs w:val="28"/>
        </w:rPr>
        <w:t xml:space="preserve"> Иваницкая И.И.</w:t>
      </w:r>
      <w:r w:rsidR="0047358E" w:rsidRPr="00037DF5">
        <w:rPr>
          <w:rFonts w:ascii="Times New Roman" w:hAnsi="Times New Roman" w:cs="Times New Roman"/>
          <w:sz w:val="28"/>
          <w:szCs w:val="28"/>
        </w:rPr>
        <w:t>);</w:t>
      </w:r>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Мелихов Александр Александрович</w:t>
      </w:r>
      <w:r w:rsidR="0047358E" w:rsidRPr="00037DF5">
        <w:rPr>
          <w:rFonts w:ascii="Times New Roman" w:hAnsi="Times New Roman" w:cs="Times New Roman"/>
          <w:sz w:val="28"/>
          <w:szCs w:val="28"/>
        </w:rPr>
        <w:t xml:space="preserve"> (науч. руководитель: д.э.н., проф. </w:t>
      </w:r>
      <w:r w:rsidRPr="00037DF5">
        <w:rPr>
          <w:rFonts w:ascii="Times New Roman" w:hAnsi="Times New Roman" w:cs="Times New Roman"/>
          <w:sz w:val="28"/>
          <w:szCs w:val="28"/>
        </w:rPr>
        <w:t>Шихвердиев А.П.</w:t>
      </w:r>
      <w:r w:rsidR="0047358E" w:rsidRPr="00037DF5">
        <w:rPr>
          <w:rFonts w:ascii="Times New Roman" w:hAnsi="Times New Roman" w:cs="Times New Roman"/>
          <w:sz w:val="28"/>
          <w:szCs w:val="28"/>
        </w:rPr>
        <w:t>);</w:t>
      </w:r>
    </w:p>
    <w:p w:rsidR="00F6703D" w:rsidRPr="00037DF5" w:rsidRDefault="00F6703D" w:rsidP="00F6703D">
      <w:pPr>
        <w:spacing w:after="0" w:line="360" w:lineRule="auto"/>
        <w:ind w:firstLine="709"/>
        <w:jc w:val="both"/>
        <w:rPr>
          <w:rFonts w:ascii="Times New Roman" w:hAnsi="Times New Roman" w:cs="Times New Roman"/>
          <w:sz w:val="28"/>
          <w:szCs w:val="28"/>
        </w:rPr>
      </w:pPr>
      <w:proofErr w:type="gramStart"/>
      <w:r w:rsidRPr="00037DF5">
        <w:rPr>
          <w:rFonts w:ascii="Times New Roman" w:hAnsi="Times New Roman" w:cs="Times New Roman"/>
          <w:sz w:val="28"/>
          <w:szCs w:val="28"/>
        </w:rPr>
        <w:t>Московцев Иван Валерьевич</w:t>
      </w:r>
      <w:r w:rsidR="0047358E" w:rsidRPr="00037DF5">
        <w:rPr>
          <w:rFonts w:ascii="Times New Roman" w:hAnsi="Times New Roman" w:cs="Times New Roman"/>
          <w:sz w:val="28"/>
          <w:szCs w:val="28"/>
        </w:rPr>
        <w:t xml:space="preserve"> (науч. руководитель: д.э.н., д. п.н., проф. Большаков С.Н.);</w:t>
      </w:r>
      <w:proofErr w:type="gramEnd"/>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Сажин Сергей Александрович</w:t>
      </w:r>
      <w:r w:rsidR="0047358E" w:rsidRPr="00037DF5">
        <w:rPr>
          <w:rFonts w:ascii="Times New Roman" w:hAnsi="Times New Roman" w:cs="Times New Roman"/>
          <w:sz w:val="28"/>
          <w:szCs w:val="28"/>
        </w:rPr>
        <w:t xml:space="preserve"> (н</w:t>
      </w:r>
      <w:r w:rsidRPr="00037DF5">
        <w:rPr>
          <w:rFonts w:ascii="Times New Roman" w:hAnsi="Times New Roman" w:cs="Times New Roman"/>
          <w:sz w:val="28"/>
          <w:szCs w:val="28"/>
        </w:rPr>
        <w:t>ауч. руководитель: к.э.н.</w:t>
      </w:r>
      <w:r w:rsidR="0047358E" w:rsidRPr="00037DF5">
        <w:rPr>
          <w:rFonts w:ascii="Times New Roman" w:hAnsi="Times New Roman" w:cs="Times New Roman"/>
          <w:sz w:val="28"/>
          <w:szCs w:val="28"/>
        </w:rPr>
        <w:t xml:space="preserve">, доц. </w:t>
      </w:r>
      <w:r w:rsidRPr="00037DF5">
        <w:rPr>
          <w:rFonts w:ascii="Times New Roman" w:hAnsi="Times New Roman" w:cs="Times New Roman"/>
          <w:sz w:val="28"/>
          <w:szCs w:val="28"/>
        </w:rPr>
        <w:t>Беляев Д.А.</w:t>
      </w:r>
      <w:r w:rsidR="0047358E" w:rsidRPr="00037DF5">
        <w:rPr>
          <w:rFonts w:ascii="Times New Roman" w:hAnsi="Times New Roman" w:cs="Times New Roman"/>
          <w:sz w:val="28"/>
          <w:szCs w:val="28"/>
        </w:rPr>
        <w:t>);</w:t>
      </w:r>
    </w:p>
    <w:p w:rsidR="00F6703D" w:rsidRPr="00037DF5" w:rsidRDefault="0047358E"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3-й год обучения:</w:t>
      </w:r>
    </w:p>
    <w:p w:rsidR="0047358E" w:rsidRPr="00037DF5" w:rsidRDefault="00F6703D" w:rsidP="0047358E">
      <w:pPr>
        <w:spacing w:after="0" w:line="360" w:lineRule="auto"/>
        <w:ind w:firstLine="709"/>
        <w:jc w:val="both"/>
        <w:rPr>
          <w:rFonts w:ascii="Times New Roman" w:hAnsi="Times New Roman" w:cs="Times New Roman"/>
          <w:sz w:val="28"/>
          <w:szCs w:val="28"/>
        </w:rPr>
      </w:pPr>
      <w:proofErr w:type="gramStart"/>
      <w:r w:rsidRPr="00037DF5">
        <w:rPr>
          <w:rFonts w:ascii="Times New Roman" w:hAnsi="Times New Roman" w:cs="Times New Roman"/>
          <w:sz w:val="28"/>
          <w:szCs w:val="28"/>
        </w:rPr>
        <w:t>Попов Евгений Александрович</w:t>
      </w:r>
      <w:r w:rsidR="0047358E" w:rsidRPr="00037DF5">
        <w:rPr>
          <w:rFonts w:ascii="Times New Roman" w:hAnsi="Times New Roman" w:cs="Times New Roman"/>
          <w:sz w:val="28"/>
          <w:szCs w:val="28"/>
        </w:rPr>
        <w:t xml:space="preserve"> (н</w:t>
      </w:r>
      <w:r w:rsidRPr="00037DF5">
        <w:rPr>
          <w:rFonts w:ascii="Times New Roman" w:hAnsi="Times New Roman" w:cs="Times New Roman"/>
          <w:sz w:val="28"/>
          <w:szCs w:val="28"/>
        </w:rPr>
        <w:t xml:space="preserve">ауч. руководитель: </w:t>
      </w:r>
      <w:r w:rsidR="0047358E" w:rsidRPr="00037DF5">
        <w:rPr>
          <w:rFonts w:ascii="Times New Roman" w:hAnsi="Times New Roman" w:cs="Times New Roman"/>
          <w:sz w:val="28"/>
          <w:szCs w:val="28"/>
        </w:rPr>
        <w:t>д.э.н., д. п.н., проф. Большаков С.Н.);</w:t>
      </w:r>
      <w:proofErr w:type="gramEnd"/>
    </w:p>
    <w:p w:rsidR="00F6703D" w:rsidRPr="00037DF5" w:rsidRDefault="00F6703D" w:rsidP="00F6703D">
      <w:pPr>
        <w:spacing w:after="0" w:line="360" w:lineRule="auto"/>
        <w:ind w:firstLine="709"/>
        <w:jc w:val="both"/>
        <w:rPr>
          <w:rFonts w:ascii="Times New Roman" w:hAnsi="Times New Roman" w:cs="Times New Roman"/>
          <w:sz w:val="28"/>
          <w:szCs w:val="28"/>
        </w:rPr>
      </w:pPr>
      <w:proofErr w:type="gramStart"/>
      <w:r w:rsidRPr="00037DF5">
        <w:rPr>
          <w:rFonts w:ascii="Times New Roman" w:hAnsi="Times New Roman" w:cs="Times New Roman"/>
          <w:sz w:val="28"/>
          <w:szCs w:val="28"/>
        </w:rPr>
        <w:lastRenderedPageBreak/>
        <w:t>Сокирко Алексей Иванович</w:t>
      </w:r>
      <w:r w:rsidR="0047358E" w:rsidRPr="00037DF5">
        <w:rPr>
          <w:rFonts w:ascii="Times New Roman" w:hAnsi="Times New Roman" w:cs="Times New Roman"/>
          <w:sz w:val="28"/>
          <w:szCs w:val="28"/>
        </w:rPr>
        <w:t xml:space="preserve"> (науч. руководитель: д.э.н., д. п.н., проф. Большаков С.Н.);</w:t>
      </w:r>
      <w:proofErr w:type="gramEnd"/>
    </w:p>
    <w:p w:rsidR="00F6703D" w:rsidRPr="00037DF5" w:rsidRDefault="00037DF5"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23.00.02 «Политические институты, процессы и технологии»</w:t>
      </w:r>
    </w:p>
    <w:p w:rsidR="00F6703D" w:rsidRPr="00037DF5" w:rsidRDefault="00037DF5"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2-й год обучения:</w:t>
      </w:r>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Мальцев Виктор Владимирович</w:t>
      </w:r>
      <w:proofErr w:type="gramStart"/>
      <w:r w:rsidRPr="00037DF5">
        <w:rPr>
          <w:rFonts w:ascii="Times New Roman" w:hAnsi="Times New Roman" w:cs="Times New Roman"/>
          <w:sz w:val="28"/>
          <w:szCs w:val="28"/>
        </w:rPr>
        <w:t>.</w:t>
      </w:r>
      <w:r w:rsidR="00037DF5" w:rsidRPr="00037DF5">
        <w:rPr>
          <w:rFonts w:ascii="Times New Roman" w:hAnsi="Times New Roman" w:cs="Times New Roman"/>
          <w:sz w:val="28"/>
          <w:szCs w:val="28"/>
        </w:rPr>
        <w:t>(</w:t>
      </w:r>
      <w:proofErr w:type="gramEnd"/>
      <w:r w:rsidR="00037DF5" w:rsidRPr="00037DF5">
        <w:rPr>
          <w:rFonts w:ascii="Times New Roman" w:hAnsi="Times New Roman" w:cs="Times New Roman"/>
          <w:sz w:val="28"/>
          <w:szCs w:val="28"/>
        </w:rPr>
        <w:t>н</w:t>
      </w:r>
      <w:r w:rsidRPr="00037DF5">
        <w:rPr>
          <w:rFonts w:ascii="Times New Roman" w:hAnsi="Times New Roman" w:cs="Times New Roman"/>
          <w:sz w:val="28"/>
          <w:szCs w:val="28"/>
        </w:rPr>
        <w:t xml:space="preserve">аучный руководитель: д.п.н., </w:t>
      </w:r>
      <w:r w:rsidR="00037DF5" w:rsidRPr="00037DF5">
        <w:rPr>
          <w:rFonts w:ascii="Times New Roman" w:hAnsi="Times New Roman" w:cs="Times New Roman"/>
          <w:sz w:val="28"/>
          <w:szCs w:val="28"/>
        </w:rPr>
        <w:t xml:space="preserve">проф. </w:t>
      </w:r>
      <w:r w:rsidRPr="00037DF5">
        <w:rPr>
          <w:rFonts w:ascii="Times New Roman" w:hAnsi="Times New Roman" w:cs="Times New Roman"/>
          <w:sz w:val="28"/>
          <w:szCs w:val="28"/>
        </w:rPr>
        <w:t>Грибанов В.В.</w:t>
      </w:r>
      <w:r w:rsidR="00037DF5" w:rsidRPr="00037DF5">
        <w:rPr>
          <w:rFonts w:ascii="Times New Roman" w:hAnsi="Times New Roman" w:cs="Times New Roman"/>
          <w:sz w:val="28"/>
          <w:szCs w:val="28"/>
        </w:rPr>
        <w:t>);</w:t>
      </w:r>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3-й год обучения:</w:t>
      </w:r>
    </w:p>
    <w:p w:rsidR="00F6703D" w:rsidRPr="00037DF5"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Деркач Павел Олегович</w:t>
      </w:r>
      <w:proofErr w:type="gramStart"/>
      <w:r w:rsidRPr="00037DF5">
        <w:rPr>
          <w:rFonts w:ascii="Times New Roman" w:hAnsi="Times New Roman" w:cs="Times New Roman"/>
          <w:sz w:val="28"/>
          <w:szCs w:val="28"/>
        </w:rPr>
        <w:t>.</w:t>
      </w:r>
      <w:r w:rsidR="00037DF5" w:rsidRPr="00037DF5">
        <w:rPr>
          <w:rFonts w:ascii="Times New Roman" w:hAnsi="Times New Roman" w:cs="Times New Roman"/>
          <w:sz w:val="28"/>
          <w:szCs w:val="28"/>
        </w:rPr>
        <w:t>(</w:t>
      </w:r>
      <w:proofErr w:type="gramEnd"/>
      <w:r w:rsidR="00037DF5" w:rsidRPr="00037DF5">
        <w:rPr>
          <w:rFonts w:ascii="Times New Roman" w:hAnsi="Times New Roman" w:cs="Times New Roman"/>
          <w:sz w:val="28"/>
          <w:szCs w:val="28"/>
        </w:rPr>
        <w:t>н</w:t>
      </w:r>
      <w:r w:rsidRPr="00037DF5">
        <w:rPr>
          <w:rFonts w:ascii="Times New Roman" w:hAnsi="Times New Roman" w:cs="Times New Roman"/>
          <w:sz w:val="28"/>
          <w:szCs w:val="28"/>
        </w:rPr>
        <w:t>аучный руководитель: Грибанов В.В., д.п.н., проф.</w:t>
      </w:r>
    </w:p>
    <w:p w:rsidR="00F6703D" w:rsidRDefault="00F6703D" w:rsidP="00F6703D">
      <w:pPr>
        <w:spacing w:after="0" w:line="360" w:lineRule="auto"/>
        <w:ind w:firstLine="709"/>
        <w:jc w:val="both"/>
        <w:rPr>
          <w:rFonts w:ascii="Times New Roman" w:hAnsi="Times New Roman" w:cs="Times New Roman"/>
          <w:sz w:val="28"/>
          <w:szCs w:val="28"/>
        </w:rPr>
      </w:pPr>
      <w:r w:rsidRPr="00037DF5">
        <w:rPr>
          <w:rFonts w:ascii="Times New Roman" w:hAnsi="Times New Roman" w:cs="Times New Roman"/>
          <w:sz w:val="28"/>
          <w:szCs w:val="28"/>
        </w:rPr>
        <w:t>Попов Дмитрий Александрович</w:t>
      </w:r>
      <w:proofErr w:type="gramStart"/>
      <w:r w:rsidRPr="00037DF5">
        <w:rPr>
          <w:rFonts w:ascii="Times New Roman" w:hAnsi="Times New Roman" w:cs="Times New Roman"/>
          <w:sz w:val="28"/>
          <w:szCs w:val="28"/>
        </w:rPr>
        <w:t>.</w:t>
      </w:r>
      <w:r w:rsidR="00037DF5" w:rsidRPr="00037DF5">
        <w:rPr>
          <w:rFonts w:ascii="Times New Roman" w:hAnsi="Times New Roman" w:cs="Times New Roman"/>
          <w:sz w:val="28"/>
          <w:szCs w:val="28"/>
        </w:rPr>
        <w:t>(</w:t>
      </w:r>
      <w:proofErr w:type="gramEnd"/>
      <w:r w:rsidR="00037DF5" w:rsidRPr="00037DF5">
        <w:rPr>
          <w:rFonts w:ascii="Times New Roman" w:hAnsi="Times New Roman" w:cs="Times New Roman"/>
          <w:sz w:val="28"/>
          <w:szCs w:val="28"/>
        </w:rPr>
        <w:t>н</w:t>
      </w:r>
      <w:r w:rsidRPr="00037DF5">
        <w:rPr>
          <w:rFonts w:ascii="Times New Roman" w:hAnsi="Times New Roman" w:cs="Times New Roman"/>
          <w:sz w:val="28"/>
          <w:szCs w:val="28"/>
        </w:rPr>
        <w:t>аучный руководитель: д.э.н., проф. Грибанов В.В.</w:t>
      </w:r>
      <w:r w:rsidR="00037DF5" w:rsidRPr="00037DF5">
        <w:rPr>
          <w:rFonts w:ascii="Times New Roman" w:hAnsi="Times New Roman" w:cs="Times New Roman"/>
          <w:sz w:val="28"/>
          <w:szCs w:val="28"/>
        </w:rPr>
        <w:t>).</w:t>
      </w:r>
    </w:p>
    <w:p w:rsidR="00F6703D" w:rsidRDefault="00037DF5" w:rsidP="00037DF5">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М.Е. Зубарев, завершивший обучение в аспирантуре в 2012 г., представил на рассмотрение кафедры социально-политических процессов и регионоведения свою диссертацию на тему «</w:t>
      </w:r>
      <w:r w:rsidRPr="00037DF5">
        <w:rPr>
          <w:rFonts w:ascii="Times New Roman" w:hAnsi="Times New Roman" w:cs="Times New Roman"/>
          <w:sz w:val="28"/>
          <w:szCs w:val="28"/>
        </w:rPr>
        <w:t>Институциональные и этнополитические факторы формирования и развития политических элит в регионах Российского Севера (на примере Республики Коми)</w:t>
      </w:r>
      <w:r>
        <w:rPr>
          <w:rFonts w:ascii="Times New Roman" w:hAnsi="Times New Roman" w:cs="Times New Roman"/>
          <w:sz w:val="28"/>
          <w:szCs w:val="28"/>
        </w:rPr>
        <w:t>» (науч.</w:t>
      </w:r>
      <w:proofErr w:type="gramEnd"/>
      <w:r>
        <w:rPr>
          <w:rFonts w:ascii="Times New Roman" w:hAnsi="Times New Roman" w:cs="Times New Roman"/>
          <w:sz w:val="28"/>
          <w:szCs w:val="28"/>
        </w:rPr>
        <w:t xml:space="preserve"> Руководитель – д-р полит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аук, проф. Грибанов В.В.). В октябре 2013 года по результатам заседания кафедры социально-политических процессов и регионоведения подготовлено заключение о рекомендации диссертации М.Е. Зубарева к защите.</w:t>
      </w:r>
    </w:p>
    <w:p w:rsidR="00B7592B" w:rsidRDefault="00B7592B" w:rsidP="00037D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2013 г. Кушнир О.Н., зав. кафедрой документоведения, архивоведения и прикладной лингвистики и Потапов В.Д., зав. кафедрой уголовного процесса и прокурорского надзора успешно прошли защиту диссертаций на соискание ученой степени доктора наук (подробная информация представлена в Приложении </w:t>
      </w:r>
      <w:r w:rsidR="004D7BD6">
        <w:rPr>
          <w:rFonts w:ascii="Times New Roman" w:hAnsi="Times New Roman" w:cs="Times New Roman"/>
          <w:sz w:val="28"/>
          <w:szCs w:val="28"/>
        </w:rPr>
        <w:t>4)</w:t>
      </w:r>
      <w:r>
        <w:rPr>
          <w:rFonts w:ascii="Times New Roman" w:hAnsi="Times New Roman" w:cs="Times New Roman"/>
          <w:sz w:val="28"/>
          <w:szCs w:val="28"/>
        </w:rPr>
        <w:t>.</w:t>
      </w:r>
    </w:p>
    <w:p w:rsidR="00422C62" w:rsidRDefault="00422C62" w:rsidP="00B5382C">
      <w:pPr>
        <w:spacing w:after="0" w:line="360" w:lineRule="auto"/>
        <w:ind w:firstLine="709"/>
        <w:jc w:val="both"/>
        <w:rPr>
          <w:rFonts w:ascii="Times New Roman" w:hAnsi="Times New Roman" w:cs="Times New Roman"/>
          <w:b/>
          <w:sz w:val="28"/>
          <w:szCs w:val="28"/>
        </w:rPr>
      </w:pPr>
    </w:p>
    <w:p w:rsidR="00AF7DCB" w:rsidRDefault="00AF7DCB" w:rsidP="00B5382C">
      <w:pPr>
        <w:spacing w:after="0" w:line="360" w:lineRule="auto"/>
        <w:ind w:firstLine="709"/>
        <w:jc w:val="both"/>
        <w:rPr>
          <w:rFonts w:ascii="Times New Roman" w:hAnsi="Times New Roman" w:cs="Times New Roman"/>
          <w:b/>
          <w:sz w:val="28"/>
          <w:szCs w:val="28"/>
        </w:rPr>
      </w:pPr>
    </w:p>
    <w:p w:rsidR="00AF7DCB" w:rsidRDefault="00AF7DCB" w:rsidP="00B5382C">
      <w:pPr>
        <w:spacing w:after="0" w:line="360" w:lineRule="auto"/>
        <w:ind w:firstLine="709"/>
        <w:jc w:val="both"/>
        <w:rPr>
          <w:rFonts w:ascii="Times New Roman" w:hAnsi="Times New Roman" w:cs="Times New Roman"/>
          <w:b/>
          <w:sz w:val="28"/>
          <w:szCs w:val="28"/>
        </w:rPr>
      </w:pPr>
    </w:p>
    <w:p w:rsidR="00B5382C" w:rsidRDefault="00F6703D" w:rsidP="00B5382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w:t>
      </w:r>
      <w:r w:rsidR="00B5382C">
        <w:rPr>
          <w:rFonts w:ascii="Times New Roman" w:hAnsi="Times New Roman" w:cs="Times New Roman"/>
          <w:b/>
          <w:sz w:val="28"/>
          <w:szCs w:val="28"/>
        </w:rPr>
        <w:t>. Итоги м</w:t>
      </w:r>
      <w:r w:rsidR="00B5382C" w:rsidRPr="00B5382C">
        <w:rPr>
          <w:rFonts w:ascii="Times New Roman" w:hAnsi="Times New Roman" w:cs="Times New Roman"/>
          <w:b/>
          <w:sz w:val="28"/>
          <w:szCs w:val="28"/>
        </w:rPr>
        <w:t>еждународн</w:t>
      </w:r>
      <w:r w:rsidR="006F6192">
        <w:rPr>
          <w:rFonts w:ascii="Times New Roman" w:hAnsi="Times New Roman" w:cs="Times New Roman"/>
          <w:b/>
          <w:sz w:val="28"/>
          <w:szCs w:val="28"/>
        </w:rPr>
        <w:t>ой</w:t>
      </w:r>
      <w:r w:rsidR="00B5382C" w:rsidRPr="00B5382C">
        <w:rPr>
          <w:rFonts w:ascii="Times New Roman" w:hAnsi="Times New Roman" w:cs="Times New Roman"/>
          <w:b/>
          <w:sz w:val="28"/>
          <w:szCs w:val="28"/>
        </w:rPr>
        <w:t xml:space="preserve"> деятельност</w:t>
      </w:r>
      <w:r w:rsidR="006F6192">
        <w:rPr>
          <w:rFonts w:ascii="Times New Roman" w:hAnsi="Times New Roman" w:cs="Times New Roman"/>
          <w:b/>
          <w:sz w:val="28"/>
          <w:szCs w:val="28"/>
        </w:rPr>
        <w:t>и</w:t>
      </w:r>
      <w:r w:rsidR="00B5382C" w:rsidRPr="00B5382C">
        <w:rPr>
          <w:rFonts w:ascii="Times New Roman" w:hAnsi="Times New Roman" w:cs="Times New Roman"/>
          <w:b/>
          <w:sz w:val="28"/>
          <w:szCs w:val="28"/>
        </w:rPr>
        <w:t xml:space="preserve"> ГОУ ВО КРАГСиУ в период с 2008 по 2013 год</w:t>
      </w:r>
      <w:r w:rsidR="00B5382C">
        <w:rPr>
          <w:rFonts w:ascii="Times New Roman" w:hAnsi="Times New Roman" w:cs="Times New Roman"/>
          <w:b/>
          <w:sz w:val="28"/>
          <w:szCs w:val="28"/>
        </w:rPr>
        <w:t>.</w:t>
      </w:r>
    </w:p>
    <w:p w:rsidR="00B5382C" w:rsidRDefault="00B5382C" w:rsidP="00B538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2013 году впервые в отчет о научно-исследовательской деятельности был </w:t>
      </w:r>
      <w:r w:rsidR="007D6B0E">
        <w:rPr>
          <w:rFonts w:ascii="Times New Roman" w:hAnsi="Times New Roman" w:cs="Times New Roman"/>
          <w:sz w:val="28"/>
          <w:szCs w:val="28"/>
        </w:rPr>
        <w:t xml:space="preserve">включен раздел об итогах международной деятельности КРАГСиУ как важной составляющей НИР. </w:t>
      </w:r>
      <w:proofErr w:type="gramStart"/>
      <w:r w:rsidR="007D6B0E">
        <w:rPr>
          <w:rFonts w:ascii="Times New Roman" w:hAnsi="Times New Roman" w:cs="Times New Roman"/>
          <w:sz w:val="28"/>
          <w:szCs w:val="28"/>
        </w:rPr>
        <w:t xml:space="preserve">В этой связи раздел содержит данные о международной деятельности за последние 6 лет. </w:t>
      </w:r>
      <w:proofErr w:type="gramEnd"/>
    </w:p>
    <w:p w:rsidR="00B5382C" w:rsidRPr="00B5382C" w:rsidRDefault="00B5382C" w:rsidP="00772D76">
      <w:pPr>
        <w:numPr>
          <w:ilvl w:val="0"/>
          <w:numId w:val="18"/>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Иностранные студенты, обучающиеся в КРАГСиУ</w:t>
      </w:r>
    </w:p>
    <w:p w:rsidR="00B5382C" w:rsidRPr="00B5382C" w:rsidRDefault="00B5382C" w:rsidP="00B5382C">
      <w:pPr>
        <w:spacing w:after="0" w:line="360" w:lineRule="auto"/>
        <w:ind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2011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Сафар Ниа Хади Алиреза (Иран) обучается по направлению «Управление персоналом» на первом курсе заочного отделении на базе высшего профессионального образования.</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2012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Гадиров Амиль Агиль</w:t>
      </w:r>
      <w:proofErr w:type="gramStart"/>
      <w:r w:rsidRPr="00B5382C">
        <w:rPr>
          <w:rFonts w:ascii="Times New Roman" w:hAnsi="Times New Roman" w:cs="Times New Roman"/>
          <w:sz w:val="28"/>
          <w:szCs w:val="28"/>
        </w:rPr>
        <w:t xml:space="preserve"> О</w:t>
      </w:r>
      <w:proofErr w:type="gramEnd"/>
      <w:r w:rsidRPr="00B5382C">
        <w:rPr>
          <w:rFonts w:ascii="Times New Roman" w:hAnsi="Times New Roman" w:cs="Times New Roman"/>
          <w:sz w:val="28"/>
          <w:szCs w:val="28"/>
        </w:rPr>
        <w:t xml:space="preserve">глы (Азербайджан) обучается по направлению «Экономика» на первом курсе заочного отделения на базе среднего полного общего образования. </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Сафар Ниа Хади Алиреза (Иран) обучается по направлению «Управление персоналом» на втором курсе заочного отделении на базе высшего профессионального образования.</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2013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Гадиров Амиль Агиль</w:t>
      </w:r>
      <w:proofErr w:type="gramStart"/>
      <w:r w:rsidRPr="00B5382C">
        <w:rPr>
          <w:rFonts w:ascii="Times New Roman" w:hAnsi="Times New Roman" w:cs="Times New Roman"/>
          <w:sz w:val="28"/>
          <w:szCs w:val="28"/>
        </w:rPr>
        <w:t xml:space="preserve"> О</w:t>
      </w:r>
      <w:proofErr w:type="gramEnd"/>
      <w:r w:rsidRPr="00B5382C">
        <w:rPr>
          <w:rFonts w:ascii="Times New Roman" w:hAnsi="Times New Roman" w:cs="Times New Roman"/>
          <w:sz w:val="28"/>
          <w:szCs w:val="28"/>
        </w:rPr>
        <w:t xml:space="preserve">глы (Азербайджан) обучается по направлению «Экономика» на втором курсе заочного отделения на базе среднего полного общего образования. </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Сафар Ниа Хади Алиреза (Иран) обучается по направлению «Управление персоналом» на третьем курсе заочного отделении на базе высшего профессионального образования.</w:t>
      </w:r>
    </w:p>
    <w:p w:rsidR="00B5382C" w:rsidRPr="00B5382C" w:rsidRDefault="00B5382C" w:rsidP="00772D76">
      <w:pPr>
        <w:numPr>
          <w:ilvl w:val="0"/>
          <w:numId w:val="18"/>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 xml:space="preserve">Лекции, проводимые иностранными преподавателями. </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2012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 xml:space="preserve">19 ноября 2012 года в КРАГСиУ состоялась лекция, в объеме 12 часов по теме «Практика и стимулирование предпринимательства в США. Меры </w:t>
      </w:r>
      <w:r w:rsidRPr="00B5382C">
        <w:rPr>
          <w:rFonts w:ascii="Times New Roman" w:hAnsi="Times New Roman" w:cs="Times New Roman"/>
          <w:sz w:val="28"/>
          <w:szCs w:val="28"/>
        </w:rPr>
        <w:lastRenderedPageBreak/>
        <w:t xml:space="preserve">поддержки Федерального правительства Университета и штата Мэн». Данная лекция была проведена профессором Университета штата Мэн (США) Иваном Маневым.  Лекцию прослушали 110 студентов. </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2013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25 октября 2013 года была проведена лекция в объеме 4 часов по дисциплине «Коми язык». Лекцию прочитал профессор Института «Колледж Фенно-Угрикум» (Венгрия) Янош Пустаи.</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03 декабря 2013 года преподаватель Национального института восточных языков и культур (Париж, Франция) Себастьян Каньоли прочитал лекцию по дисциплине «Коми язык» в объеме 4 часов.</w:t>
      </w:r>
    </w:p>
    <w:p w:rsidR="00B5382C" w:rsidRPr="00B5382C" w:rsidRDefault="00B5382C" w:rsidP="00772D76">
      <w:pPr>
        <w:numPr>
          <w:ilvl w:val="0"/>
          <w:numId w:val="18"/>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Международные гранты</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2008 год</w:t>
      </w:r>
    </w:p>
    <w:p w:rsidR="00B5382C" w:rsidRPr="00B5382C" w:rsidRDefault="00B5382C" w:rsidP="00772D76">
      <w:pPr>
        <w:numPr>
          <w:ilvl w:val="0"/>
          <w:numId w:val="19"/>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t>Совместный грант РГНФ – БРФФИ (№</w:t>
      </w:r>
      <w:proofErr w:type="gramStart"/>
      <w:r w:rsidRPr="00B5382C">
        <w:rPr>
          <w:rFonts w:ascii="Times New Roman" w:hAnsi="Times New Roman" w:cs="Times New Roman"/>
          <w:sz w:val="28"/>
          <w:szCs w:val="28"/>
        </w:rPr>
        <w:t>08-02-90202</w:t>
      </w:r>
      <w:proofErr w:type="gramEnd"/>
      <w:r w:rsidRPr="00B5382C">
        <w:rPr>
          <w:rFonts w:ascii="Times New Roman" w:hAnsi="Times New Roman" w:cs="Times New Roman"/>
          <w:sz w:val="28"/>
          <w:szCs w:val="28"/>
        </w:rPr>
        <w:t xml:space="preserve"> а/Б) по теме «Исследование вопросов демографической безопасности Республики Беларусь и Северо-Запада Российской Федерации (в Республике Коми)». Руководитель темы: Грибанов В.В.</w:t>
      </w:r>
    </w:p>
    <w:p w:rsidR="00B5382C" w:rsidRPr="00B5382C" w:rsidRDefault="00B5382C" w:rsidP="00772D76">
      <w:pPr>
        <w:numPr>
          <w:ilvl w:val="0"/>
          <w:numId w:val="19"/>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t xml:space="preserve">Совместный грант РГНФ-БРФФИ </w:t>
      </w:r>
      <w:proofErr w:type="gramStart"/>
      <w:r w:rsidRPr="00B5382C">
        <w:rPr>
          <w:rFonts w:ascii="Times New Roman" w:hAnsi="Times New Roman" w:cs="Times New Roman"/>
          <w:sz w:val="28"/>
          <w:szCs w:val="28"/>
        </w:rPr>
        <w:t xml:space="preserve">( </w:t>
      </w:r>
      <w:proofErr w:type="gramEnd"/>
      <w:r w:rsidRPr="00B5382C">
        <w:rPr>
          <w:rFonts w:ascii="Times New Roman" w:hAnsi="Times New Roman" w:cs="Times New Roman"/>
          <w:sz w:val="28"/>
          <w:szCs w:val="28"/>
        </w:rPr>
        <w:t>08-02-90201 а/Б) по теме «Становление творческого предпринимательства как фактор инновационного роста экономик Республики Беларусь и Республики Коми».  Руководитель темы: Чесноков В.П.</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 xml:space="preserve">2009 год </w:t>
      </w:r>
    </w:p>
    <w:p w:rsidR="00B5382C" w:rsidRPr="00B5382C" w:rsidRDefault="00B5382C" w:rsidP="00772D76">
      <w:pPr>
        <w:numPr>
          <w:ilvl w:val="0"/>
          <w:numId w:val="20"/>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t>Совместный грант РГНФ – БРФФИ (№</w:t>
      </w:r>
      <w:proofErr w:type="gramStart"/>
      <w:r w:rsidRPr="00B5382C">
        <w:rPr>
          <w:rFonts w:ascii="Times New Roman" w:hAnsi="Times New Roman" w:cs="Times New Roman"/>
          <w:sz w:val="28"/>
          <w:szCs w:val="28"/>
        </w:rPr>
        <w:t>08-02-90202</w:t>
      </w:r>
      <w:proofErr w:type="gramEnd"/>
      <w:r w:rsidRPr="00B5382C">
        <w:rPr>
          <w:rFonts w:ascii="Times New Roman" w:hAnsi="Times New Roman" w:cs="Times New Roman"/>
          <w:sz w:val="28"/>
          <w:szCs w:val="28"/>
        </w:rPr>
        <w:t xml:space="preserve"> а/Б) по теме «Исследование вопросов демографической безопасности Республики Беларусь и Северо-Запада Российской Федерации (в Республике Коми)». Руководитель темы: Грибанов В.В.</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 xml:space="preserve">2013 год </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t xml:space="preserve">Стипендия по программе </w:t>
      </w:r>
      <w:r w:rsidRPr="00B5382C">
        <w:rPr>
          <w:rFonts w:ascii="Times New Roman" w:hAnsi="Times New Roman" w:cs="Times New Roman"/>
          <w:sz w:val="28"/>
          <w:szCs w:val="28"/>
          <w:lang w:val="en-US"/>
        </w:rPr>
        <w:t>North</w:t>
      </w:r>
      <w:r w:rsidRPr="00B5382C">
        <w:rPr>
          <w:rFonts w:ascii="Times New Roman" w:hAnsi="Times New Roman" w:cs="Times New Roman"/>
          <w:sz w:val="28"/>
          <w:szCs w:val="28"/>
        </w:rPr>
        <w:t>-</w:t>
      </w:r>
      <w:r w:rsidRPr="00B5382C">
        <w:rPr>
          <w:rFonts w:ascii="Times New Roman" w:hAnsi="Times New Roman" w:cs="Times New Roman"/>
          <w:sz w:val="28"/>
          <w:szCs w:val="28"/>
          <w:lang w:val="en-US"/>
        </w:rPr>
        <w:t>to</w:t>
      </w:r>
      <w:r w:rsidRPr="00B5382C">
        <w:rPr>
          <w:rFonts w:ascii="Times New Roman" w:hAnsi="Times New Roman" w:cs="Times New Roman"/>
          <w:sz w:val="28"/>
          <w:szCs w:val="28"/>
        </w:rPr>
        <w:t>-</w:t>
      </w:r>
      <w:r w:rsidRPr="00B5382C">
        <w:rPr>
          <w:rFonts w:ascii="Times New Roman" w:hAnsi="Times New Roman" w:cs="Times New Roman"/>
          <w:sz w:val="28"/>
          <w:szCs w:val="28"/>
          <w:lang w:val="en-US"/>
        </w:rPr>
        <w:t>North</w:t>
      </w:r>
      <w:r w:rsidRPr="00B5382C">
        <w:rPr>
          <w:rFonts w:ascii="Times New Roman" w:hAnsi="Times New Roman" w:cs="Times New Roman"/>
          <w:sz w:val="28"/>
          <w:szCs w:val="28"/>
        </w:rPr>
        <w:t xml:space="preserve"> (</w:t>
      </w:r>
      <w:proofErr w:type="gramStart"/>
      <w:r w:rsidRPr="00B5382C">
        <w:rPr>
          <w:rFonts w:ascii="Times New Roman" w:hAnsi="Times New Roman" w:cs="Times New Roman"/>
          <w:sz w:val="28"/>
          <w:szCs w:val="28"/>
        </w:rPr>
        <w:t>Север-северу</w:t>
      </w:r>
      <w:proofErr w:type="gramEnd"/>
      <w:r w:rsidRPr="00B5382C">
        <w:rPr>
          <w:rFonts w:ascii="Times New Roman" w:hAnsi="Times New Roman" w:cs="Times New Roman"/>
          <w:sz w:val="28"/>
          <w:szCs w:val="28"/>
        </w:rPr>
        <w:t xml:space="preserve">) от Университета Арктики, для обучения студентки Туровой Анны в Университете Тромсё (Норвегия) </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lastRenderedPageBreak/>
        <w:t>Грант фонда «Русский Мир» (№ 830</w:t>
      </w:r>
      <w:r w:rsidRPr="00B5382C">
        <w:rPr>
          <w:rFonts w:ascii="Times New Roman" w:hAnsi="Times New Roman" w:cs="Times New Roman"/>
          <w:sz w:val="28"/>
          <w:szCs w:val="28"/>
          <w:lang w:val="en-US"/>
        </w:rPr>
        <w:t>GR</w:t>
      </w:r>
      <w:r w:rsidRPr="00B5382C">
        <w:rPr>
          <w:rFonts w:ascii="Times New Roman" w:hAnsi="Times New Roman" w:cs="Times New Roman"/>
          <w:sz w:val="28"/>
          <w:szCs w:val="28"/>
        </w:rPr>
        <w:t>/</w:t>
      </w:r>
      <w:r w:rsidRPr="00B5382C">
        <w:rPr>
          <w:rFonts w:ascii="Times New Roman" w:hAnsi="Times New Roman" w:cs="Times New Roman"/>
          <w:sz w:val="28"/>
          <w:szCs w:val="28"/>
          <w:lang w:val="en-US"/>
        </w:rPr>
        <w:t>I</w:t>
      </w:r>
      <w:r w:rsidRPr="00B5382C">
        <w:rPr>
          <w:rFonts w:ascii="Times New Roman" w:hAnsi="Times New Roman" w:cs="Times New Roman"/>
          <w:sz w:val="28"/>
          <w:szCs w:val="28"/>
        </w:rPr>
        <w:t xml:space="preserve">-444-12)  на изготовление электронного мультимедийного </w:t>
      </w:r>
      <w:r w:rsidRPr="00B5382C">
        <w:rPr>
          <w:rFonts w:ascii="Times New Roman" w:hAnsi="Times New Roman" w:cs="Times New Roman"/>
          <w:sz w:val="28"/>
          <w:szCs w:val="28"/>
          <w:lang w:val="en-US"/>
        </w:rPr>
        <w:t>CD</w:t>
      </w:r>
      <w:r w:rsidRPr="00B5382C">
        <w:rPr>
          <w:rFonts w:ascii="Times New Roman" w:hAnsi="Times New Roman" w:cs="Times New Roman"/>
          <w:sz w:val="28"/>
          <w:szCs w:val="28"/>
        </w:rPr>
        <w:t xml:space="preserve"> комплекса «Руководство по национально ориентированному обучению чтению и языку для испано-говорящих студентов: Россия – Испания: диалог культур»  Руководитель: Соколова Л.В.</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sz w:val="28"/>
          <w:szCs w:val="28"/>
        </w:rPr>
      </w:pPr>
      <w:r w:rsidRPr="00B5382C">
        <w:rPr>
          <w:rFonts w:ascii="Times New Roman" w:hAnsi="Times New Roman" w:cs="Times New Roman"/>
          <w:sz w:val="28"/>
          <w:szCs w:val="28"/>
        </w:rPr>
        <w:t xml:space="preserve">Индивидуальный грант Фединой М.С. в </w:t>
      </w:r>
      <w:r w:rsidRPr="00B5382C">
        <w:rPr>
          <w:rFonts w:ascii="Times New Roman" w:hAnsi="Times New Roman" w:cs="Times New Roman"/>
          <w:sz w:val="28"/>
          <w:szCs w:val="28"/>
          <w:shd w:val="clear" w:color="auto" w:fill="FFFFFF"/>
        </w:rPr>
        <w:t xml:space="preserve"> Финляндско-Российском проекте «Роль общественных организаций в сохранении финно-угорских языков и культур» </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 xml:space="preserve">Наличие партнерских связей с зарубежными вузами и научными организациями </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2011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17.10.2011 был заключен договор о сотрудничестве с Факультетом бизнеса, общественной политики и здоровья Университета штата Мэн (США);</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28.12.2011 был подписан договор о сотрудничестве с Университетом Тромсе (Норвегия).</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2012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В июне 2012 года КРАГСиУ вступила в состав объединенной сети университетов, колледжей и других организаций, обеспечивающих высшее образование и научные исследования на Севере «Университет Арктики».</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2013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В марте 2013 года было руководством академии подписано соглашение о сотрудничестве с Университетом Нордлэнд (Норвегия);</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01 июня 2013 года был подписан Меморандум о взаимопонимании с некоммерческой корпорацией «Американские советы по международному образованию» (США);</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В мае 2013 года был подписан договор о сотрудничестве с Дальянским Университетом иностранных языков (КНР);</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lastRenderedPageBreak/>
        <w:t xml:space="preserve">В сентябре 2013 года академия вступила в Международную ассоциацию финно-угорских университетов, а так же был подписан договор о сотрудничестве с институтом </w:t>
      </w:r>
      <w:r w:rsidRPr="00B5382C">
        <w:rPr>
          <w:rFonts w:ascii="Times New Roman" w:hAnsi="Times New Roman" w:cs="Times New Roman"/>
          <w:sz w:val="28"/>
          <w:szCs w:val="28"/>
          <w:lang w:val="en-US"/>
        </w:rPr>
        <w:t>Collegium</w:t>
      </w:r>
      <w:r w:rsidRPr="00B5382C">
        <w:rPr>
          <w:rFonts w:ascii="Times New Roman" w:hAnsi="Times New Roman" w:cs="Times New Roman"/>
          <w:sz w:val="28"/>
          <w:szCs w:val="28"/>
        </w:rPr>
        <w:t xml:space="preserve"> </w:t>
      </w:r>
      <w:r w:rsidRPr="00B5382C">
        <w:rPr>
          <w:rFonts w:ascii="Times New Roman" w:hAnsi="Times New Roman" w:cs="Times New Roman"/>
          <w:sz w:val="28"/>
          <w:szCs w:val="28"/>
          <w:lang w:val="en-US"/>
        </w:rPr>
        <w:t>Fenno</w:t>
      </w:r>
      <w:r w:rsidRPr="00B5382C">
        <w:rPr>
          <w:rFonts w:ascii="Times New Roman" w:hAnsi="Times New Roman" w:cs="Times New Roman"/>
          <w:sz w:val="28"/>
          <w:szCs w:val="28"/>
        </w:rPr>
        <w:t>-</w:t>
      </w:r>
      <w:r w:rsidRPr="00B5382C">
        <w:rPr>
          <w:rFonts w:ascii="Times New Roman" w:hAnsi="Times New Roman" w:cs="Times New Roman"/>
          <w:sz w:val="28"/>
          <w:szCs w:val="28"/>
          <w:lang w:val="en-US"/>
        </w:rPr>
        <w:t>Ugricum</w:t>
      </w:r>
      <w:r w:rsidRPr="00B5382C">
        <w:rPr>
          <w:rFonts w:ascii="Times New Roman" w:hAnsi="Times New Roman" w:cs="Times New Roman"/>
          <w:sz w:val="28"/>
          <w:szCs w:val="28"/>
        </w:rPr>
        <w:t xml:space="preserve"> (Коллегиум Фенно-Угрикум) (Венгрия).  </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Научные и образовательные международные семинары, конференции и другие мероприятия, проведенные на базе вуза.</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2012 год</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color w:val="666666"/>
          <w:sz w:val="28"/>
          <w:szCs w:val="28"/>
        </w:rPr>
        <w:t xml:space="preserve">  </w:t>
      </w:r>
      <w:r w:rsidRPr="00B5382C">
        <w:rPr>
          <w:rFonts w:ascii="Times New Roman" w:hAnsi="Times New Roman" w:cs="Times New Roman"/>
          <w:sz w:val="28"/>
          <w:szCs w:val="28"/>
        </w:rPr>
        <w:t xml:space="preserve">10 января 2012 в Коми республиканской академии государственной службы и управления состоялась презентация первых разработок Межрегиональной лаборатории информационной поддержки финно-угорских языков, одним из которых является коми-русский и </w:t>
      </w:r>
      <w:proofErr w:type="gramStart"/>
      <w:r w:rsidRPr="00B5382C">
        <w:rPr>
          <w:rFonts w:ascii="Times New Roman" w:hAnsi="Times New Roman" w:cs="Times New Roman"/>
          <w:sz w:val="28"/>
          <w:szCs w:val="28"/>
        </w:rPr>
        <w:t>русско-коми</w:t>
      </w:r>
      <w:proofErr w:type="gramEnd"/>
      <w:r w:rsidRPr="00B5382C">
        <w:rPr>
          <w:rFonts w:ascii="Times New Roman" w:hAnsi="Times New Roman" w:cs="Times New Roman"/>
          <w:sz w:val="28"/>
          <w:szCs w:val="28"/>
        </w:rPr>
        <w:t xml:space="preserve"> электронный словарь. В презентации участвовали профессор университета г. Тромсё (Норвегия), директор Центра «GIELLATEKNO» Тронд Тростеруд и доктор философии, сотрудник международного фонда КОНЕ Майкл Джек Рютер (Финляндия). Словарь подготовлен в рамках совместного международного проекта «Информационная инфраструктура языков коренных народов Европейского Севера» при финансовой поддержке Министерства национальной политики Республики Коми.</w:t>
      </w:r>
    </w:p>
    <w:p w:rsidR="00B5382C" w:rsidRPr="00B5382C" w:rsidRDefault="00B5382C" w:rsidP="00B5382C">
      <w:pPr>
        <w:spacing w:after="0" w:line="360" w:lineRule="auto"/>
        <w:ind w:firstLine="709"/>
        <w:jc w:val="both"/>
        <w:rPr>
          <w:rFonts w:ascii="Times New Roman" w:hAnsi="Times New Roman" w:cs="Times New Roman"/>
          <w:sz w:val="28"/>
          <w:szCs w:val="28"/>
        </w:rPr>
      </w:pPr>
      <w:proofErr w:type="gramStart"/>
      <w:r w:rsidRPr="00B5382C">
        <w:rPr>
          <w:rFonts w:ascii="Times New Roman" w:hAnsi="Times New Roman" w:cs="Times New Roman"/>
          <w:sz w:val="28"/>
          <w:szCs w:val="28"/>
        </w:rPr>
        <w:t>В августе 2012 года состоялась встреча руководства академии с делегацией из Финляндии, в которую вошли руководитель Агентства регионального управления Северной Финляндии Тертту Саволайнен, советник Агентства регионального управления Северной Финляндии Тапио Саавалайнен, мэр города Пудасъярви Каарина Даавиттила, председатель городского совета г. Пудасъярви (Финляндия)  Ээро Ойнас-Панума, первый заместитель председателя правления города Пудасъярви (Финляндия) Пааво Тихинен, советник по культуре Туре Холопайнен, руководитель по</w:t>
      </w:r>
      <w:proofErr w:type="gramEnd"/>
      <w:r w:rsidRPr="00B5382C">
        <w:rPr>
          <w:rFonts w:ascii="Times New Roman" w:hAnsi="Times New Roman" w:cs="Times New Roman"/>
          <w:sz w:val="28"/>
          <w:szCs w:val="28"/>
        </w:rPr>
        <w:t xml:space="preserve"> культуре г. Пудасъярви (Финляндия)  Биргит Толонен, руководитель отделения Профессионального училища региона Оулу Сейя. На встрече обсуждались основные направления образовательной, научной и проектной деятельности </w:t>
      </w:r>
      <w:r w:rsidRPr="00B5382C">
        <w:rPr>
          <w:rFonts w:ascii="Times New Roman" w:hAnsi="Times New Roman" w:cs="Times New Roman"/>
          <w:sz w:val="28"/>
          <w:szCs w:val="28"/>
        </w:rPr>
        <w:lastRenderedPageBreak/>
        <w:t>академии. Начальник Центра инновационных языковых технологий КРАГСиУ Марина Серафимовна Федина провела презентацию деятельности Бюро официального перевода и Межрегиональной лаборатории информационной поддержки функционирования финно-угорских языков. В ходе встречи обсуждались вопросы возможного сотрудничества, при этом гостями было уделено особое внимание сотрудничеству в области   финно-угорской, образовательной и туристической деятельности.</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 xml:space="preserve">25 – 26 октября 2012 года в академии прошла </w:t>
      </w:r>
      <w:r w:rsidRPr="00B5382C">
        <w:rPr>
          <w:rFonts w:ascii="Times New Roman" w:hAnsi="Times New Roman" w:cs="Times New Roman"/>
          <w:sz w:val="28"/>
          <w:szCs w:val="28"/>
          <w:lang w:val="en-US"/>
        </w:rPr>
        <w:t>XI</w:t>
      </w:r>
      <w:r w:rsidRPr="00B5382C">
        <w:rPr>
          <w:rFonts w:ascii="Times New Roman" w:hAnsi="Times New Roman" w:cs="Times New Roman"/>
          <w:sz w:val="28"/>
          <w:szCs w:val="28"/>
        </w:rPr>
        <w:t xml:space="preserve"> всероссийская научно-теоретическая конференция (с международным участием) «Политические, экономические и социокультурные аспекты регионального управления на европейском севере», </w:t>
      </w:r>
      <w:proofErr w:type="gramStart"/>
      <w:r w:rsidRPr="00B5382C">
        <w:rPr>
          <w:rFonts w:ascii="Times New Roman" w:hAnsi="Times New Roman" w:cs="Times New Roman"/>
          <w:sz w:val="28"/>
          <w:szCs w:val="28"/>
        </w:rPr>
        <w:t>в</w:t>
      </w:r>
      <w:proofErr w:type="gramEnd"/>
      <w:r w:rsidRPr="00B5382C">
        <w:rPr>
          <w:rFonts w:ascii="Times New Roman" w:hAnsi="Times New Roman" w:cs="Times New Roman"/>
          <w:sz w:val="28"/>
          <w:szCs w:val="28"/>
        </w:rPr>
        <w:t xml:space="preserve"> </w:t>
      </w:r>
      <w:proofErr w:type="gramStart"/>
      <w:r w:rsidRPr="00B5382C">
        <w:rPr>
          <w:rFonts w:ascii="Times New Roman" w:hAnsi="Times New Roman" w:cs="Times New Roman"/>
          <w:sz w:val="28"/>
          <w:szCs w:val="28"/>
        </w:rPr>
        <w:t>которой</w:t>
      </w:r>
      <w:proofErr w:type="gramEnd"/>
      <w:r w:rsidRPr="00B5382C">
        <w:rPr>
          <w:rFonts w:ascii="Times New Roman" w:hAnsi="Times New Roman" w:cs="Times New Roman"/>
          <w:sz w:val="28"/>
          <w:szCs w:val="28"/>
        </w:rPr>
        <w:t xml:space="preserve"> принял участие руководитель «Центра саамских языков (г. Тромсё, Норвегия) Тронд Тростеруд. Он выступил с пленарным докладом на тему «Как помочь языку выжить в современном мире с помощью языковых технологий» и провел серию консультаций по позиционированию коми языка в информационном электронном пространстве для сотрудников Центра инновационных языковых технологий КРАГСиУ.</w:t>
      </w:r>
    </w:p>
    <w:p w:rsidR="00B5382C" w:rsidRPr="00B5382C" w:rsidRDefault="00B5382C" w:rsidP="00B5382C">
      <w:pPr>
        <w:spacing w:after="0" w:line="360" w:lineRule="auto"/>
        <w:ind w:firstLine="709"/>
        <w:jc w:val="both"/>
        <w:rPr>
          <w:rFonts w:ascii="Times New Roman" w:hAnsi="Times New Roman" w:cs="Times New Roman"/>
          <w:b/>
          <w:sz w:val="28"/>
          <w:szCs w:val="28"/>
        </w:rPr>
      </w:pPr>
      <w:r w:rsidRPr="00B5382C">
        <w:rPr>
          <w:rFonts w:ascii="Times New Roman" w:hAnsi="Times New Roman" w:cs="Times New Roman"/>
          <w:b/>
          <w:sz w:val="28"/>
          <w:szCs w:val="28"/>
        </w:rPr>
        <w:t>2013 год</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 xml:space="preserve">20 февраля 2013 года академию посетили руководитель программы дистанционного обучения «Бакалавриат приполярного регионоведения», преподаватель Университета Нордлэнд (Норвегия) Марит Зюндет, преподаватели программы «Бакалавриат приполярного регионоведения» Хокан Сандерс и </w:t>
      </w:r>
      <w:proofErr w:type="gramStart"/>
      <w:r w:rsidRPr="00B5382C">
        <w:rPr>
          <w:rFonts w:ascii="Times New Roman" w:hAnsi="Times New Roman" w:cs="Times New Roman"/>
          <w:sz w:val="28"/>
          <w:szCs w:val="28"/>
        </w:rPr>
        <w:t>Пер-Андерс</w:t>
      </w:r>
      <w:proofErr w:type="gramEnd"/>
      <w:r w:rsidRPr="00B5382C">
        <w:rPr>
          <w:rFonts w:ascii="Times New Roman" w:hAnsi="Times New Roman" w:cs="Times New Roman"/>
          <w:sz w:val="28"/>
          <w:szCs w:val="28"/>
        </w:rPr>
        <w:t xml:space="preserve"> Форсторп. На встрече с ректором академии был подписан договор о сотрудничестве с Университетом Нордлэнд, а так же обсуждались вопросы расширения взаимодействия двух вузов. </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 xml:space="preserve">С 6 по 8 мая в академии прошла </w:t>
      </w:r>
      <w:r w:rsidRPr="00B5382C">
        <w:rPr>
          <w:rFonts w:ascii="Times New Roman" w:hAnsi="Times New Roman" w:cs="Times New Roman"/>
          <w:sz w:val="28"/>
          <w:szCs w:val="28"/>
          <w:lang w:val="en-US"/>
        </w:rPr>
        <w:t>XXIX</w:t>
      </w:r>
      <w:r w:rsidRPr="00B5382C">
        <w:rPr>
          <w:rFonts w:ascii="Times New Roman" w:hAnsi="Times New Roman" w:cs="Times New Roman"/>
          <w:sz w:val="28"/>
          <w:szCs w:val="28"/>
        </w:rPr>
        <w:t xml:space="preserve"> международная конференция студентов финно-угроведов «ИФУСКО 2013», в которой приняли участие 52 иностранных студента из Финляндии, Польши, Венгрии, Эстонии, Германии, Чехии и Великобритании. Всего в конференции участвовали 176 студентов. </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lastRenderedPageBreak/>
        <w:t>В июне 2013 года академию посетил советник НДО «Учреждение Фенно-Угрия» Яаак Прозерс (Эстония). На встрече с ректором академии обсуждались возможности и сферы дальнейшего сотрудничества.</w:t>
      </w:r>
    </w:p>
    <w:p w:rsidR="00B5382C" w:rsidRPr="00B5382C" w:rsidRDefault="00B5382C" w:rsidP="00B5382C">
      <w:pPr>
        <w:spacing w:after="0" w:line="360" w:lineRule="auto"/>
        <w:ind w:firstLine="709"/>
        <w:jc w:val="both"/>
        <w:rPr>
          <w:rFonts w:ascii="Times New Roman" w:hAnsi="Times New Roman" w:cs="Times New Roman"/>
          <w:sz w:val="28"/>
          <w:szCs w:val="28"/>
        </w:rPr>
      </w:pPr>
      <w:proofErr w:type="gramStart"/>
      <w:r w:rsidRPr="00B5382C">
        <w:rPr>
          <w:rFonts w:ascii="Times New Roman" w:hAnsi="Times New Roman" w:cs="Times New Roman"/>
          <w:sz w:val="28"/>
          <w:szCs w:val="28"/>
        </w:rPr>
        <w:t>25-26 октября 2013 года в академии состоялась итоговая всероссийская (с международным участием) конференция «Политические, экономические и социокультурные аспекты регионального развития на европейском севере», в которой выступил с докладом «Школа на родном языке – условие устойчивого развития языков и культур региона»  профессор, директор Института «Колледж Фенно-Угрикум» (Венгрия) Янош Пустаи.</w:t>
      </w:r>
      <w:proofErr w:type="gramEnd"/>
    </w:p>
    <w:p w:rsidR="00B5382C" w:rsidRPr="00B5382C" w:rsidRDefault="00B5382C" w:rsidP="00B5382C">
      <w:pPr>
        <w:spacing w:after="0" w:line="360" w:lineRule="auto"/>
        <w:ind w:firstLine="709"/>
        <w:jc w:val="both"/>
        <w:rPr>
          <w:rFonts w:ascii="Times New Roman" w:eastAsia="Times New Roman" w:hAnsi="Times New Roman" w:cs="Times New Roman"/>
          <w:sz w:val="28"/>
          <w:szCs w:val="28"/>
          <w:lang w:eastAsia="ru-RU"/>
        </w:rPr>
      </w:pPr>
      <w:r w:rsidRPr="00B5382C">
        <w:rPr>
          <w:rFonts w:ascii="Times New Roman" w:eastAsia="Times New Roman" w:hAnsi="Times New Roman" w:cs="Times New Roman"/>
          <w:sz w:val="28"/>
          <w:szCs w:val="28"/>
          <w:lang w:eastAsia="ru-RU"/>
        </w:rPr>
        <w:t>25 ноября 2013 года состоялась встреча руководства академии со старшим преподавателем Регионального университета Финнмарка (Норвегия), руководителем Тематической сети местного и регионального развития на Севере Университета Арктики </w:t>
      </w:r>
      <w:r w:rsidRPr="00B5382C">
        <w:rPr>
          <w:rFonts w:ascii="Times New Roman" w:eastAsia="Times New Roman" w:hAnsi="Times New Roman" w:cs="Times New Roman"/>
          <w:bCs/>
          <w:sz w:val="28"/>
          <w:szCs w:val="28"/>
          <w:bdr w:val="none" w:sz="0" w:space="0" w:color="auto" w:frame="1"/>
          <w:lang w:eastAsia="ru-RU"/>
        </w:rPr>
        <w:t>Туром Гьертсеном</w:t>
      </w:r>
      <w:r w:rsidRPr="00B5382C">
        <w:rPr>
          <w:rFonts w:ascii="Times New Roman" w:eastAsia="Times New Roman" w:hAnsi="Times New Roman" w:cs="Times New Roman"/>
          <w:sz w:val="28"/>
          <w:szCs w:val="28"/>
          <w:lang w:eastAsia="ru-RU"/>
        </w:rPr>
        <w:t>  и лидером общественного движения «Изьватас»  </w:t>
      </w:r>
      <w:r w:rsidRPr="00B5382C">
        <w:rPr>
          <w:rFonts w:ascii="Times New Roman" w:eastAsia="Times New Roman" w:hAnsi="Times New Roman" w:cs="Times New Roman"/>
          <w:bCs/>
          <w:sz w:val="28"/>
          <w:szCs w:val="28"/>
          <w:bdr w:val="none" w:sz="0" w:space="0" w:color="auto" w:frame="1"/>
          <w:lang w:eastAsia="ru-RU"/>
        </w:rPr>
        <w:t>Николаем Рочевым</w:t>
      </w:r>
      <w:r w:rsidRPr="00B5382C">
        <w:rPr>
          <w:rFonts w:ascii="Times New Roman" w:eastAsia="Times New Roman" w:hAnsi="Times New Roman" w:cs="Times New Roman"/>
          <w:sz w:val="28"/>
          <w:szCs w:val="28"/>
          <w:lang w:eastAsia="ru-RU"/>
        </w:rPr>
        <w:t>. На этой встрече обсуждалась возможность создания совместных программ между Региональным университетом Финнмарка (Норвегия) и Академией, которые включили бы в себя академические обмены студентами и преподавателями, а также проведение различных обучающих семинаров и конференций по теме «Развитие предпринимательства на приполярном севере» и «Устойчивое развитие приполярного севера».</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Студенты академии, обучающиеся по программе дистанционного обучения «Бакалавриат приполярного регионоведения»</w:t>
      </w:r>
    </w:p>
    <w:p w:rsidR="00B5382C" w:rsidRPr="00B5382C" w:rsidRDefault="00B5382C" w:rsidP="00B5382C">
      <w:pPr>
        <w:spacing w:after="0" w:line="360" w:lineRule="auto"/>
        <w:ind w:firstLine="709"/>
        <w:jc w:val="both"/>
        <w:rPr>
          <w:rFonts w:ascii="Times New Roman" w:hAnsi="Times New Roman" w:cs="Times New Roman"/>
          <w:sz w:val="28"/>
          <w:szCs w:val="28"/>
        </w:rPr>
      </w:pPr>
      <w:r w:rsidRPr="00B5382C">
        <w:rPr>
          <w:rFonts w:ascii="Times New Roman" w:hAnsi="Times New Roman" w:cs="Times New Roman"/>
          <w:sz w:val="28"/>
          <w:szCs w:val="28"/>
        </w:rPr>
        <w:t xml:space="preserve">С 2012 года студенты академии могут обучаться по программе дистанционного образования «Бакалавриат приполярного регионоведения». В 2013 году 5 студентов академии начали обучение: Оксана Зуева, Анна Алексеева, Александра Савинова, Анастасия Попова и Виктория Попова. </w:t>
      </w:r>
    </w:p>
    <w:p w:rsidR="00B5382C" w:rsidRPr="00B5382C" w:rsidRDefault="00B5382C" w:rsidP="00772D76">
      <w:pPr>
        <w:numPr>
          <w:ilvl w:val="0"/>
          <w:numId w:val="21"/>
        </w:numPr>
        <w:spacing w:after="0" w:line="360" w:lineRule="auto"/>
        <w:ind w:left="0" w:firstLine="709"/>
        <w:contextualSpacing/>
        <w:jc w:val="both"/>
        <w:rPr>
          <w:rFonts w:ascii="Times New Roman" w:hAnsi="Times New Roman" w:cs="Times New Roman"/>
          <w:b/>
          <w:sz w:val="28"/>
          <w:szCs w:val="28"/>
        </w:rPr>
      </w:pPr>
      <w:r w:rsidRPr="00B5382C">
        <w:rPr>
          <w:rFonts w:ascii="Times New Roman" w:hAnsi="Times New Roman" w:cs="Times New Roman"/>
          <w:b/>
          <w:sz w:val="28"/>
          <w:szCs w:val="28"/>
        </w:rPr>
        <w:t xml:space="preserve">Участие преподавателей Академии в международных конференциях, симпозиумах, семинарах. </w:t>
      </w:r>
    </w:p>
    <w:tbl>
      <w:tblPr>
        <w:tblStyle w:val="ab"/>
        <w:tblW w:w="0" w:type="auto"/>
        <w:tblInd w:w="108" w:type="dxa"/>
        <w:tblLook w:val="04A0" w:firstRow="1" w:lastRow="0" w:firstColumn="1" w:lastColumn="0" w:noHBand="0" w:noVBand="1"/>
      </w:tblPr>
      <w:tblGrid>
        <w:gridCol w:w="2551"/>
        <w:gridCol w:w="3118"/>
        <w:gridCol w:w="3793"/>
      </w:tblGrid>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Дата поездки</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ФИО участников</w:t>
            </w:r>
          </w:p>
        </w:tc>
        <w:tc>
          <w:tcPr>
            <w:tcW w:w="3793"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Название мероприятия</w:t>
            </w:r>
          </w:p>
        </w:tc>
      </w:tr>
      <w:tr w:rsidR="00B5382C" w:rsidRPr="00B5382C" w:rsidTr="006A566B">
        <w:trPr>
          <w:trHeight w:val="334"/>
        </w:trPr>
        <w:tc>
          <w:tcPr>
            <w:tcW w:w="9463" w:type="dxa"/>
            <w:gridSpan w:val="3"/>
            <w:vAlign w:val="center"/>
          </w:tcPr>
          <w:p w:rsidR="00B5382C" w:rsidRPr="00B5382C" w:rsidRDefault="00B5382C" w:rsidP="007D6B0E">
            <w:pPr>
              <w:jc w:val="both"/>
              <w:rPr>
                <w:rFonts w:ascii="Times New Roman" w:hAnsi="Times New Roman" w:cs="Times New Roman"/>
                <w:b/>
                <w:sz w:val="24"/>
                <w:szCs w:val="24"/>
              </w:rPr>
            </w:pPr>
            <w:r w:rsidRPr="00B5382C">
              <w:rPr>
                <w:rFonts w:ascii="Times New Roman" w:hAnsi="Times New Roman" w:cs="Times New Roman"/>
                <w:b/>
                <w:sz w:val="24"/>
                <w:szCs w:val="24"/>
              </w:rPr>
              <w:lastRenderedPageBreak/>
              <w:t>2008</w:t>
            </w: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 xml:space="preserve">2008 </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pacing w:val="-2"/>
                <w:sz w:val="24"/>
                <w:szCs w:val="24"/>
              </w:rPr>
              <w:t>Чесноков В.П.</w:t>
            </w:r>
          </w:p>
        </w:tc>
        <w:tc>
          <w:tcPr>
            <w:tcW w:w="3793"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Международная конференция «Информационные технологии 2008» г. Кишинёв, Министерство информационного развития Республики Молдова</w:t>
            </w:r>
          </w:p>
        </w:tc>
      </w:tr>
      <w:tr w:rsidR="00B5382C" w:rsidRPr="00B5382C" w:rsidTr="006A566B">
        <w:tc>
          <w:tcPr>
            <w:tcW w:w="9463" w:type="dxa"/>
            <w:gridSpan w:val="3"/>
          </w:tcPr>
          <w:p w:rsidR="00B5382C" w:rsidRPr="00B5382C" w:rsidRDefault="00B5382C" w:rsidP="007D6B0E">
            <w:pPr>
              <w:jc w:val="both"/>
              <w:rPr>
                <w:rFonts w:ascii="Times New Roman" w:hAnsi="Times New Roman" w:cs="Times New Roman"/>
                <w:b/>
                <w:sz w:val="24"/>
                <w:szCs w:val="24"/>
                <w:lang w:val="en-US"/>
              </w:rPr>
            </w:pPr>
            <w:r w:rsidRPr="00B5382C">
              <w:rPr>
                <w:rFonts w:ascii="Times New Roman" w:hAnsi="Times New Roman" w:cs="Times New Roman"/>
                <w:b/>
                <w:sz w:val="24"/>
                <w:szCs w:val="24"/>
                <w:lang w:val="en-US"/>
              </w:rPr>
              <w:t>2011</w:t>
            </w: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lang w:val="en-US"/>
              </w:rPr>
            </w:pPr>
            <w:r w:rsidRPr="00B5382C">
              <w:rPr>
                <w:rFonts w:ascii="Times New Roman" w:hAnsi="Times New Roman" w:cs="Times New Roman"/>
                <w:sz w:val="24"/>
                <w:szCs w:val="24"/>
                <w:lang w:val="en-US"/>
              </w:rPr>
              <w:t>09 – 20.10.2011</w:t>
            </w:r>
          </w:p>
        </w:tc>
        <w:tc>
          <w:tcPr>
            <w:tcW w:w="3118" w:type="dxa"/>
          </w:tcPr>
          <w:p w:rsidR="00B5382C" w:rsidRPr="00B5382C" w:rsidRDefault="00B5382C" w:rsidP="007D6B0E">
            <w:pPr>
              <w:jc w:val="both"/>
              <w:rPr>
                <w:rFonts w:ascii="Times New Roman" w:hAnsi="Times New Roman" w:cs="Times New Roman"/>
                <w:spacing w:val="-2"/>
                <w:sz w:val="24"/>
                <w:szCs w:val="24"/>
              </w:rPr>
            </w:pPr>
            <w:r w:rsidRPr="00B5382C">
              <w:rPr>
                <w:rFonts w:ascii="Times New Roman" w:hAnsi="Times New Roman" w:cs="Times New Roman"/>
                <w:spacing w:val="-2"/>
                <w:sz w:val="24"/>
                <w:szCs w:val="24"/>
              </w:rPr>
              <w:t xml:space="preserve">Нестерова Н.А., </w:t>
            </w:r>
          </w:p>
          <w:p w:rsidR="00B5382C" w:rsidRPr="00B5382C" w:rsidRDefault="00B5382C" w:rsidP="007D6B0E">
            <w:pPr>
              <w:jc w:val="both"/>
              <w:rPr>
                <w:rFonts w:ascii="Times New Roman" w:hAnsi="Times New Roman" w:cs="Times New Roman"/>
                <w:spacing w:val="-2"/>
                <w:sz w:val="24"/>
                <w:szCs w:val="24"/>
              </w:rPr>
            </w:pPr>
            <w:r w:rsidRPr="00B5382C">
              <w:rPr>
                <w:rFonts w:ascii="Times New Roman" w:hAnsi="Times New Roman" w:cs="Times New Roman"/>
                <w:spacing w:val="-2"/>
                <w:sz w:val="24"/>
                <w:szCs w:val="24"/>
              </w:rPr>
              <w:t>Михальченкова Н.А.</w:t>
            </w:r>
          </w:p>
        </w:tc>
        <w:tc>
          <w:tcPr>
            <w:tcW w:w="3793"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 xml:space="preserve">Заключение договора о сотрудничестве (г. Ороно, Штат Мэн, США) </w:t>
            </w:r>
          </w:p>
        </w:tc>
      </w:tr>
      <w:tr w:rsidR="00B5382C" w:rsidRPr="00B5382C" w:rsidTr="006A566B">
        <w:trPr>
          <w:trHeight w:val="307"/>
        </w:trPr>
        <w:tc>
          <w:tcPr>
            <w:tcW w:w="9463" w:type="dxa"/>
            <w:gridSpan w:val="3"/>
          </w:tcPr>
          <w:p w:rsidR="00B5382C" w:rsidRPr="00B5382C" w:rsidRDefault="00B5382C" w:rsidP="007D6B0E">
            <w:pPr>
              <w:jc w:val="both"/>
              <w:rPr>
                <w:rFonts w:ascii="Times New Roman" w:hAnsi="Times New Roman" w:cs="Times New Roman"/>
                <w:b/>
                <w:sz w:val="24"/>
                <w:szCs w:val="24"/>
              </w:rPr>
            </w:pPr>
            <w:r w:rsidRPr="00B5382C">
              <w:rPr>
                <w:rFonts w:ascii="Times New Roman" w:hAnsi="Times New Roman" w:cs="Times New Roman"/>
                <w:b/>
                <w:sz w:val="24"/>
                <w:szCs w:val="24"/>
              </w:rPr>
              <w:t>2012</w:t>
            </w: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11.01-31.05.2012</w:t>
            </w:r>
          </w:p>
        </w:tc>
        <w:tc>
          <w:tcPr>
            <w:tcW w:w="3118"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Степанов В.А.</w:t>
            </w:r>
          </w:p>
          <w:p w:rsidR="00B5382C" w:rsidRPr="00B57938" w:rsidRDefault="00B5382C" w:rsidP="007D6B0E">
            <w:pPr>
              <w:jc w:val="both"/>
              <w:rPr>
                <w:rFonts w:ascii="Times New Roman" w:hAnsi="Times New Roman" w:cs="Times New Roman"/>
                <w:sz w:val="24"/>
                <w:szCs w:val="24"/>
                <w:shd w:val="clear" w:color="auto" w:fill="FFFFFF"/>
              </w:rPr>
            </w:pPr>
          </w:p>
          <w:p w:rsidR="00B5382C" w:rsidRPr="00B57938" w:rsidRDefault="00B5382C" w:rsidP="007D6B0E">
            <w:pPr>
              <w:jc w:val="both"/>
              <w:rPr>
                <w:rFonts w:ascii="Times New Roman" w:hAnsi="Times New Roman" w:cs="Times New Roman"/>
                <w:sz w:val="24"/>
                <w:szCs w:val="24"/>
              </w:rPr>
            </w:pPr>
          </w:p>
        </w:tc>
        <w:tc>
          <w:tcPr>
            <w:tcW w:w="3793"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Международная стажировка в Университете г. Турку (Финляндия)</w:t>
            </w: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18.04.2012</w:t>
            </w:r>
          </w:p>
        </w:tc>
        <w:tc>
          <w:tcPr>
            <w:tcW w:w="3118"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Чарина А.М.</w:t>
            </w:r>
          </w:p>
        </w:tc>
        <w:tc>
          <w:tcPr>
            <w:tcW w:w="3793"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Участие в международной конференции «Применение новых технологий в менеджменте», г. Белград,   Сербия</w:t>
            </w:r>
          </w:p>
          <w:p w:rsidR="00B5382C" w:rsidRPr="00B57938" w:rsidRDefault="00B5382C" w:rsidP="007D6B0E">
            <w:pPr>
              <w:jc w:val="both"/>
              <w:rPr>
                <w:rFonts w:ascii="Times New Roman" w:hAnsi="Times New Roman" w:cs="Times New Roman"/>
                <w:sz w:val="24"/>
                <w:szCs w:val="24"/>
                <w:shd w:val="clear" w:color="auto" w:fill="FFFFFF"/>
              </w:rPr>
            </w:pP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sz w:val="24"/>
                <w:szCs w:val="24"/>
                <w:shd w:val="clear" w:color="auto" w:fill="FFFFFF"/>
              </w:rPr>
              <w:t>18.05.2012</w:t>
            </w:r>
          </w:p>
        </w:tc>
        <w:tc>
          <w:tcPr>
            <w:tcW w:w="3118"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 xml:space="preserve">Степанов В.А. </w:t>
            </w:r>
          </w:p>
        </w:tc>
        <w:tc>
          <w:tcPr>
            <w:tcW w:w="3793" w:type="dxa"/>
          </w:tcPr>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 xml:space="preserve">Выступал с докладом на  </w:t>
            </w:r>
            <w:r w:rsidRPr="00B57938">
              <w:rPr>
                <w:rFonts w:ascii="Times New Roman" w:hAnsi="Times New Roman" w:cs="Times New Roman"/>
                <w:sz w:val="24"/>
                <w:szCs w:val="24"/>
                <w:shd w:val="clear" w:color="auto" w:fill="FFFFFF"/>
              </w:rPr>
              <w:t xml:space="preserve">заседании Финно-угорского общества в г. Хельсинки, Финляндия </w:t>
            </w:r>
          </w:p>
          <w:p w:rsidR="00B5382C" w:rsidRPr="00B57938" w:rsidRDefault="00B5382C" w:rsidP="007D6B0E">
            <w:pPr>
              <w:jc w:val="both"/>
              <w:rPr>
                <w:rFonts w:ascii="Times New Roman" w:hAnsi="Times New Roman" w:cs="Times New Roman"/>
                <w:sz w:val="24"/>
                <w:szCs w:val="24"/>
                <w:shd w:val="clear" w:color="auto" w:fill="FFFFFF"/>
              </w:rPr>
            </w:pP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07 – 11 мая 2012</w:t>
            </w:r>
          </w:p>
        </w:tc>
        <w:tc>
          <w:tcPr>
            <w:tcW w:w="3118"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 xml:space="preserve">Федина М.С. (Яна Васильченкова, Римма Селькова) </w:t>
            </w:r>
          </w:p>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Приказ 118/</w:t>
            </w:r>
            <w:proofErr w:type="gramStart"/>
            <w:r w:rsidRPr="00B57938">
              <w:rPr>
                <w:rFonts w:ascii="Times New Roman" w:hAnsi="Times New Roman" w:cs="Times New Roman"/>
                <w:sz w:val="24"/>
                <w:szCs w:val="24"/>
              </w:rPr>
              <w:t>к</w:t>
            </w:r>
            <w:proofErr w:type="gramEnd"/>
            <w:r w:rsidRPr="00B57938">
              <w:rPr>
                <w:rFonts w:ascii="Times New Roman" w:hAnsi="Times New Roman" w:cs="Times New Roman"/>
                <w:sz w:val="24"/>
                <w:szCs w:val="24"/>
              </w:rPr>
              <w:t>, от 16.04.2012</w:t>
            </w:r>
          </w:p>
        </w:tc>
        <w:tc>
          <w:tcPr>
            <w:tcW w:w="3793"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 xml:space="preserve">ИФУСКО </w:t>
            </w:r>
            <w:r w:rsidRPr="00B57938">
              <w:rPr>
                <w:rFonts w:ascii="Times New Roman" w:hAnsi="Times New Roman" w:cs="Times New Roman"/>
                <w:sz w:val="24"/>
                <w:szCs w:val="24"/>
                <w:lang w:val="en-US"/>
              </w:rPr>
              <w:t>XXVIII</w:t>
            </w:r>
            <w:r w:rsidRPr="00B57938">
              <w:rPr>
                <w:rFonts w:ascii="Times New Roman" w:hAnsi="Times New Roman" w:cs="Times New Roman"/>
                <w:sz w:val="24"/>
                <w:szCs w:val="24"/>
              </w:rPr>
              <w:t xml:space="preserve"> (Тарту, Эстония)</w:t>
            </w: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bCs/>
                <w:spacing w:val="6"/>
                <w:sz w:val="24"/>
                <w:szCs w:val="24"/>
              </w:rPr>
              <w:t>11-16.06.2012.</w:t>
            </w:r>
          </w:p>
        </w:tc>
        <w:tc>
          <w:tcPr>
            <w:tcW w:w="3118" w:type="dxa"/>
          </w:tcPr>
          <w:p w:rsidR="00B5382C" w:rsidRPr="00B57938" w:rsidRDefault="00B5382C" w:rsidP="007D6B0E">
            <w:pPr>
              <w:jc w:val="both"/>
              <w:rPr>
                <w:rFonts w:ascii="Times New Roman" w:hAnsi="Times New Roman" w:cs="Times New Roman"/>
                <w:sz w:val="24"/>
                <w:szCs w:val="24"/>
              </w:rPr>
            </w:pPr>
          </w:p>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 xml:space="preserve">Нестерова Н.А. </w:t>
            </w:r>
          </w:p>
        </w:tc>
        <w:tc>
          <w:tcPr>
            <w:tcW w:w="3793" w:type="dxa"/>
          </w:tcPr>
          <w:p w:rsidR="00B5382C" w:rsidRPr="00B57938" w:rsidRDefault="00B5382C" w:rsidP="007D6B0E">
            <w:pPr>
              <w:jc w:val="both"/>
              <w:rPr>
                <w:rFonts w:ascii="Times New Roman" w:hAnsi="Times New Roman" w:cs="Times New Roman"/>
                <w:bCs/>
                <w:spacing w:val="6"/>
                <w:sz w:val="24"/>
                <w:szCs w:val="24"/>
              </w:rPr>
            </w:pPr>
            <w:r w:rsidRPr="00B57938">
              <w:rPr>
                <w:rFonts w:ascii="Times New Roman" w:hAnsi="Times New Roman" w:cs="Times New Roman"/>
                <w:bCs/>
                <w:spacing w:val="6"/>
                <w:sz w:val="24"/>
                <w:szCs w:val="24"/>
              </w:rPr>
              <w:t>Участие в заседании Совета Университета Арктики, г. Тромсе, Норвегия</w:t>
            </w:r>
          </w:p>
          <w:p w:rsidR="00B5382C" w:rsidRPr="00B57938" w:rsidRDefault="00B5382C" w:rsidP="007D6B0E">
            <w:pPr>
              <w:jc w:val="both"/>
              <w:rPr>
                <w:rFonts w:ascii="Times New Roman" w:hAnsi="Times New Roman" w:cs="Times New Roman"/>
                <w:bCs/>
                <w:spacing w:val="6"/>
                <w:sz w:val="24"/>
                <w:szCs w:val="24"/>
              </w:rPr>
            </w:pP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04 – 08 сентября 2012</w:t>
            </w:r>
          </w:p>
        </w:tc>
        <w:tc>
          <w:tcPr>
            <w:tcW w:w="3118"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Федина М.С., Нестерова Н.А., Чемышев А. В.</w:t>
            </w:r>
          </w:p>
          <w:p w:rsidR="00B5382C" w:rsidRPr="00B57938" w:rsidRDefault="00B5382C" w:rsidP="007D6B0E">
            <w:pPr>
              <w:jc w:val="both"/>
              <w:rPr>
                <w:rFonts w:ascii="Times New Roman" w:hAnsi="Times New Roman" w:cs="Times New Roman"/>
                <w:sz w:val="24"/>
                <w:szCs w:val="24"/>
                <w:shd w:val="clear" w:color="auto" w:fill="FFFFFF"/>
              </w:rPr>
            </w:pPr>
            <w:proofErr w:type="gramStart"/>
            <w:r w:rsidRPr="00B57938">
              <w:rPr>
                <w:rFonts w:ascii="Times New Roman" w:hAnsi="Times New Roman" w:cs="Times New Roman"/>
                <w:sz w:val="24"/>
                <w:szCs w:val="24"/>
                <w:shd w:val="clear" w:color="auto" w:fill="FFFFFF"/>
              </w:rPr>
              <w:t>Приказы № 74-76 от 27.08.12)</w:t>
            </w:r>
            <w:proofErr w:type="gramEnd"/>
          </w:p>
        </w:tc>
        <w:tc>
          <w:tcPr>
            <w:tcW w:w="3793"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lang w:val="en-US"/>
              </w:rPr>
              <w:t>VI</w:t>
            </w:r>
            <w:r w:rsidRPr="00B57938">
              <w:rPr>
                <w:rFonts w:ascii="Times New Roman" w:hAnsi="Times New Roman" w:cs="Times New Roman"/>
                <w:sz w:val="24"/>
                <w:szCs w:val="24"/>
              </w:rPr>
              <w:t xml:space="preserve"> Всемирный конгресс Финно-Угорских народов (Шиофок, Венгрия) </w:t>
            </w:r>
          </w:p>
        </w:tc>
      </w:tr>
      <w:tr w:rsidR="00B5382C" w:rsidRPr="00B57938" w:rsidTr="006A566B">
        <w:tc>
          <w:tcPr>
            <w:tcW w:w="2552"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17 – 20 октября 2012</w:t>
            </w:r>
          </w:p>
        </w:tc>
        <w:tc>
          <w:tcPr>
            <w:tcW w:w="3118" w:type="dxa"/>
          </w:tcPr>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rPr>
              <w:t xml:space="preserve">Федина М.С. </w:t>
            </w:r>
          </w:p>
          <w:p w:rsidR="00B5382C" w:rsidRPr="00B57938" w:rsidRDefault="00B5382C" w:rsidP="007D6B0E">
            <w:pPr>
              <w:jc w:val="both"/>
              <w:rPr>
                <w:rFonts w:ascii="Times New Roman" w:hAnsi="Times New Roman" w:cs="Times New Roman"/>
                <w:sz w:val="24"/>
                <w:szCs w:val="24"/>
              </w:rPr>
            </w:pPr>
            <w:r w:rsidRPr="00B57938">
              <w:rPr>
                <w:rFonts w:ascii="Times New Roman" w:hAnsi="Times New Roman" w:cs="Times New Roman"/>
                <w:sz w:val="24"/>
                <w:szCs w:val="24"/>
                <w:shd w:val="clear" w:color="auto" w:fill="FFFFFF"/>
              </w:rPr>
              <w:t>Приказ №87 от 08.10.12</w:t>
            </w:r>
          </w:p>
        </w:tc>
        <w:tc>
          <w:tcPr>
            <w:tcW w:w="3793" w:type="dxa"/>
          </w:tcPr>
          <w:p w:rsidR="00B5382C" w:rsidRPr="00B57938" w:rsidRDefault="00B5382C" w:rsidP="007D6B0E">
            <w:pPr>
              <w:jc w:val="both"/>
              <w:rPr>
                <w:rFonts w:ascii="Times New Roman" w:hAnsi="Times New Roman" w:cs="Times New Roman"/>
                <w:bCs/>
                <w:sz w:val="24"/>
                <w:szCs w:val="24"/>
                <w:shd w:val="clear" w:color="auto" w:fill="FFFFFF"/>
              </w:rPr>
            </w:pPr>
            <w:r w:rsidRPr="00B57938">
              <w:rPr>
                <w:rFonts w:ascii="Times New Roman" w:hAnsi="Times New Roman" w:cs="Times New Roman"/>
                <w:bCs/>
                <w:sz w:val="24"/>
                <w:szCs w:val="24"/>
                <w:shd w:val="clear" w:color="auto" w:fill="FFFFFF"/>
              </w:rPr>
              <w:t>Участие в семинаре в рамках проекта «Глобально-локальное управление: к вопросу о значениях и последствиях концепции прав человека», Хельсинки, Финляндия</w:t>
            </w:r>
          </w:p>
          <w:p w:rsidR="00B5382C" w:rsidRPr="00B57938" w:rsidRDefault="00B5382C" w:rsidP="007D6B0E">
            <w:pPr>
              <w:jc w:val="both"/>
              <w:rPr>
                <w:rFonts w:ascii="Times New Roman" w:hAnsi="Times New Roman" w:cs="Times New Roman"/>
                <w:sz w:val="24"/>
                <w:szCs w:val="24"/>
                <w:shd w:val="clear" w:color="auto" w:fill="FFFFFF"/>
              </w:rPr>
            </w:pPr>
            <w:r w:rsidRPr="00B57938">
              <w:rPr>
                <w:rFonts w:ascii="Times New Roman" w:hAnsi="Times New Roman" w:cs="Times New Roman"/>
                <w:bCs/>
                <w:sz w:val="24"/>
                <w:szCs w:val="24"/>
                <w:shd w:val="clear" w:color="auto" w:fill="FFFFFF"/>
              </w:rPr>
              <w:t xml:space="preserve"> </w:t>
            </w:r>
          </w:p>
        </w:tc>
      </w:tr>
      <w:tr w:rsidR="00B5382C" w:rsidRPr="00B5382C" w:rsidTr="006A566B">
        <w:tc>
          <w:tcPr>
            <w:tcW w:w="9463" w:type="dxa"/>
            <w:gridSpan w:val="3"/>
            <w:vAlign w:val="center"/>
          </w:tcPr>
          <w:p w:rsidR="00B5382C" w:rsidRPr="007D6B0E" w:rsidRDefault="00B5382C" w:rsidP="007D6B0E">
            <w:pPr>
              <w:jc w:val="both"/>
              <w:rPr>
                <w:rFonts w:ascii="Times New Roman" w:hAnsi="Times New Roman" w:cs="Times New Roman"/>
                <w:b/>
                <w:sz w:val="24"/>
                <w:szCs w:val="24"/>
                <w:shd w:val="clear" w:color="auto" w:fill="FFFFFF"/>
              </w:rPr>
            </w:pPr>
            <w:r w:rsidRPr="007D6B0E">
              <w:rPr>
                <w:rFonts w:ascii="Times New Roman" w:hAnsi="Times New Roman" w:cs="Times New Roman"/>
                <w:b/>
                <w:bCs/>
                <w:sz w:val="24"/>
                <w:szCs w:val="24"/>
                <w:shd w:val="clear" w:color="auto" w:fill="FFFFFF"/>
              </w:rPr>
              <w:t>2013</w:t>
            </w: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shd w:val="clear" w:color="auto" w:fill="FFFFFF"/>
              </w:rPr>
              <w:t>12-16.09.2013</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 xml:space="preserve">Антонов В.Г. </w:t>
            </w:r>
          </w:p>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Федина М.С.</w:t>
            </w:r>
          </w:p>
        </w:tc>
        <w:tc>
          <w:tcPr>
            <w:tcW w:w="3793" w:type="dxa"/>
          </w:tcPr>
          <w:p w:rsidR="00B5382C" w:rsidRPr="00B5382C" w:rsidRDefault="00B5382C" w:rsidP="007D6B0E">
            <w:pPr>
              <w:jc w:val="both"/>
              <w:rPr>
                <w:rFonts w:ascii="Times New Roman" w:hAnsi="Times New Roman" w:cs="Times New Roman"/>
                <w:sz w:val="24"/>
                <w:szCs w:val="24"/>
                <w:shd w:val="clear" w:color="auto" w:fill="FFFFFF"/>
              </w:rPr>
            </w:pPr>
            <w:r w:rsidRPr="007D6B0E">
              <w:rPr>
                <w:rFonts w:ascii="Times New Roman" w:hAnsi="Times New Roman" w:cs="Times New Roman"/>
                <w:sz w:val="24"/>
                <w:szCs w:val="24"/>
                <w:shd w:val="clear" w:color="auto" w:fill="FFFFFF"/>
              </w:rPr>
              <w:t>М</w:t>
            </w:r>
            <w:r w:rsidRPr="00B5382C">
              <w:rPr>
                <w:rFonts w:ascii="Times New Roman" w:hAnsi="Times New Roman" w:cs="Times New Roman"/>
                <w:sz w:val="24"/>
                <w:szCs w:val="24"/>
                <w:shd w:val="clear" w:color="auto" w:fill="FFFFFF"/>
              </w:rPr>
              <w:t xml:space="preserve">еждународные курсы повышения квалификации «Проблемы функционирования финно-угорских языков как государственных на территории </w:t>
            </w:r>
            <w:r w:rsidRPr="00B5382C">
              <w:rPr>
                <w:rFonts w:ascii="Times New Roman" w:hAnsi="Times New Roman" w:cs="Times New Roman"/>
                <w:sz w:val="24"/>
                <w:szCs w:val="24"/>
                <w:shd w:val="clear" w:color="auto" w:fill="FFFFFF"/>
              </w:rPr>
              <w:lastRenderedPageBreak/>
              <w:t>РФ» (г. Бачаньтомай, Венгрия)</w:t>
            </w:r>
            <w:r w:rsidRPr="007D6B0E">
              <w:rPr>
                <w:rFonts w:ascii="Times New Roman" w:hAnsi="Times New Roman" w:cs="Times New Roman"/>
                <w:sz w:val="24"/>
                <w:szCs w:val="24"/>
                <w:shd w:val="clear" w:color="auto" w:fill="FFFFFF"/>
              </w:rPr>
              <w:t> </w:t>
            </w: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shd w:val="clear" w:color="auto" w:fill="FFFFFF"/>
              </w:rPr>
            </w:pPr>
            <w:r w:rsidRPr="00B5382C">
              <w:rPr>
                <w:rFonts w:ascii="Times New Roman" w:hAnsi="Times New Roman" w:cs="Times New Roman"/>
                <w:sz w:val="24"/>
                <w:szCs w:val="24"/>
                <w:shd w:val="clear" w:color="auto" w:fill="FFFFFF"/>
              </w:rPr>
              <w:lastRenderedPageBreak/>
              <w:t>14 – 17.04.2013</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Нестерова Н.А.</w:t>
            </w:r>
          </w:p>
        </w:tc>
        <w:tc>
          <w:tcPr>
            <w:tcW w:w="3793" w:type="dxa"/>
          </w:tcPr>
          <w:p w:rsidR="00B5382C" w:rsidRPr="007D6B0E" w:rsidRDefault="00B5382C" w:rsidP="007D6B0E">
            <w:pPr>
              <w:jc w:val="both"/>
              <w:rPr>
                <w:rFonts w:ascii="Times New Roman" w:hAnsi="Times New Roman" w:cs="Times New Roman"/>
                <w:sz w:val="24"/>
                <w:szCs w:val="24"/>
                <w:shd w:val="clear" w:color="auto" w:fill="FFFFFF"/>
              </w:rPr>
            </w:pPr>
            <w:r w:rsidRPr="007D6B0E">
              <w:rPr>
                <w:rFonts w:ascii="Times New Roman" w:hAnsi="Times New Roman" w:cs="Times New Roman"/>
                <w:sz w:val="24"/>
                <w:szCs w:val="24"/>
                <w:shd w:val="clear" w:color="auto" w:fill="FFFFFF"/>
              </w:rPr>
              <w:t>Участие в презентации Республики Коми, г. Пекин, КНР</w:t>
            </w:r>
          </w:p>
          <w:p w:rsidR="00B5382C" w:rsidRPr="007D6B0E" w:rsidRDefault="00B5382C" w:rsidP="007D6B0E">
            <w:pPr>
              <w:jc w:val="both"/>
              <w:rPr>
                <w:rFonts w:ascii="Times New Roman" w:hAnsi="Times New Roman" w:cs="Times New Roman"/>
                <w:sz w:val="24"/>
                <w:szCs w:val="24"/>
                <w:shd w:val="clear" w:color="auto" w:fill="FFFFFF"/>
              </w:rPr>
            </w:pPr>
          </w:p>
        </w:tc>
      </w:tr>
      <w:tr w:rsidR="00B5382C" w:rsidRPr="00B5382C" w:rsidTr="006A566B">
        <w:trPr>
          <w:trHeight w:val="1501"/>
        </w:trPr>
        <w:tc>
          <w:tcPr>
            <w:tcW w:w="2552" w:type="dxa"/>
          </w:tcPr>
          <w:p w:rsidR="00B5382C" w:rsidRPr="00B5382C" w:rsidRDefault="00B5382C" w:rsidP="007D6B0E">
            <w:pPr>
              <w:jc w:val="both"/>
              <w:rPr>
                <w:rFonts w:ascii="Times New Roman" w:hAnsi="Times New Roman" w:cs="Times New Roman"/>
                <w:sz w:val="24"/>
                <w:szCs w:val="24"/>
                <w:shd w:val="clear" w:color="auto" w:fill="FFFFFF"/>
              </w:rPr>
            </w:pPr>
            <w:r w:rsidRPr="00B5382C">
              <w:rPr>
                <w:rFonts w:ascii="Times New Roman" w:hAnsi="Times New Roman" w:cs="Times New Roman"/>
                <w:sz w:val="24"/>
                <w:szCs w:val="24"/>
                <w:shd w:val="clear" w:color="auto" w:fill="FFFFFF"/>
              </w:rPr>
              <w:t>26. 04.2013</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 xml:space="preserve">Федина М.С., Антонов В.Г., </w:t>
            </w:r>
          </w:p>
        </w:tc>
        <w:tc>
          <w:tcPr>
            <w:tcW w:w="3793" w:type="dxa"/>
          </w:tcPr>
          <w:p w:rsidR="00B5382C" w:rsidRPr="007D6B0E" w:rsidRDefault="00B5382C" w:rsidP="007D6B0E">
            <w:pPr>
              <w:jc w:val="both"/>
              <w:rPr>
                <w:rFonts w:ascii="Times New Roman" w:hAnsi="Times New Roman" w:cs="Times New Roman"/>
                <w:sz w:val="24"/>
                <w:szCs w:val="24"/>
                <w:shd w:val="clear" w:color="auto" w:fill="FFFFFF"/>
              </w:rPr>
            </w:pPr>
            <w:r w:rsidRPr="007D6B0E">
              <w:rPr>
                <w:rFonts w:ascii="Times New Roman" w:hAnsi="Times New Roman" w:cs="Times New Roman"/>
                <w:sz w:val="24"/>
                <w:szCs w:val="24"/>
                <w:shd w:val="clear" w:color="auto" w:fill="FFFFFF"/>
              </w:rPr>
              <w:t xml:space="preserve">Участие в заседании </w:t>
            </w:r>
            <w:r w:rsidRPr="00B5382C">
              <w:rPr>
                <w:rFonts w:ascii="Times New Roman" w:hAnsi="Times New Roman" w:cs="Times New Roman"/>
                <w:sz w:val="24"/>
                <w:szCs w:val="24"/>
              </w:rPr>
              <w:t>Международной ассоциации финно-угорских университетов в Марийском государственном Университете</w:t>
            </w: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shd w:val="clear" w:color="auto" w:fill="FFFFFF"/>
              </w:rPr>
            </w:pPr>
            <w:r w:rsidRPr="00B5382C">
              <w:rPr>
                <w:rFonts w:ascii="Times New Roman" w:hAnsi="Times New Roman" w:cs="Times New Roman"/>
                <w:sz w:val="24"/>
                <w:szCs w:val="24"/>
              </w:rPr>
              <w:t>27-30. 05. 2013</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 xml:space="preserve">Антонов В.Г., Федина М.С. </w:t>
            </w:r>
          </w:p>
        </w:tc>
        <w:tc>
          <w:tcPr>
            <w:tcW w:w="3793"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Встречи делегаций посольств Финляндии, Венгрии и Эстонии.</w:t>
            </w:r>
          </w:p>
          <w:p w:rsidR="00B5382C" w:rsidRPr="007D6B0E" w:rsidRDefault="00B5382C" w:rsidP="007D6B0E">
            <w:pPr>
              <w:jc w:val="both"/>
              <w:rPr>
                <w:rFonts w:ascii="Times New Roman" w:hAnsi="Times New Roman" w:cs="Times New Roman"/>
                <w:sz w:val="24"/>
                <w:szCs w:val="24"/>
                <w:shd w:val="clear" w:color="auto" w:fill="FFFFFF"/>
              </w:rPr>
            </w:pPr>
          </w:p>
        </w:tc>
      </w:tr>
      <w:tr w:rsidR="00B5382C" w:rsidRPr="00B5382C" w:rsidTr="006A566B">
        <w:tc>
          <w:tcPr>
            <w:tcW w:w="2552"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26 – 27. 09. 2013</w:t>
            </w:r>
          </w:p>
        </w:tc>
        <w:tc>
          <w:tcPr>
            <w:tcW w:w="3118"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Нестерова Н.А.</w:t>
            </w:r>
          </w:p>
        </w:tc>
        <w:tc>
          <w:tcPr>
            <w:tcW w:w="3793" w:type="dxa"/>
          </w:tcPr>
          <w:p w:rsidR="00B5382C" w:rsidRPr="00B5382C" w:rsidRDefault="00B5382C" w:rsidP="007D6B0E">
            <w:pPr>
              <w:jc w:val="both"/>
              <w:rPr>
                <w:rFonts w:ascii="Times New Roman" w:hAnsi="Times New Roman" w:cs="Times New Roman"/>
                <w:sz w:val="24"/>
                <w:szCs w:val="24"/>
              </w:rPr>
            </w:pPr>
            <w:r w:rsidRPr="00B5382C">
              <w:rPr>
                <w:rFonts w:ascii="Times New Roman" w:hAnsi="Times New Roman" w:cs="Times New Roman"/>
                <w:sz w:val="24"/>
                <w:szCs w:val="24"/>
              </w:rPr>
              <w:t>Участие в заседании международной Ассоциации финно-угорских университетов ФГБОУ ВПО «МГУ им. Н.П.Огарёва»</w:t>
            </w:r>
            <w:r w:rsidRPr="007D6B0E">
              <w:rPr>
                <w:rFonts w:ascii="Times New Roman" w:hAnsi="Times New Roman" w:cs="Times New Roman"/>
                <w:sz w:val="24"/>
                <w:szCs w:val="24"/>
              </w:rPr>
              <w:t> </w:t>
            </w:r>
            <w:r w:rsidRPr="00B5382C">
              <w:rPr>
                <w:rFonts w:ascii="Times New Roman" w:hAnsi="Times New Roman" w:cs="Times New Roman"/>
                <w:bCs/>
                <w:sz w:val="24"/>
                <w:szCs w:val="24"/>
                <w:bdr w:val="none" w:sz="0" w:space="0" w:color="auto" w:frame="1"/>
              </w:rPr>
              <w:t>«О роли финно-угорских университетов в развитии национальной культуры», вступление в международную Ассоциацию финно-угорских университетов.</w:t>
            </w:r>
          </w:p>
        </w:tc>
      </w:tr>
    </w:tbl>
    <w:p w:rsidR="00B67995" w:rsidRDefault="00B67995" w:rsidP="005114CA">
      <w:pPr>
        <w:tabs>
          <w:tab w:val="num" w:pos="1069"/>
        </w:tabs>
        <w:spacing w:after="160" w:line="360" w:lineRule="auto"/>
        <w:jc w:val="center"/>
        <w:rPr>
          <w:rFonts w:ascii="Times New Roman" w:eastAsia="Calibri" w:hAnsi="Times New Roman" w:cs="Times New Roman"/>
          <w:b/>
          <w:bCs/>
          <w:sz w:val="28"/>
          <w:szCs w:val="28"/>
          <w:lang w:eastAsia="zh-CN"/>
        </w:rPr>
      </w:pPr>
    </w:p>
    <w:p w:rsidR="00266E50" w:rsidRDefault="00266E50" w:rsidP="00266E50">
      <w:pPr>
        <w:pStyle w:val="af1"/>
        <w:spacing w:before="0" w:beforeAutospacing="0" w:after="0" w:afterAutospacing="0" w:line="360" w:lineRule="auto"/>
        <w:ind w:firstLine="567"/>
        <w:jc w:val="both"/>
        <w:textAlignment w:val="baseline"/>
        <w:rPr>
          <w:rFonts w:eastAsia="Calibri"/>
          <w:b/>
          <w:bCs/>
          <w:sz w:val="28"/>
          <w:szCs w:val="28"/>
          <w:lang w:eastAsia="zh-CN"/>
        </w:rPr>
      </w:pPr>
      <w:r>
        <w:rPr>
          <w:rFonts w:eastAsia="Calibri"/>
          <w:b/>
          <w:bCs/>
          <w:sz w:val="28"/>
          <w:szCs w:val="28"/>
          <w:lang w:eastAsia="zh-CN"/>
        </w:rPr>
        <w:t xml:space="preserve">6. </w:t>
      </w:r>
      <w:r w:rsidR="009F4E39">
        <w:rPr>
          <w:rFonts w:eastAsia="Calibri"/>
          <w:b/>
          <w:bCs/>
          <w:sz w:val="28"/>
          <w:szCs w:val="28"/>
          <w:lang w:eastAsia="zh-CN"/>
        </w:rPr>
        <w:t>Инновационная деятельность</w:t>
      </w:r>
    </w:p>
    <w:p w:rsidR="009F4E39" w:rsidRDefault="009F4E39"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Инновационная деятельность академии реализуется по 3-м направлениям.</w:t>
      </w:r>
    </w:p>
    <w:p w:rsidR="009F4E39" w:rsidRDefault="009F4E39"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proofErr w:type="gramStart"/>
      <w:r w:rsidRPr="009E6481">
        <w:rPr>
          <w:rFonts w:ascii="Times New Roman" w:eastAsia="Times New Roman" w:hAnsi="Times New Roman" w:cs="Times New Roman"/>
          <w:b/>
          <w:bCs/>
          <w:sz w:val="28"/>
          <w:szCs w:val="28"/>
          <w:lang w:val="en-US" w:eastAsia="ru-RU"/>
        </w:rPr>
        <w:t>I</w:t>
      </w:r>
      <w:r w:rsidRPr="009E6481">
        <w:rPr>
          <w:rFonts w:ascii="Times New Roman" w:eastAsia="Times New Roman" w:hAnsi="Times New Roman" w:cs="Times New Roman"/>
          <w:b/>
          <w:bCs/>
          <w:sz w:val="28"/>
          <w:szCs w:val="28"/>
          <w:lang w:eastAsia="ru-RU"/>
        </w:rPr>
        <w:t xml:space="preserve">. </w:t>
      </w:r>
      <w:r w:rsidR="009E6481" w:rsidRPr="009E6481">
        <w:rPr>
          <w:rFonts w:ascii="Times New Roman" w:eastAsia="Times New Roman" w:hAnsi="Times New Roman" w:cs="Times New Roman"/>
          <w:b/>
          <w:bCs/>
          <w:sz w:val="28"/>
          <w:szCs w:val="28"/>
          <w:lang w:eastAsia="ru-RU"/>
        </w:rPr>
        <w:t>Создание и внедрение инновационных продуктов.</w:t>
      </w:r>
      <w:proofErr w:type="gramEnd"/>
      <w:r w:rsidR="009E648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2012 г. в академии был создан Центр инновационных языковых технологий, осуществляющий инновационную деятельность и научны разработки в области формирования электронного пространства функционирования финно-угорских языков. Более подробная информация о результатах деятельности Центра представлена в подразделах 2.1.4. и 2.4 данного отчета.</w:t>
      </w:r>
    </w:p>
    <w:p w:rsidR="00266E50" w:rsidRPr="00266E50" w:rsidRDefault="009F4E39"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9E6481">
        <w:rPr>
          <w:rFonts w:ascii="Times New Roman" w:eastAsia="Times New Roman" w:hAnsi="Times New Roman" w:cs="Times New Roman"/>
          <w:b/>
          <w:bCs/>
          <w:sz w:val="28"/>
          <w:szCs w:val="28"/>
          <w:lang w:val="en-US" w:eastAsia="ru-RU"/>
        </w:rPr>
        <w:t>II</w:t>
      </w:r>
      <w:r w:rsidRPr="009E6481">
        <w:rPr>
          <w:rFonts w:ascii="Times New Roman" w:eastAsia="Times New Roman" w:hAnsi="Times New Roman" w:cs="Times New Roman"/>
          <w:b/>
          <w:bCs/>
          <w:sz w:val="28"/>
          <w:szCs w:val="28"/>
          <w:lang w:eastAsia="ru-RU"/>
        </w:rPr>
        <w:t xml:space="preserve">. </w:t>
      </w:r>
      <w:r w:rsidR="009E6481" w:rsidRPr="009E6481">
        <w:rPr>
          <w:rFonts w:ascii="Times New Roman" w:eastAsia="Times New Roman" w:hAnsi="Times New Roman" w:cs="Times New Roman"/>
          <w:b/>
          <w:bCs/>
          <w:sz w:val="28"/>
          <w:szCs w:val="28"/>
          <w:lang w:eastAsia="ru-RU"/>
        </w:rPr>
        <w:t>Организационная поддержка инновационной деятельности</w:t>
      </w:r>
      <w:r w:rsidR="009E6481">
        <w:rPr>
          <w:rFonts w:ascii="Times New Roman" w:eastAsia="Times New Roman" w:hAnsi="Times New Roman" w:cs="Times New Roman"/>
          <w:bCs/>
          <w:sz w:val="28"/>
          <w:szCs w:val="28"/>
          <w:lang w:eastAsia="ru-RU"/>
        </w:rPr>
        <w:t xml:space="preserve">. Для реализации данного направления в академии был создан Центр «ИННОВАЦИЯ». </w:t>
      </w:r>
      <w:r w:rsidR="00266E50">
        <w:rPr>
          <w:rFonts w:ascii="Times New Roman" w:eastAsia="Times New Roman" w:hAnsi="Times New Roman" w:cs="Times New Roman"/>
          <w:bCs/>
          <w:sz w:val="28"/>
          <w:szCs w:val="28"/>
          <w:lang w:eastAsia="ru-RU"/>
        </w:rPr>
        <w:t xml:space="preserve">В 2013 г. </w:t>
      </w:r>
      <w:r w:rsidR="009E6481">
        <w:rPr>
          <w:rFonts w:ascii="Times New Roman" w:eastAsia="Times New Roman" w:hAnsi="Times New Roman" w:cs="Times New Roman"/>
          <w:bCs/>
          <w:sz w:val="28"/>
          <w:szCs w:val="28"/>
          <w:lang w:eastAsia="ru-RU"/>
        </w:rPr>
        <w:t>данным Центром</w:t>
      </w:r>
      <w:r w:rsidR="00266E50">
        <w:rPr>
          <w:rFonts w:ascii="Times New Roman" w:eastAsia="Times New Roman" w:hAnsi="Times New Roman" w:cs="Times New Roman"/>
          <w:bCs/>
          <w:sz w:val="28"/>
          <w:szCs w:val="28"/>
          <w:lang w:eastAsia="ru-RU"/>
        </w:rPr>
        <w:t xml:space="preserve"> был проведен ряд </w:t>
      </w:r>
      <w:r w:rsidR="009E6481">
        <w:rPr>
          <w:rFonts w:ascii="Times New Roman" w:eastAsia="Times New Roman" w:hAnsi="Times New Roman" w:cs="Times New Roman"/>
          <w:bCs/>
          <w:sz w:val="28"/>
          <w:szCs w:val="28"/>
          <w:lang w:eastAsia="ru-RU"/>
        </w:rPr>
        <w:t>с</w:t>
      </w:r>
      <w:r w:rsidR="00266E50" w:rsidRPr="00266E50">
        <w:rPr>
          <w:rFonts w:ascii="Times New Roman" w:eastAsia="Times New Roman" w:hAnsi="Times New Roman" w:cs="Times New Roman"/>
          <w:bCs/>
          <w:sz w:val="28"/>
          <w:szCs w:val="28"/>
          <w:lang w:eastAsia="ru-RU"/>
        </w:rPr>
        <w:t>еминаров</w:t>
      </w:r>
      <w:r w:rsidR="009E6481">
        <w:rPr>
          <w:rFonts w:ascii="Times New Roman" w:eastAsia="Times New Roman" w:hAnsi="Times New Roman" w:cs="Times New Roman"/>
          <w:bCs/>
          <w:sz w:val="28"/>
          <w:szCs w:val="28"/>
          <w:lang w:eastAsia="ru-RU"/>
        </w:rPr>
        <w:t xml:space="preserve"> и форумов</w:t>
      </w:r>
      <w:r w:rsidR="00266E50" w:rsidRPr="00266E50">
        <w:rPr>
          <w:rFonts w:ascii="Times New Roman" w:eastAsia="Times New Roman" w:hAnsi="Times New Roman" w:cs="Times New Roman"/>
          <w:bCs/>
          <w:sz w:val="28"/>
          <w:szCs w:val="28"/>
          <w:lang w:eastAsia="ru-RU"/>
        </w:rPr>
        <w:t xml:space="preserve"> с целью привлечения инновационных проектов</w:t>
      </w:r>
      <w:r w:rsidR="009E6481">
        <w:rPr>
          <w:rFonts w:ascii="Times New Roman" w:eastAsia="Times New Roman" w:hAnsi="Times New Roman" w:cs="Times New Roman"/>
          <w:bCs/>
          <w:sz w:val="28"/>
          <w:szCs w:val="28"/>
          <w:lang w:eastAsia="ru-RU"/>
        </w:rPr>
        <w:t>.</w:t>
      </w:r>
    </w:p>
    <w:p w:rsidR="00266E50" w:rsidRP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lastRenderedPageBreak/>
        <w:t>С 1 по 5 июля в местечке Крохаль города Ухта, прошел республиканский молодежный форум «Инноватика: Крохаль 2013». Центр «Инновация» и Коми республиканская академия государственной службы и управления выступили одними из соорганизаторов совместно с Министерством образования Республики Коми и ведущими университетами республики. Секция по инновациям «УМНИК» собрала на форуме наиболее активных авторов инновационных проектов.</w:t>
      </w:r>
    </w:p>
    <w:p w:rsidR="00266E50" w:rsidRP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t>С 17 по 18 октября 2013 года в Сыктывкаре проходил III Республиканский научно-практический Форум «Инновационные технологии – основа развития национальной экономики». Более 30 человек представили свои инновационные проекты для отбора по программе «УМНИК».</w:t>
      </w:r>
    </w:p>
    <w:p w:rsidR="00266E50" w:rsidRP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t>Мероприятие прошло в здании Коми республиканской академии государственной службы и управления. Организатором форума выступил Постоянный представитель Фонда содействия развитию малых форм предприятий в научно-технической сфере Центр «Инновация».</w:t>
      </w:r>
      <w:r w:rsidR="009E6481" w:rsidRPr="009E6481">
        <w:rPr>
          <w:rFonts w:ascii="Times New Roman" w:eastAsia="Calibri" w:hAnsi="Times New Roman" w:cs="Times New Roman"/>
          <w:sz w:val="28"/>
          <w:szCs w:val="28"/>
          <w:lang w:eastAsia="ru-RU"/>
        </w:rPr>
        <w:t xml:space="preserve"> </w:t>
      </w:r>
    </w:p>
    <w:p w:rsidR="00266E50" w:rsidRP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t xml:space="preserve">28-29 марта 2013 года в Коми республиканской академии государственной службы и управление прошел II Республиканский научно-практический форум «Инновационные </w:t>
      </w:r>
      <w:proofErr w:type="gramStart"/>
      <w:r w:rsidRPr="00266E50">
        <w:rPr>
          <w:rFonts w:ascii="Times New Roman" w:eastAsia="Times New Roman" w:hAnsi="Times New Roman" w:cs="Times New Roman"/>
          <w:bCs/>
          <w:sz w:val="28"/>
          <w:szCs w:val="28"/>
          <w:lang w:eastAsia="ru-RU"/>
        </w:rPr>
        <w:t>технологии-основа</w:t>
      </w:r>
      <w:proofErr w:type="gramEnd"/>
      <w:r w:rsidRPr="00266E50">
        <w:rPr>
          <w:rFonts w:ascii="Times New Roman" w:eastAsia="Times New Roman" w:hAnsi="Times New Roman" w:cs="Times New Roman"/>
          <w:bCs/>
          <w:sz w:val="28"/>
          <w:szCs w:val="28"/>
          <w:lang w:eastAsia="ru-RU"/>
        </w:rPr>
        <w:t xml:space="preserve"> развития национальной экономики». Мероприятие было организовано и проведено Центром «Инновация» — Постоянным представительством Фонда содействия развитию малых форм предприятий в научно-технической сфере» в Республике Коми.</w:t>
      </w:r>
    </w:p>
    <w:p w:rsidR="00266E50" w:rsidRP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t>В рамках Форума прошел второй по счету финальный отбор инновационных проектов по программе «УМНИК» Фонда содействия развитию малых форм предприятий в научно-технической сфере.</w:t>
      </w:r>
    </w:p>
    <w:p w:rsidR="00266E50" w:rsidRDefault="00266E50" w:rsidP="00266E50">
      <w:pPr>
        <w:spacing w:after="0" w:line="360" w:lineRule="auto"/>
        <w:ind w:firstLine="567"/>
        <w:jc w:val="both"/>
        <w:textAlignment w:val="baseline"/>
        <w:rPr>
          <w:rFonts w:ascii="Times New Roman" w:eastAsia="Times New Roman" w:hAnsi="Times New Roman" w:cs="Times New Roman"/>
          <w:bCs/>
          <w:sz w:val="28"/>
          <w:szCs w:val="28"/>
          <w:lang w:eastAsia="ru-RU"/>
        </w:rPr>
      </w:pPr>
      <w:r w:rsidRPr="00266E50">
        <w:rPr>
          <w:rFonts w:ascii="Times New Roman" w:eastAsia="Times New Roman" w:hAnsi="Times New Roman" w:cs="Times New Roman"/>
          <w:bCs/>
          <w:sz w:val="28"/>
          <w:szCs w:val="28"/>
          <w:lang w:eastAsia="ru-RU"/>
        </w:rPr>
        <w:t xml:space="preserve">26 апреля в Коми республиканской академии государственной службы и управления прошло завершающее мероприятие в неделе науки -  Межрегиональная научно-практическая конференция «Инновационная инфраструктура России: проблемы формирования и развития в регионах». В </w:t>
      </w:r>
      <w:r w:rsidRPr="00266E50">
        <w:rPr>
          <w:rFonts w:ascii="Times New Roman" w:eastAsia="Times New Roman" w:hAnsi="Times New Roman" w:cs="Times New Roman"/>
          <w:bCs/>
          <w:sz w:val="28"/>
          <w:szCs w:val="28"/>
          <w:lang w:eastAsia="ru-RU"/>
        </w:rPr>
        <w:lastRenderedPageBreak/>
        <w:t xml:space="preserve">ней приняли участие министр экономического развития Республики Коми, исполнительный директор Национального содружества </w:t>
      </w:r>
      <w:proofErr w:type="gramStart"/>
      <w:r w:rsidRPr="00266E50">
        <w:rPr>
          <w:rFonts w:ascii="Times New Roman" w:eastAsia="Times New Roman" w:hAnsi="Times New Roman" w:cs="Times New Roman"/>
          <w:bCs/>
          <w:sz w:val="28"/>
          <w:szCs w:val="28"/>
          <w:lang w:eastAsia="ru-RU"/>
        </w:rPr>
        <w:t>бизнес-ангелов</w:t>
      </w:r>
      <w:proofErr w:type="gramEnd"/>
      <w:r w:rsidRPr="00266E50">
        <w:rPr>
          <w:rFonts w:ascii="Times New Roman" w:eastAsia="Times New Roman" w:hAnsi="Times New Roman" w:cs="Times New Roman"/>
          <w:bCs/>
          <w:sz w:val="28"/>
          <w:szCs w:val="28"/>
          <w:lang w:eastAsia="ru-RU"/>
        </w:rPr>
        <w:t xml:space="preserve"> России, центр «Инновация», представители Коми научного центра, СГУ и других регионов (Вологда), а также представители бизнеса, ассоциация выпускников президентской программы и студенты (аспиранты)</w:t>
      </w:r>
      <w:r w:rsidR="00AF7DCB">
        <w:rPr>
          <w:rFonts w:ascii="Times New Roman" w:eastAsia="Times New Roman" w:hAnsi="Times New Roman" w:cs="Times New Roman"/>
          <w:bCs/>
          <w:sz w:val="28"/>
          <w:szCs w:val="28"/>
          <w:lang w:eastAsia="ru-RU"/>
        </w:rPr>
        <w:t>.</w:t>
      </w:r>
    </w:p>
    <w:p w:rsidR="00AF7DCB" w:rsidRPr="00266E50" w:rsidRDefault="00AF7DCB" w:rsidP="00AF7DCB">
      <w:pPr>
        <w:spacing w:after="0" w:line="360" w:lineRule="auto"/>
        <w:ind w:firstLine="567"/>
        <w:jc w:val="both"/>
        <w:textAlignment w:val="baseline"/>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целом же, п</w:t>
      </w:r>
      <w:r w:rsidRPr="00AF7DCB">
        <w:rPr>
          <w:rFonts w:ascii="Times New Roman" w:eastAsia="Times New Roman" w:hAnsi="Times New Roman" w:cs="Times New Roman"/>
          <w:bCs/>
          <w:sz w:val="28"/>
          <w:szCs w:val="28"/>
          <w:lang w:eastAsia="ru-RU"/>
        </w:rPr>
        <w:t>очти из 100 авторов инновационных идей, изъявивших желание принять участие в программе «УМНИК», 35 были рекомендованы к участию в финале. В общей сложности Представительство Фонда в Коми вывело на федеральное финансирование уже 31 автора инновационного проекта.</w:t>
      </w:r>
    </w:p>
    <w:p w:rsidR="009E6481" w:rsidRDefault="009E6481" w:rsidP="009E6481">
      <w:pPr>
        <w:tabs>
          <w:tab w:val="num" w:pos="1069"/>
        </w:tabs>
        <w:spacing w:after="0" w:line="360" w:lineRule="auto"/>
        <w:jc w:val="both"/>
        <w:rPr>
          <w:rFonts w:ascii="Times New Roman" w:eastAsia="Calibri" w:hAnsi="Times New Roman" w:cs="Times New Roman"/>
          <w:bCs/>
          <w:sz w:val="28"/>
          <w:szCs w:val="28"/>
          <w:lang w:eastAsia="zh-CN"/>
        </w:rPr>
      </w:pPr>
      <w:r>
        <w:rPr>
          <w:rFonts w:ascii="Times New Roman" w:eastAsia="Calibri" w:hAnsi="Times New Roman" w:cs="Times New Roman"/>
          <w:b/>
          <w:bCs/>
          <w:sz w:val="28"/>
          <w:szCs w:val="28"/>
          <w:lang w:eastAsia="zh-CN"/>
        </w:rPr>
        <w:tab/>
      </w:r>
      <w:r>
        <w:rPr>
          <w:rFonts w:ascii="Times New Roman" w:eastAsia="Calibri" w:hAnsi="Times New Roman" w:cs="Times New Roman"/>
          <w:b/>
          <w:bCs/>
          <w:sz w:val="28"/>
          <w:szCs w:val="28"/>
          <w:lang w:val="en-US" w:eastAsia="zh-CN"/>
        </w:rPr>
        <w:t>III</w:t>
      </w:r>
      <w:r>
        <w:rPr>
          <w:rFonts w:ascii="Times New Roman" w:eastAsia="Calibri" w:hAnsi="Times New Roman" w:cs="Times New Roman"/>
          <w:b/>
          <w:bCs/>
          <w:sz w:val="28"/>
          <w:szCs w:val="28"/>
          <w:lang w:eastAsia="zh-CN"/>
        </w:rPr>
        <w:t xml:space="preserve">. Организационная поддержка развития предпринимательства.  </w:t>
      </w:r>
      <w:r>
        <w:rPr>
          <w:rFonts w:ascii="Times New Roman" w:eastAsia="Calibri" w:hAnsi="Times New Roman" w:cs="Times New Roman"/>
          <w:bCs/>
          <w:sz w:val="28"/>
          <w:szCs w:val="28"/>
          <w:lang w:eastAsia="zh-CN"/>
        </w:rPr>
        <w:t>С 2010 г. на базе академии реализуется федеральная программа «Ты – предприниматель» в Республике Коми.</w:t>
      </w:r>
    </w:p>
    <w:p w:rsidR="00266E50" w:rsidRDefault="009E6481" w:rsidP="00B67F6C">
      <w:pPr>
        <w:tabs>
          <w:tab w:val="num" w:pos="1069"/>
        </w:tabs>
        <w:spacing w:after="0" w:line="360" w:lineRule="auto"/>
        <w:jc w:val="both"/>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 xml:space="preserve"> </w:t>
      </w:r>
      <w:r>
        <w:rPr>
          <w:rFonts w:ascii="Times New Roman" w:eastAsia="Calibri" w:hAnsi="Times New Roman" w:cs="Times New Roman"/>
          <w:bCs/>
          <w:sz w:val="28"/>
          <w:szCs w:val="28"/>
          <w:lang w:eastAsia="zh-CN"/>
        </w:rPr>
        <w:tab/>
        <w:t>В 2013 году в рамках данной программы были реализованы следующие мероприятия:</w:t>
      </w:r>
    </w:p>
    <w:p w:rsidR="009E6481" w:rsidRDefault="009E6481" w:rsidP="00B67F6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lang w:eastAsia="zh-CN"/>
        </w:rPr>
        <w:t xml:space="preserve">1. </w:t>
      </w:r>
      <w:proofErr w:type="gramStart"/>
      <w:r w:rsidRPr="009E6481">
        <w:rPr>
          <w:rFonts w:ascii="Times New Roman" w:eastAsia="Times New Roman" w:hAnsi="Times New Roman" w:cs="Times New Roman"/>
          <w:sz w:val="28"/>
          <w:szCs w:val="28"/>
          <w:lang w:eastAsia="ru-RU"/>
        </w:rPr>
        <w:t>Информационная кампания в едином фирменном стиле</w:t>
      </w:r>
      <w:r w:rsidR="00B67F6C">
        <w:rPr>
          <w:rFonts w:ascii="Times New Roman" w:eastAsia="Times New Roman" w:hAnsi="Times New Roman" w:cs="Times New Roman"/>
          <w:sz w:val="28"/>
          <w:szCs w:val="28"/>
          <w:lang w:eastAsia="ru-RU"/>
        </w:rPr>
        <w:t xml:space="preserve"> (р</w:t>
      </w:r>
      <w:r w:rsidRPr="009E6481">
        <w:rPr>
          <w:rFonts w:ascii="Times New Roman" w:eastAsia="Times New Roman" w:hAnsi="Times New Roman" w:cs="Times New Roman"/>
          <w:sz w:val="28"/>
          <w:szCs w:val="28"/>
          <w:lang w:eastAsia="ru-RU"/>
        </w:rPr>
        <w:t>азмещена информация о программе на телевидении (телеканал РОССИЯ/ГТРК «Коми Гор»</w:t>
      </w:r>
      <w:r w:rsidR="00B67F6C">
        <w:rPr>
          <w:rFonts w:ascii="Times New Roman" w:eastAsia="Times New Roman" w:hAnsi="Times New Roman" w:cs="Times New Roman"/>
          <w:sz w:val="28"/>
          <w:szCs w:val="28"/>
          <w:lang w:eastAsia="ru-RU"/>
        </w:rPr>
        <w:t>, в</w:t>
      </w:r>
      <w:r w:rsidRPr="009E6481">
        <w:rPr>
          <w:rFonts w:ascii="Times New Roman" w:eastAsia="Times New Roman" w:hAnsi="Times New Roman" w:cs="Times New Roman"/>
          <w:sz w:val="28"/>
          <w:szCs w:val="28"/>
          <w:lang w:eastAsia="ru-RU"/>
        </w:rPr>
        <w:t xml:space="preserve"> электронных СМИ (информационное агентство «БНК»</w:t>
      </w:r>
      <w:r w:rsidR="00B67F6C">
        <w:rPr>
          <w:rFonts w:ascii="Times New Roman" w:eastAsia="Times New Roman" w:hAnsi="Times New Roman" w:cs="Times New Roman"/>
          <w:sz w:val="28"/>
          <w:szCs w:val="28"/>
          <w:lang w:eastAsia="ru-RU"/>
        </w:rPr>
        <w:t>), осуществлялось п</w:t>
      </w:r>
      <w:r w:rsidRPr="009E6481">
        <w:rPr>
          <w:rFonts w:ascii="Times New Roman" w:eastAsia="Times New Roman" w:hAnsi="Times New Roman" w:cs="Times New Roman"/>
          <w:sz w:val="28"/>
          <w:szCs w:val="28"/>
          <w:lang w:eastAsia="ru-RU"/>
        </w:rPr>
        <w:t xml:space="preserve">родвижение программы через интернет ресурсы и социальные сети (портал </w:t>
      </w:r>
      <w:hyperlink r:id="rId25" w:history="1">
        <w:r w:rsidRPr="009E6481">
          <w:rPr>
            <w:rFonts w:ascii="Times New Roman" w:eastAsia="Times New Roman" w:hAnsi="Times New Roman" w:cs="Times New Roman"/>
            <w:color w:val="0000FF"/>
            <w:sz w:val="28"/>
            <w:szCs w:val="28"/>
            <w:u w:val="single"/>
            <w:lang w:val="en-US" w:eastAsia="ru-RU"/>
          </w:rPr>
          <w:t>www</w:t>
        </w:r>
        <w:r w:rsidRPr="009E6481">
          <w:rPr>
            <w:rFonts w:ascii="Times New Roman" w:eastAsia="Times New Roman" w:hAnsi="Times New Roman" w:cs="Times New Roman"/>
            <w:color w:val="0000FF"/>
            <w:sz w:val="28"/>
            <w:szCs w:val="28"/>
            <w:u w:val="single"/>
            <w:lang w:eastAsia="ru-RU"/>
          </w:rPr>
          <w:t>.</w:t>
        </w:r>
        <w:r w:rsidRPr="009E6481">
          <w:rPr>
            <w:rFonts w:ascii="Times New Roman" w:eastAsia="Times New Roman" w:hAnsi="Times New Roman" w:cs="Times New Roman"/>
            <w:color w:val="0000FF"/>
            <w:sz w:val="28"/>
            <w:szCs w:val="28"/>
            <w:u w:val="single"/>
            <w:lang w:val="en-US" w:eastAsia="ru-RU"/>
          </w:rPr>
          <w:t>typred</w:t>
        </w:r>
        <w:r w:rsidRPr="009E6481">
          <w:rPr>
            <w:rFonts w:ascii="Times New Roman" w:eastAsia="Times New Roman" w:hAnsi="Times New Roman" w:cs="Times New Roman"/>
            <w:color w:val="0000FF"/>
            <w:sz w:val="28"/>
            <w:szCs w:val="28"/>
            <w:u w:val="single"/>
            <w:lang w:eastAsia="ru-RU"/>
          </w:rPr>
          <w:t>.</w:t>
        </w:r>
        <w:r w:rsidRPr="009E6481">
          <w:rPr>
            <w:rFonts w:ascii="Times New Roman" w:eastAsia="Times New Roman" w:hAnsi="Times New Roman" w:cs="Times New Roman"/>
            <w:color w:val="0000FF"/>
            <w:sz w:val="28"/>
            <w:szCs w:val="28"/>
            <w:u w:val="single"/>
            <w:lang w:val="en-US" w:eastAsia="ru-RU"/>
          </w:rPr>
          <w:t>ru</w:t>
        </w:r>
      </w:hyperlink>
      <w:r w:rsidRPr="009E6481">
        <w:rPr>
          <w:rFonts w:ascii="Times New Roman" w:eastAsia="Times New Roman" w:hAnsi="Times New Roman" w:cs="Times New Roman"/>
          <w:sz w:val="28"/>
          <w:szCs w:val="28"/>
          <w:lang w:eastAsia="ru-RU"/>
        </w:rPr>
        <w:t xml:space="preserve">, группа «В Контакте» </w:t>
      </w:r>
      <w:hyperlink r:id="rId26" w:history="1">
        <w:proofErr w:type="gramEnd"/>
        <w:r w:rsidRPr="009E6481">
          <w:rPr>
            <w:rFonts w:ascii="Times New Roman" w:eastAsia="Times New Roman" w:hAnsi="Times New Roman" w:cs="Times New Roman"/>
            <w:color w:val="0000FF"/>
            <w:sz w:val="28"/>
            <w:szCs w:val="28"/>
            <w:u w:val="single"/>
            <w:lang w:eastAsia="ru-RU"/>
          </w:rPr>
          <w:t>www.vk.com/typred</w:t>
        </w:r>
        <w:proofErr w:type="gramStart"/>
      </w:hyperlink>
      <w:r w:rsidRPr="009E6481">
        <w:rPr>
          <w:rFonts w:ascii="Times New Roman" w:eastAsia="Times New Roman" w:hAnsi="Times New Roman" w:cs="Times New Roman"/>
          <w:sz w:val="28"/>
          <w:szCs w:val="28"/>
          <w:lang w:eastAsia="ru-RU"/>
        </w:rPr>
        <w:t xml:space="preserve">, твиттер аккуант </w:t>
      </w:r>
      <w:hyperlink r:id="rId27" w:history="1">
        <w:r w:rsidRPr="009E6481">
          <w:rPr>
            <w:rFonts w:ascii="Times New Roman" w:eastAsia="Times New Roman" w:hAnsi="Times New Roman" w:cs="Times New Roman"/>
            <w:color w:val="0000FF"/>
            <w:sz w:val="28"/>
            <w:szCs w:val="28"/>
            <w:u w:val="single"/>
            <w:lang w:eastAsia="ru-RU"/>
          </w:rPr>
          <w:t>www.twitter.com/typred11</w:t>
        </w:r>
      </w:hyperlink>
      <w:r w:rsidRPr="009E6481">
        <w:rPr>
          <w:rFonts w:ascii="Times New Roman" w:eastAsia="Times New Roman" w:hAnsi="Times New Roman" w:cs="Times New Roman"/>
          <w:sz w:val="28"/>
          <w:szCs w:val="28"/>
          <w:lang w:eastAsia="ru-RU"/>
        </w:rPr>
        <w:t>);</w:t>
      </w:r>
      <w:proofErr w:type="gramEnd"/>
    </w:p>
    <w:p w:rsidR="00B67F6C" w:rsidRDefault="00B67F6C" w:rsidP="003D243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67F6C">
        <w:rPr>
          <w:rFonts w:ascii="Times New Roman" w:eastAsia="Times New Roman" w:hAnsi="Times New Roman" w:cs="Times New Roman"/>
          <w:sz w:val="28"/>
          <w:szCs w:val="28"/>
          <w:lang w:eastAsia="ru-RU"/>
        </w:rPr>
        <w:t>Проведение регионального этапа Всероссийского конкурса «Молодой предприниматель России»</w:t>
      </w:r>
      <w:r>
        <w:rPr>
          <w:rFonts w:ascii="Times New Roman" w:eastAsia="Times New Roman" w:hAnsi="Times New Roman" w:cs="Times New Roman"/>
          <w:sz w:val="28"/>
          <w:szCs w:val="28"/>
          <w:lang w:eastAsia="ru-RU"/>
        </w:rPr>
        <w:t xml:space="preserve"> (</w:t>
      </w:r>
      <w:r w:rsidRPr="00B67F6C">
        <w:rPr>
          <w:rFonts w:ascii="Times New Roman" w:eastAsia="Times New Roman" w:hAnsi="Times New Roman" w:cs="Times New Roman"/>
          <w:sz w:val="28"/>
          <w:szCs w:val="28"/>
          <w:lang w:eastAsia="ru-RU"/>
        </w:rPr>
        <w:t>Финал конкурса состоялся 12 октября 2013 года (г. Сыктывкар)</w:t>
      </w:r>
      <w:r>
        <w:rPr>
          <w:rFonts w:ascii="Times New Roman" w:eastAsia="Times New Roman" w:hAnsi="Times New Roman" w:cs="Times New Roman"/>
          <w:sz w:val="28"/>
          <w:szCs w:val="28"/>
          <w:lang w:eastAsia="ru-RU"/>
        </w:rPr>
        <w:t>);</w:t>
      </w:r>
    </w:p>
    <w:p w:rsidR="00B67F6C" w:rsidRPr="009E6481" w:rsidRDefault="00B67F6C" w:rsidP="00B67F6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Pr="00B67F6C">
        <w:rPr>
          <w:rFonts w:ascii="Times New Roman" w:eastAsia="Times New Roman" w:hAnsi="Times New Roman" w:cs="Times New Roman"/>
          <w:sz w:val="28"/>
          <w:szCs w:val="28"/>
          <w:lang w:eastAsia="ru-RU"/>
        </w:rPr>
        <w:t>Вовлечение молодых людей в программу</w:t>
      </w:r>
      <w:r>
        <w:rPr>
          <w:rFonts w:ascii="Times New Roman" w:eastAsia="Times New Roman" w:hAnsi="Times New Roman" w:cs="Times New Roman"/>
          <w:sz w:val="28"/>
          <w:szCs w:val="28"/>
          <w:lang w:eastAsia="ru-RU"/>
        </w:rPr>
        <w:t xml:space="preserve"> (п</w:t>
      </w:r>
      <w:r w:rsidRPr="00B67F6C">
        <w:rPr>
          <w:rFonts w:ascii="Times New Roman" w:eastAsia="Times New Roman" w:hAnsi="Times New Roman" w:cs="Times New Roman"/>
          <w:sz w:val="28"/>
          <w:szCs w:val="28"/>
          <w:lang w:eastAsia="ru-RU"/>
        </w:rPr>
        <w:t>роведены информационные конференции с целью привлечения молодых людей к участию в программе (презентация программы), в том числе в муниципальных образованиях (г. Сыктывкар</w:t>
      </w:r>
      <w:r>
        <w:rPr>
          <w:rFonts w:ascii="Times New Roman" w:eastAsia="Times New Roman" w:hAnsi="Times New Roman" w:cs="Times New Roman"/>
          <w:sz w:val="28"/>
          <w:szCs w:val="28"/>
          <w:lang w:eastAsia="ru-RU"/>
        </w:rPr>
        <w:t>, п</w:t>
      </w:r>
      <w:r w:rsidRPr="00B67F6C">
        <w:rPr>
          <w:rFonts w:ascii="Times New Roman" w:eastAsia="Times New Roman" w:hAnsi="Times New Roman" w:cs="Times New Roman"/>
          <w:sz w:val="28"/>
          <w:szCs w:val="28"/>
          <w:lang w:eastAsia="ru-RU"/>
        </w:rPr>
        <w:t xml:space="preserve">роведено анкетирование молодых людей в местах присутствия целевых групп, в том числе в учебных </w:t>
      </w:r>
      <w:r w:rsidRPr="00B67F6C">
        <w:rPr>
          <w:rFonts w:ascii="Times New Roman" w:eastAsia="Times New Roman" w:hAnsi="Times New Roman" w:cs="Times New Roman"/>
          <w:sz w:val="28"/>
          <w:szCs w:val="28"/>
          <w:lang w:eastAsia="ru-RU"/>
        </w:rPr>
        <w:lastRenderedPageBreak/>
        <w:t>заведениях, с привлечением волонтеров (анкетирование при использовании сети Интернет (портал - www.typred.ru)).</w:t>
      </w:r>
      <w:proofErr w:type="gramEnd"/>
    </w:p>
    <w:p w:rsidR="00AF7DCB" w:rsidRDefault="00AF7DCB" w:rsidP="00B67F6C">
      <w:pPr>
        <w:tabs>
          <w:tab w:val="num" w:pos="1069"/>
        </w:tabs>
        <w:spacing w:after="0" w:line="360" w:lineRule="auto"/>
        <w:jc w:val="center"/>
        <w:rPr>
          <w:rFonts w:ascii="Times New Roman" w:eastAsia="Calibri" w:hAnsi="Times New Roman" w:cs="Times New Roman"/>
          <w:b/>
          <w:bCs/>
          <w:sz w:val="28"/>
          <w:szCs w:val="28"/>
          <w:lang w:eastAsia="zh-CN"/>
        </w:rPr>
      </w:pPr>
    </w:p>
    <w:p w:rsidR="005114CA" w:rsidRPr="005114CA" w:rsidRDefault="0070644E" w:rsidP="00B67F6C">
      <w:pPr>
        <w:tabs>
          <w:tab w:val="num" w:pos="1069"/>
        </w:tabs>
        <w:spacing w:after="0" w:line="360" w:lineRule="auto"/>
        <w:jc w:val="center"/>
        <w:rPr>
          <w:rFonts w:ascii="Times New Roman" w:eastAsia="Calibri" w:hAnsi="Times New Roman" w:cs="Times New Roman"/>
          <w:b/>
          <w:bCs/>
          <w:sz w:val="28"/>
          <w:szCs w:val="28"/>
          <w:lang w:eastAsia="zh-CN"/>
        </w:rPr>
      </w:pPr>
      <w:r>
        <w:rPr>
          <w:rFonts w:ascii="Times New Roman" w:eastAsia="Calibri" w:hAnsi="Times New Roman" w:cs="Times New Roman"/>
          <w:b/>
          <w:bCs/>
          <w:sz w:val="28"/>
          <w:szCs w:val="28"/>
          <w:lang w:eastAsia="zh-CN"/>
        </w:rPr>
        <w:t>7</w:t>
      </w:r>
      <w:r w:rsidR="00B67995">
        <w:rPr>
          <w:rFonts w:ascii="Times New Roman" w:eastAsia="Calibri" w:hAnsi="Times New Roman" w:cs="Times New Roman"/>
          <w:b/>
          <w:bCs/>
          <w:sz w:val="28"/>
          <w:szCs w:val="28"/>
          <w:lang w:eastAsia="zh-CN"/>
        </w:rPr>
        <w:t xml:space="preserve">. </w:t>
      </w:r>
      <w:r w:rsidR="005114CA" w:rsidRPr="005114CA">
        <w:rPr>
          <w:rFonts w:ascii="Times New Roman" w:eastAsia="Calibri" w:hAnsi="Times New Roman" w:cs="Times New Roman"/>
          <w:b/>
          <w:bCs/>
          <w:sz w:val="28"/>
          <w:szCs w:val="28"/>
          <w:lang w:eastAsia="zh-CN"/>
        </w:rPr>
        <w:t>Анализ финансирования научно-исследовательской деятельности КРАГСиУ в 201</w:t>
      </w:r>
      <w:r>
        <w:rPr>
          <w:rFonts w:ascii="Times New Roman" w:eastAsia="Calibri" w:hAnsi="Times New Roman" w:cs="Times New Roman"/>
          <w:b/>
          <w:bCs/>
          <w:sz w:val="28"/>
          <w:szCs w:val="28"/>
          <w:lang w:eastAsia="zh-CN"/>
        </w:rPr>
        <w:t>3</w:t>
      </w:r>
      <w:r w:rsidR="005114CA" w:rsidRPr="005114CA">
        <w:rPr>
          <w:rFonts w:ascii="Times New Roman" w:eastAsia="Calibri" w:hAnsi="Times New Roman" w:cs="Times New Roman"/>
          <w:b/>
          <w:bCs/>
          <w:sz w:val="28"/>
          <w:szCs w:val="28"/>
          <w:lang w:eastAsia="zh-CN"/>
        </w:rPr>
        <w:t xml:space="preserve"> г.</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Показатели финансирования НИР являются одними из важнейших параметров, характеризующих результативность научно-исследовательской деятельности вуза</w:t>
      </w:r>
      <w:r w:rsidR="00D01E2F">
        <w:rPr>
          <w:rFonts w:ascii="Times New Roman" w:eastAsia="Times New Roman" w:hAnsi="Times New Roman" w:cs="Times New Roman"/>
          <w:sz w:val="28"/>
          <w:szCs w:val="28"/>
          <w:lang w:eastAsia="ru-RU"/>
        </w:rPr>
        <w:t xml:space="preserve"> в целом</w:t>
      </w:r>
      <w:r w:rsidRPr="005114CA">
        <w:rPr>
          <w:rFonts w:ascii="Times New Roman" w:eastAsia="Times New Roman" w:hAnsi="Times New Roman" w:cs="Times New Roman"/>
          <w:sz w:val="28"/>
          <w:szCs w:val="28"/>
          <w:lang w:eastAsia="ru-RU"/>
        </w:rPr>
        <w:t xml:space="preserve">, </w:t>
      </w:r>
      <w:r w:rsidR="00D01E2F">
        <w:rPr>
          <w:rFonts w:ascii="Times New Roman" w:eastAsia="Times New Roman" w:hAnsi="Times New Roman" w:cs="Times New Roman"/>
          <w:sz w:val="28"/>
          <w:szCs w:val="28"/>
          <w:lang w:eastAsia="ru-RU"/>
        </w:rPr>
        <w:t xml:space="preserve">соответствие </w:t>
      </w:r>
      <w:r w:rsidRPr="005114CA">
        <w:rPr>
          <w:rFonts w:ascii="Times New Roman" w:eastAsia="Times New Roman" w:hAnsi="Times New Roman" w:cs="Times New Roman"/>
          <w:sz w:val="28"/>
          <w:szCs w:val="28"/>
          <w:lang w:eastAsia="ru-RU"/>
        </w:rPr>
        <w:t>основны</w:t>
      </w:r>
      <w:r w:rsidR="00D01E2F">
        <w:rPr>
          <w:rFonts w:ascii="Times New Roman" w:eastAsia="Times New Roman" w:hAnsi="Times New Roman" w:cs="Times New Roman"/>
          <w:sz w:val="28"/>
          <w:szCs w:val="28"/>
          <w:lang w:eastAsia="ru-RU"/>
        </w:rPr>
        <w:t>х</w:t>
      </w:r>
      <w:r w:rsidRPr="005114CA">
        <w:rPr>
          <w:rFonts w:ascii="Times New Roman" w:eastAsia="Times New Roman" w:hAnsi="Times New Roman" w:cs="Times New Roman"/>
          <w:sz w:val="28"/>
          <w:szCs w:val="28"/>
          <w:lang w:eastAsia="ru-RU"/>
        </w:rPr>
        <w:t xml:space="preserve"> приоритет</w:t>
      </w:r>
      <w:r w:rsidR="00D01E2F">
        <w:rPr>
          <w:rFonts w:ascii="Times New Roman" w:eastAsia="Times New Roman" w:hAnsi="Times New Roman" w:cs="Times New Roman"/>
          <w:sz w:val="28"/>
          <w:szCs w:val="28"/>
          <w:lang w:eastAsia="ru-RU"/>
        </w:rPr>
        <w:t>ов</w:t>
      </w:r>
      <w:r w:rsidRPr="005114CA">
        <w:rPr>
          <w:rFonts w:ascii="Times New Roman" w:eastAsia="Times New Roman" w:hAnsi="Times New Roman" w:cs="Times New Roman"/>
          <w:sz w:val="28"/>
          <w:szCs w:val="28"/>
          <w:lang w:eastAsia="ru-RU"/>
        </w:rPr>
        <w:t xml:space="preserve"> и тенденци</w:t>
      </w:r>
      <w:r w:rsidR="00D01E2F">
        <w:rPr>
          <w:rFonts w:ascii="Times New Roman" w:eastAsia="Times New Roman" w:hAnsi="Times New Roman" w:cs="Times New Roman"/>
          <w:sz w:val="28"/>
          <w:szCs w:val="28"/>
          <w:lang w:eastAsia="ru-RU"/>
        </w:rPr>
        <w:t>й</w:t>
      </w:r>
      <w:r w:rsidRPr="005114CA">
        <w:rPr>
          <w:rFonts w:ascii="Times New Roman" w:eastAsia="Times New Roman" w:hAnsi="Times New Roman" w:cs="Times New Roman"/>
          <w:sz w:val="28"/>
          <w:szCs w:val="28"/>
          <w:lang w:eastAsia="ru-RU"/>
        </w:rPr>
        <w:t xml:space="preserve"> в научной работе</w:t>
      </w:r>
      <w:r w:rsidR="00D01E2F">
        <w:rPr>
          <w:rFonts w:ascii="Times New Roman" w:eastAsia="Times New Roman" w:hAnsi="Times New Roman" w:cs="Times New Roman"/>
          <w:sz w:val="28"/>
          <w:szCs w:val="28"/>
          <w:lang w:eastAsia="ru-RU"/>
        </w:rPr>
        <w:t>, принятых вузом</w:t>
      </w:r>
      <w:r w:rsidRPr="005114CA">
        <w:rPr>
          <w:rFonts w:ascii="Times New Roman" w:eastAsia="Times New Roman" w:hAnsi="Times New Roman" w:cs="Times New Roman"/>
          <w:sz w:val="28"/>
          <w:szCs w:val="28"/>
          <w:lang w:eastAsia="ru-RU"/>
        </w:rPr>
        <w:t xml:space="preserve">, </w:t>
      </w:r>
      <w:r w:rsidR="00D01E2F">
        <w:rPr>
          <w:rFonts w:ascii="Times New Roman" w:eastAsia="Times New Roman" w:hAnsi="Times New Roman" w:cs="Times New Roman"/>
          <w:sz w:val="28"/>
          <w:szCs w:val="28"/>
          <w:lang w:eastAsia="ru-RU"/>
        </w:rPr>
        <w:t xml:space="preserve">основным направлениям социально-экономического развития государства в целом и Республики Коми, в частности, </w:t>
      </w:r>
      <w:r w:rsidRPr="005114CA">
        <w:rPr>
          <w:rFonts w:ascii="Times New Roman" w:eastAsia="Times New Roman" w:hAnsi="Times New Roman" w:cs="Times New Roman"/>
          <w:sz w:val="28"/>
          <w:szCs w:val="28"/>
          <w:lang w:eastAsia="ru-RU"/>
        </w:rPr>
        <w:t xml:space="preserve">уровень активности вуза во взаимодействии с </w:t>
      </w:r>
      <w:r w:rsidR="00D01E2F">
        <w:rPr>
          <w:rFonts w:ascii="Times New Roman" w:eastAsia="Times New Roman" w:hAnsi="Times New Roman" w:cs="Times New Roman"/>
          <w:sz w:val="28"/>
          <w:szCs w:val="28"/>
          <w:lang w:eastAsia="ru-RU"/>
        </w:rPr>
        <w:t xml:space="preserve">потенциальными </w:t>
      </w:r>
      <w:r w:rsidRPr="005114CA">
        <w:rPr>
          <w:rFonts w:ascii="Times New Roman" w:eastAsia="Times New Roman" w:hAnsi="Times New Roman" w:cs="Times New Roman"/>
          <w:sz w:val="28"/>
          <w:szCs w:val="28"/>
          <w:lang w:eastAsia="ru-RU"/>
        </w:rPr>
        <w:t xml:space="preserve">внешними потребителями </w:t>
      </w:r>
      <w:r w:rsidR="00D01E2F">
        <w:rPr>
          <w:rFonts w:ascii="Times New Roman" w:eastAsia="Times New Roman" w:hAnsi="Times New Roman" w:cs="Times New Roman"/>
          <w:sz w:val="28"/>
          <w:szCs w:val="28"/>
          <w:lang w:eastAsia="ru-RU"/>
        </w:rPr>
        <w:t xml:space="preserve">результатов </w:t>
      </w:r>
      <w:r w:rsidRPr="005114CA">
        <w:rPr>
          <w:rFonts w:ascii="Times New Roman" w:eastAsia="Times New Roman" w:hAnsi="Times New Roman" w:cs="Times New Roman"/>
          <w:sz w:val="28"/>
          <w:szCs w:val="28"/>
          <w:lang w:eastAsia="ru-RU"/>
        </w:rPr>
        <w:t>научно-исследовательских работ.</w:t>
      </w:r>
    </w:p>
    <w:p w:rsidR="004D7BD6" w:rsidRDefault="005114CA" w:rsidP="004D7BD6">
      <w:pPr>
        <w:pStyle w:val="af1"/>
        <w:spacing w:before="0" w:beforeAutospacing="0" w:after="0" w:afterAutospacing="0" w:line="360" w:lineRule="auto"/>
        <w:ind w:firstLine="708"/>
        <w:jc w:val="both"/>
        <w:rPr>
          <w:sz w:val="28"/>
          <w:szCs w:val="28"/>
        </w:rPr>
      </w:pPr>
      <w:r w:rsidRPr="005114CA">
        <w:rPr>
          <w:sz w:val="28"/>
          <w:szCs w:val="28"/>
        </w:rPr>
        <w:t xml:space="preserve">Приказом Рособрнадзора от 25.10.2011 № 2267 определены показатели, необходимые для определения типа и вида образовательного учреждения высшего профессионального образования. В соответствии с ним, одним из критериев оценки результативности научной деятельности вуза является среднегодовой объем финансирования научных исследований за 6 лет. Для академий этот критерий установлен в размере не менее 3 млн. руб. в год по всем отраслям наук, соответствующим образовательным программам, реализуемым в рамках </w:t>
      </w:r>
      <w:r w:rsidR="00D01E2F">
        <w:rPr>
          <w:sz w:val="28"/>
          <w:szCs w:val="28"/>
        </w:rPr>
        <w:t xml:space="preserve">каждой </w:t>
      </w:r>
      <w:r w:rsidRPr="005114CA">
        <w:rPr>
          <w:sz w:val="28"/>
          <w:szCs w:val="28"/>
        </w:rPr>
        <w:t>УГС</w:t>
      </w:r>
      <w:r w:rsidR="00D01E2F">
        <w:rPr>
          <w:sz w:val="28"/>
          <w:szCs w:val="28"/>
        </w:rPr>
        <w:t>, реализуемой вузом</w:t>
      </w:r>
      <w:r w:rsidRPr="005114CA">
        <w:rPr>
          <w:sz w:val="28"/>
          <w:szCs w:val="28"/>
        </w:rPr>
        <w:t>.</w:t>
      </w:r>
      <w:r w:rsidR="004D7BD6" w:rsidRPr="004D7BD6">
        <w:rPr>
          <w:sz w:val="28"/>
          <w:szCs w:val="28"/>
        </w:rPr>
        <w:t xml:space="preserve"> </w:t>
      </w:r>
    </w:p>
    <w:p w:rsidR="00B67995" w:rsidRDefault="00B67995" w:rsidP="005114CA">
      <w:pPr>
        <w:spacing w:after="0" w:line="360" w:lineRule="auto"/>
        <w:jc w:val="center"/>
        <w:rPr>
          <w:rFonts w:ascii="Times New Roman" w:eastAsia="Times New Roman" w:hAnsi="Times New Roman" w:cs="Times New Roman"/>
          <w:i/>
          <w:color w:val="FF0000"/>
          <w:sz w:val="28"/>
          <w:szCs w:val="28"/>
          <w:lang w:eastAsia="ru-RU"/>
        </w:rPr>
      </w:pPr>
      <w:r>
        <w:rPr>
          <w:noProof/>
          <w:lang w:eastAsia="ru-RU"/>
        </w:rPr>
        <w:lastRenderedPageBreak/>
        <w:drawing>
          <wp:inline distT="0" distB="0" distL="0" distR="0" wp14:anchorId="5D85EC96" wp14:editId="75D21EDD">
            <wp:extent cx="5800298" cy="5076968"/>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114CA" w:rsidRPr="00D01E2F" w:rsidRDefault="005114CA" w:rsidP="005114CA">
      <w:pPr>
        <w:spacing w:after="0" w:line="360" w:lineRule="auto"/>
        <w:jc w:val="center"/>
        <w:rPr>
          <w:rFonts w:ascii="Times New Roman" w:eastAsia="Times New Roman" w:hAnsi="Times New Roman" w:cs="Times New Roman"/>
          <w:i/>
          <w:sz w:val="28"/>
          <w:szCs w:val="28"/>
          <w:lang w:eastAsia="ru-RU"/>
        </w:rPr>
      </w:pPr>
      <w:r w:rsidRPr="00D01E2F">
        <w:rPr>
          <w:rFonts w:ascii="Times New Roman" w:eastAsia="Times New Roman" w:hAnsi="Times New Roman" w:cs="Times New Roman"/>
          <w:i/>
          <w:sz w:val="28"/>
          <w:szCs w:val="28"/>
          <w:lang w:eastAsia="ru-RU"/>
        </w:rPr>
        <w:t>Рис.1</w:t>
      </w:r>
      <w:r w:rsidR="00D01E2F" w:rsidRPr="00D01E2F">
        <w:rPr>
          <w:rFonts w:ascii="Times New Roman" w:eastAsia="Times New Roman" w:hAnsi="Times New Roman" w:cs="Times New Roman"/>
          <w:i/>
          <w:sz w:val="28"/>
          <w:szCs w:val="28"/>
          <w:lang w:eastAsia="ru-RU"/>
        </w:rPr>
        <w:t>.</w:t>
      </w:r>
      <w:r w:rsidRPr="00D01E2F">
        <w:rPr>
          <w:rFonts w:ascii="Times New Roman" w:eastAsia="Times New Roman" w:hAnsi="Times New Roman" w:cs="Times New Roman"/>
          <w:i/>
          <w:sz w:val="28"/>
          <w:szCs w:val="28"/>
          <w:lang w:eastAsia="ru-RU"/>
        </w:rPr>
        <w:t xml:space="preserve"> Динамика объемов финансирования НИР за 2008-201</w:t>
      </w:r>
      <w:r w:rsidR="00D01E2F" w:rsidRPr="00D01E2F">
        <w:rPr>
          <w:rFonts w:ascii="Times New Roman" w:eastAsia="Times New Roman" w:hAnsi="Times New Roman" w:cs="Times New Roman"/>
          <w:i/>
          <w:sz w:val="28"/>
          <w:szCs w:val="28"/>
          <w:lang w:eastAsia="ru-RU"/>
        </w:rPr>
        <w:t>3</w:t>
      </w:r>
      <w:r w:rsidRPr="00D01E2F">
        <w:rPr>
          <w:rFonts w:ascii="Times New Roman" w:eastAsia="Times New Roman" w:hAnsi="Times New Roman" w:cs="Times New Roman"/>
          <w:i/>
          <w:sz w:val="28"/>
          <w:szCs w:val="28"/>
          <w:lang w:eastAsia="ru-RU"/>
        </w:rPr>
        <w:t xml:space="preserve"> гг.</w:t>
      </w:r>
    </w:p>
    <w:p w:rsidR="00D01E2F" w:rsidRDefault="00D01E2F" w:rsidP="00D01E2F">
      <w:pPr>
        <w:pStyle w:val="af1"/>
        <w:spacing w:before="0" w:beforeAutospacing="0" w:after="0" w:afterAutospacing="0" w:line="360" w:lineRule="auto"/>
        <w:ind w:firstLine="708"/>
        <w:jc w:val="both"/>
        <w:rPr>
          <w:sz w:val="28"/>
          <w:szCs w:val="28"/>
        </w:rPr>
      </w:pPr>
      <w:r w:rsidRPr="005114CA">
        <w:rPr>
          <w:sz w:val="28"/>
          <w:szCs w:val="28"/>
        </w:rPr>
        <w:t>На рис.1. представлена динамика объемов финансирования НИР в КРАГСиУ за 2008-201</w:t>
      </w:r>
      <w:r>
        <w:rPr>
          <w:sz w:val="28"/>
          <w:szCs w:val="28"/>
        </w:rPr>
        <w:t>3</w:t>
      </w:r>
      <w:r w:rsidRPr="005114CA">
        <w:rPr>
          <w:sz w:val="28"/>
          <w:szCs w:val="28"/>
        </w:rPr>
        <w:t xml:space="preserve"> гг. Представленные данные демонстрируют устойчивую тенденцию роста данного показателя, значение которого в 2010-201</w:t>
      </w:r>
      <w:r>
        <w:rPr>
          <w:sz w:val="28"/>
          <w:szCs w:val="28"/>
        </w:rPr>
        <w:t>3</w:t>
      </w:r>
      <w:r w:rsidRPr="005114CA">
        <w:rPr>
          <w:sz w:val="28"/>
          <w:szCs w:val="28"/>
        </w:rPr>
        <w:t xml:space="preserve"> гг. превышает установленный минимум.  </w:t>
      </w:r>
    </w:p>
    <w:p w:rsidR="00B67995" w:rsidRPr="00B67995" w:rsidRDefault="00B67995" w:rsidP="00B67995">
      <w:pPr>
        <w:pStyle w:val="af1"/>
        <w:spacing w:before="0" w:beforeAutospacing="0" w:after="0" w:afterAutospacing="0" w:line="360" w:lineRule="auto"/>
        <w:ind w:firstLine="708"/>
        <w:jc w:val="both"/>
        <w:rPr>
          <w:b/>
          <w:sz w:val="28"/>
          <w:szCs w:val="28"/>
        </w:rPr>
      </w:pPr>
      <w:r w:rsidRPr="003B1547">
        <w:rPr>
          <w:sz w:val="28"/>
          <w:szCs w:val="28"/>
        </w:rPr>
        <w:t xml:space="preserve">Среднегодовое значение показателя объема финансирования НИР за 6 лет (2008-2013) </w:t>
      </w:r>
      <w:r w:rsidR="00D01E2F">
        <w:rPr>
          <w:sz w:val="28"/>
          <w:szCs w:val="28"/>
        </w:rPr>
        <w:t>также</w:t>
      </w:r>
      <w:r w:rsidRPr="003B1547">
        <w:rPr>
          <w:sz w:val="28"/>
          <w:szCs w:val="28"/>
        </w:rPr>
        <w:t xml:space="preserve"> превысило установленный критерий и составляет на 01.01.2014</w:t>
      </w:r>
      <w:r w:rsidR="00D01E2F">
        <w:rPr>
          <w:sz w:val="28"/>
          <w:szCs w:val="28"/>
        </w:rPr>
        <w:t xml:space="preserve"> г.</w:t>
      </w:r>
      <w:r w:rsidRPr="003B1547">
        <w:rPr>
          <w:sz w:val="28"/>
          <w:szCs w:val="28"/>
        </w:rPr>
        <w:t xml:space="preserve"> </w:t>
      </w:r>
      <w:r w:rsidRPr="000F570D">
        <w:rPr>
          <w:b/>
          <w:sz w:val="28"/>
          <w:szCs w:val="28"/>
        </w:rPr>
        <w:t>8286,35 тыс. руб</w:t>
      </w:r>
      <w:r w:rsidRPr="003B1547">
        <w:rPr>
          <w:sz w:val="28"/>
          <w:szCs w:val="28"/>
        </w:rPr>
        <w:t xml:space="preserve">., в том числе по УГС «Экономика и управление» - </w:t>
      </w:r>
      <w:r w:rsidRPr="00B67995">
        <w:rPr>
          <w:b/>
          <w:sz w:val="28"/>
          <w:szCs w:val="28"/>
        </w:rPr>
        <w:t>3187,93 тыс. руб</w:t>
      </w:r>
      <w:r w:rsidRPr="003B1547">
        <w:rPr>
          <w:sz w:val="28"/>
          <w:szCs w:val="28"/>
        </w:rPr>
        <w:t xml:space="preserve">., по УГС «Гуманитарные науки» - </w:t>
      </w:r>
      <w:r w:rsidRPr="00B67995">
        <w:rPr>
          <w:b/>
          <w:sz w:val="28"/>
          <w:szCs w:val="28"/>
        </w:rPr>
        <w:t>5098,42 тыс. руб.</w:t>
      </w:r>
    </w:p>
    <w:p w:rsidR="00B67995" w:rsidRDefault="00B67995" w:rsidP="005114CA">
      <w:pPr>
        <w:spacing w:after="0" w:line="240" w:lineRule="auto"/>
        <w:jc w:val="center"/>
        <w:rPr>
          <w:rFonts w:ascii="Times New Roman" w:eastAsia="Times New Roman" w:hAnsi="Times New Roman" w:cs="Times New Roman"/>
          <w:i/>
          <w:sz w:val="28"/>
          <w:szCs w:val="28"/>
          <w:lang w:eastAsia="ru-RU"/>
        </w:rPr>
      </w:pPr>
      <w:r>
        <w:rPr>
          <w:noProof/>
          <w:lang w:eastAsia="ru-RU"/>
        </w:rPr>
        <w:lastRenderedPageBreak/>
        <w:drawing>
          <wp:inline distT="0" distB="0" distL="0" distR="0" wp14:anchorId="6AD87E96" wp14:editId="0E7D2C78">
            <wp:extent cx="5607984" cy="3948953"/>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114CA" w:rsidRPr="005114CA" w:rsidRDefault="005114CA" w:rsidP="005114CA">
      <w:pPr>
        <w:spacing w:after="0" w:line="24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Рис. 2. Соотношение объемов финансирования между видами НИР в 2008-201</w:t>
      </w:r>
      <w:r w:rsidR="00B67995">
        <w:rPr>
          <w:rFonts w:ascii="Times New Roman" w:eastAsia="Times New Roman" w:hAnsi="Times New Roman" w:cs="Times New Roman"/>
          <w:i/>
          <w:sz w:val="28"/>
          <w:szCs w:val="28"/>
          <w:lang w:eastAsia="ru-RU"/>
        </w:rPr>
        <w:t>3</w:t>
      </w:r>
      <w:r w:rsidRPr="005114CA">
        <w:rPr>
          <w:rFonts w:ascii="Times New Roman" w:eastAsia="Times New Roman" w:hAnsi="Times New Roman" w:cs="Times New Roman"/>
          <w:i/>
          <w:sz w:val="28"/>
          <w:szCs w:val="28"/>
          <w:lang w:eastAsia="ru-RU"/>
        </w:rPr>
        <w:t xml:space="preserve"> гг.</w:t>
      </w:r>
    </w:p>
    <w:p w:rsidR="002C4525" w:rsidRDefault="002C4525" w:rsidP="005114CA">
      <w:pPr>
        <w:spacing w:after="0" w:line="360" w:lineRule="auto"/>
        <w:ind w:firstLine="900"/>
        <w:jc w:val="both"/>
        <w:rPr>
          <w:rFonts w:ascii="Times New Roman" w:eastAsia="Times New Roman" w:hAnsi="Times New Roman" w:cs="Times New Roman"/>
          <w:sz w:val="28"/>
          <w:szCs w:val="28"/>
          <w:lang w:eastAsia="ru-RU"/>
        </w:rPr>
      </w:pPr>
    </w:p>
    <w:p w:rsidR="002C4525" w:rsidRDefault="005114CA" w:rsidP="005114CA">
      <w:pPr>
        <w:spacing w:after="0" w:line="360" w:lineRule="auto"/>
        <w:ind w:firstLine="900"/>
        <w:jc w:val="both"/>
        <w:rPr>
          <w:rFonts w:ascii="Times New Roman" w:eastAsia="Times New Roman" w:hAnsi="Times New Roman" w:cs="Times New Roman"/>
          <w:sz w:val="28"/>
          <w:szCs w:val="28"/>
          <w:lang w:eastAsia="ru-RU"/>
        </w:rPr>
      </w:pPr>
      <w:proofErr w:type="gramStart"/>
      <w:r w:rsidRPr="005114CA">
        <w:rPr>
          <w:rFonts w:ascii="Times New Roman" w:eastAsia="Times New Roman" w:hAnsi="Times New Roman" w:cs="Times New Roman"/>
          <w:sz w:val="28"/>
          <w:szCs w:val="28"/>
          <w:lang w:eastAsia="ru-RU"/>
        </w:rPr>
        <w:t>Рис. 2 иллюстрирует динамику распределения финансовых ресурсов между основными видами НИР академии в 2008-201</w:t>
      </w:r>
      <w:r w:rsidR="00B67995">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гг.</w:t>
      </w:r>
      <w:r w:rsidR="000A4637">
        <w:rPr>
          <w:rFonts w:ascii="Times New Roman" w:eastAsia="Times New Roman" w:hAnsi="Times New Roman" w:cs="Times New Roman"/>
          <w:sz w:val="28"/>
          <w:szCs w:val="28"/>
          <w:lang w:eastAsia="ru-RU"/>
        </w:rPr>
        <w:t xml:space="preserve"> Существенные изменения в структуре финансирования по видам НИР за последние 3 года можно объяснить несколькими причинами.</w:t>
      </w:r>
      <w:proofErr w:type="gramEnd"/>
      <w:r w:rsidR="000A4637">
        <w:rPr>
          <w:rFonts w:ascii="Times New Roman" w:eastAsia="Times New Roman" w:hAnsi="Times New Roman" w:cs="Times New Roman"/>
          <w:sz w:val="28"/>
          <w:szCs w:val="28"/>
          <w:lang w:eastAsia="ru-RU"/>
        </w:rPr>
        <w:t xml:space="preserve"> Во-первых, </w:t>
      </w:r>
      <w:r w:rsidR="002C4525">
        <w:rPr>
          <w:rFonts w:ascii="Times New Roman" w:eastAsia="Times New Roman" w:hAnsi="Times New Roman" w:cs="Times New Roman"/>
          <w:sz w:val="28"/>
          <w:szCs w:val="28"/>
          <w:lang w:eastAsia="ru-RU"/>
        </w:rPr>
        <w:t>стоит отметить, что с</w:t>
      </w:r>
      <w:r w:rsidR="002C4525" w:rsidRPr="000A4637">
        <w:rPr>
          <w:rFonts w:ascii="Times New Roman" w:eastAsia="Times New Roman" w:hAnsi="Times New Roman" w:cs="Times New Roman"/>
          <w:sz w:val="28"/>
          <w:szCs w:val="28"/>
          <w:lang w:eastAsia="ru-RU"/>
        </w:rPr>
        <w:t xml:space="preserve"> 2012 г., в связи с переходом на двухуровневую систему образования</w:t>
      </w:r>
      <w:r w:rsidR="002C4525" w:rsidRPr="002C4525">
        <w:rPr>
          <w:rFonts w:ascii="Times New Roman" w:eastAsia="Times New Roman" w:hAnsi="Times New Roman" w:cs="Times New Roman"/>
          <w:sz w:val="28"/>
          <w:szCs w:val="28"/>
          <w:lang w:eastAsia="ru-RU"/>
        </w:rPr>
        <w:t xml:space="preserve"> </w:t>
      </w:r>
      <w:r w:rsidR="002C4525">
        <w:rPr>
          <w:rFonts w:ascii="Times New Roman" w:eastAsia="Times New Roman" w:hAnsi="Times New Roman" w:cs="Times New Roman"/>
          <w:sz w:val="28"/>
          <w:szCs w:val="28"/>
          <w:lang w:eastAsia="ru-RU"/>
        </w:rPr>
        <w:t>изменилась структура научных исследований:</w:t>
      </w:r>
      <w:r w:rsidR="002C4525" w:rsidRPr="000A4637">
        <w:rPr>
          <w:rFonts w:ascii="Times New Roman" w:eastAsia="Times New Roman" w:hAnsi="Times New Roman" w:cs="Times New Roman"/>
          <w:sz w:val="28"/>
          <w:szCs w:val="28"/>
          <w:lang w:eastAsia="ru-RU"/>
        </w:rPr>
        <w:t xml:space="preserve"> тематика научных исследований определена с учетом направлений подготовки специалистов, бакалавров, магистров и научно-педагогических кадров</w:t>
      </w:r>
      <w:r w:rsidR="002C4525">
        <w:rPr>
          <w:rFonts w:ascii="Times New Roman" w:eastAsia="Times New Roman" w:hAnsi="Times New Roman" w:cs="Times New Roman"/>
          <w:sz w:val="28"/>
          <w:szCs w:val="28"/>
          <w:lang w:eastAsia="ru-RU"/>
        </w:rPr>
        <w:t xml:space="preserve">. Во-вторых, </w:t>
      </w:r>
      <w:r w:rsidR="000A4637">
        <w:rPr>
          <w:rFonts w:ascii="Times New Roman" w:eastAsia="Times New Roman" w:hAnsi="Times New Roman" w:cs="Times New Roman"/>
          <w:sz w:val="28"/>
          <w:szCs w:val="28"/>
          <w:lang w:eastAsia="ru-RU"/>
        </w:rPr>
        <w:t xml:space="preserve">в 2012 г. на базе академии был создан Центр инновационных языковых технологий, на базе которого стали активно осуществляться </w:t>
      </w:r>
      <w:r w:rsidR="002C4525">
        <w:rPr>
          <w:rFonts w:ascii="Times New Roman" w:eastAsia="Times New Roman" w:hAnsi="Times New Roman" w:cs="Times New Roman"/>
          <w:sz w:val="28"/>
          <w:szCs w:val="28"/>
          <w:lang w:eastAsia="ru-RU"/>
        </w:rPr>
        <w:t xml:space="preserve">прикладные и </w:t>
      </w:r>
      <w:r w:rsidR="000A4637">
        <w:rPr>
          <w:rFonts w:ascii="Times New Roman" w:eastAsia="Times New Roman" w:hAnsi="Times New Roman" w:cs="Times New Roman"/>
          <w:sz w:val="28"/>
          <w:szCs w:val="28"/>
          <w:lang w:eastAsia="ru-RU"/>
        </w:rPr>
        <w:t>экспериментальные научные разработки</w:t>
      </w:r>
      <w:r w:rsidR="002C4525">
        <w:rPr>
          <w:rFonts w:ascii="Times New Roman" w:eastAsia="Times New Roman" w:hAnsi="Times New Roman" w:cs="Times New Roman"/>
          <w:sz w:val="28"/>
          <w:szCs w:val="28"/>
          <w:lang w:eastAsia="ru-RU"/>
        </w:rPr>
        <w:t>, выполняемые за счет привлеченных средств</w:t>
      </w:r>
      <w:r w:rsidR="000A4637">
        <w:rPr>
          <w:rFonts w:ascii="Times New Roman" w:eastAsia="Times New Roman" w:hAnsi="Times New Roman" w:cs="Times New Roman"/>
          <w:sz w:val="28"/>
          <w:szCs w:val="28"/>
          <w:lang w:eastAsia="ru-RU"/>
        </w:rPr>
        <w:t xml:space="preserve">. </w:t>
      </w:r>
    </w:p>
    <w:p w:rsid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Такое положение также связано с общим увеличением показателя финансирования НИР</w:t>
      </w:r>
      <w:r w:rsidR="008D3F8D">
        <w:rPr>
          <w:rFonts w:ascii="Times New Roman" w:eastAsia="Times New Roman" w:hAnsi="Times New Roman" w:cs="Times New Roman"/>
          <w:sz w:val="28"/>
          <w:szCs w:val="28"/>
          <w:lang w:eastAsia="ru-RU"/>
        </w:rPr>
        <w:t xml:space="preserve"> за счет привлечения внешних средств и по другим </w:t>
      </w:r>
      <w:r w:rsidR="008D3F8D">
        <w:rPr>
          <w:rFonts w:ascii="Times New Roman" w:eastAsia="Times New Roman" w:hAnsi="Times New Roman" w:cs="Times New Roman"/>
          <w:sz w:val="28"/>
          <w:szCs w:val="28"/>
          <w:lang w:eastAsia="ru-RU"/>
        </w:rPr>
        <w:lastRenderedPageBreak/>
        <w:t>научно-исследовательским темам, реализуемым в академии.</w:t>
      </w:r>
      <w:r w:rsidRPr="005114CA">
        <w:rPr>
          <w:rFonts w:ascii="Times New Roman" w:eastAsia="Times New Roman" w:hAnsi="Times New Roman" w:cs="Times New Roman"/>
          <w:sz w:val="28"/>
          <w:szCs w:val="28"/>
          <w:lang w:eastAsia="ru-RU"/>
        </w:rPr>
        <w:t xml:space="preserve"> </w:t>
      </w:r>
      <w:r w:rsidR="00A26D6A">
        <w:rPr>
          <w:rFonts w:ascii="Times New Roman" w:eastAsia="Times New Roman" w:hAnsi="Times New Roman" w:cs="Times New Roman"/>
          <w:sz w:val="28"/>
          <w:szCs w:val="28"/>
          <w:lang w:eastAsia="ru-RU"/>
        </w:rPr>
        <w:t>Стоит отметить, что</w:t>
      </w:r>
      <w:r w:rsidR="008D3F8D">
        <w:rPr>
          <w:rFonts w:ascii="Times New Roman" w:eastAsia="Times New Roman" w:hAnsi="Times New Roman" w:cs="Times New Roman"/>
          <w:sz w:val="28"/>
          <w:szCs w:val="28"/>
          <w:lang w:eastAsia="ru-RU"/>
        </w:rPr>
        <w:t>, как следствие,</w:t>
      </w:r>
      <w:r w:rsidR="00A26D6A">
        <w:rPr>
          <w:rFonts w:ascii="Times New Roman" w:eastAsia="Times New Roman" w:hAnsi="Times New Roman" w:cs="Times New Roman"/>
          <w:sz w:val="28"/>
          <w:szCs w:val="28"/>
          <w:lang w:eastAsia="ru-RU"/>
        </w:rPr>
        <w:t xml:space="preserve"> с 2012 г. и</w:t>
      </w:r>
      <w:r w:rsidRPr="005114CA">
        <w:rPr>
          <w:rFonts w:ascii="Times New Roman" w:eastAsia="Times New Roman" w:hAnsi="Times New Roman" w:cs="Times New Roman"/>
          <w:sz w:val="28"/>
          <w:szCs w:val="28"/>
          <w:lang w:eastAsia="ru-RU"/>
        </w:rPr>
        <w:t>ме</w:t>
      </w:r>
      <w:r w:rsidR="00A26D6A">
        <w:rPr>
          <w:rFonts w:ascii="Times New Roman" w:eastAsia="Times New Roman" w:hAnsi="Times New Roman" w:cs="Times New Roman"/>
          <w:sz w:val="28"/>
          <w:szCs w:val="28"/>
          <w:lang w:eastAsia="ru-RU"/>
        </w:rPr>
        <w:t>ет</w:t>
      </w:r>
      <w:r w:rsidRPr="005114CA">
        <w:rPr>
          <w:rFonts w:ascii="Times New Roman" w:eastAsia="Times New Roman" w:hAnsi="Times New Roman" w:cs="Times New Roman"/>
          <w:sz w:val="28"/>
          <w:szCs w:val="28"/>
          <w:lang w:eastAsia="ru-RU"/>
        </w:rPr>
        <w:t xml:space="preserve"> место тенденция </w:t>
      </w:r>
      <w:r w:rsidR="008D3F8D">
        <w:rPr>
          <w:rFonts w:ascii="Times New Roman" w:eastAsia="Times New Roman" w:hAnsi="Times New Roman" w:cs="Times New Roman"/>
          <w:sz w:val="28"/>
          <w:szCs w:val="28"/>
          <w:lang w:eastAsia="ru-RU"/>
        </w:rPr>
        <w:t xml:space="preserve">существенного </w:t>
      </w:r>
      <w:r w:rsidRPr="005114CA">
        <w:rPr>
          <w:rFonts w:ascii="Times New Roman" w:eastAsia="Times New Roman" w:hAnsi="Times New Roman" w:cs="Times New Roman"/>
          <w:sz w:val="28"/>
          <w:szCs w:val="28"/>
          <w:lang w:eastAsia="ru-RU"/>
        </w:rPr>
        <w:t xml:space="preserve">увеличения доли </w:t>
      </w:r>
      <w:r w:rsidR="00A26D6A">
        <w:rPr>
          <w:rFonts w:ascii="Times New Roman" w:eastAsia="Times New Roman" w:hAnsi="Times New Roman" w:cs="Times New Roman"/>
          <w:sz w:val="28"/>
          <w:szCs w:val="28"/>
          <w:lang w:eastAsia="ru-RU"/>
        </w:rPr>
        <w:t>внешних средств</w:t>
      </w:r>
      <w:r w:rsidRPr="005114CA">
        <w:rPr>
          <w:rFonts w:ascii="Times New Roman" w:eastAsia="Times New Roman" w:hAnsi="Times New Roman" w:cs="Times New Roman"/>
          <w:sz w:val="28"/>
          <w:szCs w:val="28"/>
          <w:lang w:eastAsia="ru-RU"/>
        </w:rPr>
        <w:t xml:space="preserve"> в общем объеме финансирования НИР (рис. 3.).</w:t>
      </w:r>
    </w:p>
    <w:p w:rsidR="006C58D9" w:rsidRDefault="006C58D9" w:rsidP="005114CA">
      <w:pPr>
        <w:spacing w:after="0" w:line="360" w:lineRule="auto"/>
        <w:jc w:val="center"/>
        <w:rPr>
          <w:rFonts w:ascii="Times New Roman" w:eastAsia="Times New Roman" w:hAnsi="Times New Roman" w:cs="Times New Roman"/>
          <w:i/>
          <w:sz w:val="28"/>
          <w:szCs w:val="28"/>
          <w:lang w:eastAsia="ru-RU"/>
        </w:rPr>
      </w:pPr>
      <w:r>
        <w:rPr>
          <w:noProof/>
          <w:lang w:eastAsia="ru-RU"/>
        </w:rPr>
        <w:drawing>
          <wp:inline distT="0" distB="0" distL="0" distR="0" wp14:anchorId="731FA153" wp14:editId="1F7CF407">
            <wp:extent cx="5676900" cy="38004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114CA" w:rsidRPr="005114CA" w:rsidRDefault="005114CA" w:rsidP="005114CA">
      <w:pPr>
        <w:spacing w:after="0" w:line="36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 xml:space="preserve">Рис.3. Структура финансирования НИР по источникам за </w:t>
      </w:r>
      <w:r w:rsidR="006C58D9">
        <w:rPr>
          <w:rFonts w:ascii="Times New Roman" w:eastAsia="Times New Roman" w:hAnsi="Times New Roman" w:cs="Times New Roman"/>
          <w:i/>
          <w:sz w:val="28"/>
          <w:szCs w:val="28"/>
          <w:lang w:eastAsia="ru-RU"/>
        </w:rPr>
        <w:t>2008-2013</w:t>
      </w:r>
      <w:r w:rsidRPr="005114CA">
        <w:rPr>
          <w:rFonts w:ascii="Times New Roman" w:eastAsia="Times New Roman" w:hAnsi="Times New Roman" w:cs="Times New Roman"/>
          <w:i/>
          <w:sz w:val="28"/>
          <w:szCs w:val="28"/>
          <w:lang w:eastAsia="ru-RU"/>
        </w:rPr>
        <w:t xml:space="preserve"> гг.</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С одной стороны использование собственных сре</w:t>
      </w:r>
      <w:proofErr w:type="gramStart"/>
      <w:r w:rsidRPr="005114CA">
        <w:rPr>
          <w:rFonts w:ascii="Times New Roman" w:eastAsia="Times New Roman" w:hAnsi="Times New Roman" w:cs="Times New Roman"/>
          <w:sz w:val="28"/>
          <w:szCs w:val="28"/>
          <w:lang w:eastAsia="ru-RU"/>
        </w:rPr>
        <w:t>дств дл</w:t>
      </w:r>
      <w:proofErr w:type="gramEnd"/>
      <w:r w:rsidRPr="005114CA">
        <w:rPr>
          <w:rFonts w:ascii="Times New Roman" w:eastAsia="Times New Roman" w:hAnsi="Times New Roman" w:cs="Times New Roman"/>
          <w:sz w:val="28"/>
          <w:szCs w:val="28"/>
          <w:lang w:eastAsia="ru-RU"/>
        </w:rPr>
        <w:t xml:space="preserve">я финансирования НИР является существенным </w:t>
      </w:r>
      <w:r w:rsidR="008D3F8D">
        <w:rPr>
          <w:rFonts w:ascii="Times New Roman" w:eastAsia="Times New Roman" w:hAnsi="Times New Roman" w:cs="Times New Roman"/>
          <w:sz w:val="28"/>
          <w:szCs w:val="28"/>
          <w:lang w:eastAsia="ru-RU"/>
        </w:rPr>
        <w:t>стабилизирующим фактором</w:t>
      </w:r>
      <w:r w:rsidRPr="005114CA">
        <w:rPr>
          <w:rFonts w:ascii="Times New Roman" w:eastAsia="Times New Roman" w:hAnsi="Times New Roman" w:cs="Times New Roman"/>
          <w:sz w:val="28"/>
          <w:szCs w:val="28"/>
          <w:lang w:eastAsia="ru-RU"/>
        </w:rPr>
        <w:t xml:space="preserve"> общего роста этого показателя, с другой стороны, как видно из рис.3., в </w:t>
      </w:r>
      <w:r w:rsidR="00A26D6A">
        <w:rPr>
          <w:rFonts w:ascii="Times New Roman" w:eastAsia="Times New Roman" w:hAnsi="Times New Roman" w:cs="Times New Roman"/>
          <w:sz w:val="28"/>
          <w:szCs w:val="28"/>
          <w:lang w:eastAsia="ru-RU"/>
        </w:rPr>
        <w:t>2012-2013 гг.</w:t>
      </w:r>
      <w:r w:rsidRPr="005114CA">
        <w:rPr>
          <w:rFonts w:ascii="Times New Roman" w:eastAsia="Times New Roman" w:hAnsi="Times New Roman" w:cs="Times New Roman"/>
          <w:sz w:val="28"/>
          <w:szCs w:val="28"/>
          <w:lang w:eastAsia="ru-RU"/>
        </w:rPr>
        <w:t xml:space="preserve"> существенно активизировалась  работа по поиску и привлечению внешних источников финансирования НИР.</w:t>
      </w:r>
    </w:p>
    <w:p w:rsid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proofErr w:type="gramStart"/>
      <w:r w:rsidRPr="005114CA">
        <w:rPr>
          <w:rFonts w:ascii="Times New Roman" w:eastAsia="Times New Roman" w:hAnsi="Times New Roman" w:cs="Times New Roman"/>
          <w:sz w:val="28"/>
          <w:szCs w:val="28"/>
          <w:lang w:eastAsia="ru-RU"/>
        </w:rPr>
        <w:t>Аналогичные выводы можно сделать по результатам анализа структуры финансирования НИР по источникам в 201</w:t>
      </w:r>
      <w:r w:rsidR="00A26D6A">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(рис. 4), которые демонстрируют, что доля собственных средств в ней сократилась до </w:t>
      </w:r>
      <w:r w:rsidR="00A26D6A">
        <w:rPr>
          <w:rFonts w:ascii="Times New Roman" w:eastAsia="Times New Roman" w:hAnsi="Times New Roman" w:cs="Times New Roman"/>
          <w:sz w:val="28"/>
          <w:szCs w:val="28"/>
          <w:lang w:eastAsia="ru-RU"/>
        </w:rPr>
        <w:t>28</w:t>
      </w:r>
      <w:r w:rsidRPr="005114CA">
        <w:rPr>
          <w:rFonts w:ascii="Times New Roman" w:eastAsia="Times New Roman" w:hAnsi="Times New Roman" w:cs="Times New Roman"/>
          <w:sz w:val="28"/>
          <w:szCs w:val="28"/>
          <w:lang w:eastAsia="ru-RU"/>
        </w:rPr>
        <w:t xml:space="preserve">%. </w:t>
      </w:r>
      <w:r w:rsidR="00A26D6A">
        <w:rPr>
          <w:rFonts w:ascii="Times New Roman" w:eastAsia="Times New Roman" w:hAnsi="Times New Roman" w:cs="Times New Roman"/>
          <w:sz w:val="28"/>
          <w:szCs w:val="28"/>
          <w:lang w:eastAsia="ru-RU"/>
        </w:rPr>
        <w:t>Первым</w:t>
      </w:r>
      <w:r w:rsidRPr="005114CA">
        <w:rPr>
          <w:rFonts w:ascii="Times New Roman" w:eastAsia="Times New Roman" w:hAnsi="Times New Roman" w:cs="Times New Roman"/>
          <w:sz w:val="28"/>
          <w:szCs w:val="28"/>
          <w:lang w:eastAsia="ru-RU"/>
        </w:rPr>
        <w:t xml:space="preserve"> по значимости источником финансирования (</w:t>
      </w:r>
      <w:r w:rsidR="00A26D6A">
        <w:rPr>
          <w:rFonts w:ascii="Times New Roman" w:eastAsia="Times New Roman" w:hAnsi="Times New Roman" w:cs="Times New Roman"/>
          <w:sz w:val="28"/>
          <w:szCs w:val="28"/>
          <w:lang w:eastAsia="ru-RU"/>
        </w:rPr>
        <w:t>55</w:t>
      </w:r>
      <w:r w:rsidRPr="005114CA">
        <w:rPr>
          <w:rFonts w:ascii="Times New Roman" w:eastAsia="Times New Roman" w:hAnsi="Times New Roman" w:cs="Times New Roman"/>
          <w:sz w:val="28"/>
          <w:szCs w:val="28"/>
          <w:lang w:eastAsia="ru-RU"/>
        </w:rPr>
        <w:t xml:space="preserve">%) являются средства субъектов Российской Федерации, выделенные по государственному заданию  для ГАОУ ВПО КРАГСиУ  на организацию и </w:t>
      </w:r>
      <w:r w:rsidRPr="005114CA">
        <w:rPr>
          <w:rFonts w:ascii="Times New Roman" w:eastAsia="Times New Roman" w:hAnsi="Times New Roman" w:cs="Times New Roman"/>
          <w:sz w:val="28"/>
          <w:szCs w:val="28"/>
          <w:lang w:eastAsia="ru-RU"/>
        </w:rPr>
        <w:lastRenderedPageBreak/>
        <w:t>проведение научных исследований, научно-технических и опытно-экспериментальны</w:t>
      </w:r>
      <w:r w:rsidR="00A26D6A">
        <w:rPr>
          <w:rFonts w:ascii="Times New Roman" w:eastAsia="Times New Roman" w:hAnsi="Times New Roman" w:cs="Times New Roman"/>
          <w:sz w:val="28"/>
          <w:szCs w:val="28"/>
          <w:lang w:eastAsia="ru-RU"/>
        </w:rPr>
        <w:t>х работ</w:t>
      </w:r>
      <w:r w:rsidR="008D3F8D">
        <w:rPr>
          <w:rFonts w:ascii="Times New Roman" w:eastAsia="Times New Roman" w:hAnsi="Times New Roman" w:cs="Times New Roman"/>
          <w:sz w:val="28"/>
          <w:szCs w:val="28"/>
          <w:lang w:eastAsia="ru-RU"/>
        </w:rPr>
        <w:t xml:space="preserve"> по приори</w:t>
      </w:r>
      <w:r w:rsidR="006165AD">
        <w:rPr>
          <w:rFonts w:ascii="Times New Roman" w:eastAsia="Times New Roman" w:hAnsi="Times New Roman" w:cs="Times New Roman"/>
          <w:sz w:val="28"/>
          <w:szCs w:val="28"/>
          <w:lang w:eastAsia="ru-RU"/>
        </w:rPr>
        <w:t>тетным для</w:t>
      </w:r>
      <w:proofErr w:type="gramEnd"/>
      <w:r w:rsidR="006165AD">
        <w:rPr>
          <w:rFonts w:ascii="Times New Roman" w:eastAsia="Times New Roman" w:hAnsi="Times New Roman" w:cs="Times New Roman"/>
          <w:sz w:val="28"/>
          <w:szCs w:val="28"/>
          <w:lang w:eastAsia="ru-RU"/>
        </w:rPr>
        <w:t xml:space="preserve"> региона </w:t>
      </w:r>
      <w:r w:rsidR="008D3F8D">
        <w:rPr>
          <w:rFonts w:ascii="Times New Roman" w:eastAsia="Times New Roman" w:hAnsi="Times New Roman" w:cs="Times New Roman"/>
          <w:sz w:val="28"/>
          <w:szCs w:val="28"/>
          <w:lang w:eastAsia="ru-RU"/>
        </w:rPr>
        <w:t>направлениям</w:t>
      </w:r>
      <w:r w:rsidR="00A26D6A">
        <w:rPr>
          <w:rFonts w:ascii="Times New Roman" w:eastAsia="Times New Roman" w:hAnsi="Times New Roman" w:cs="Times New Roman"/>
          <w:sz w:val="28"/>
          <w:szCs w:val="28"/>
          <w:lang w:eastAsia="ru-RU"/>
        </w:rPr>
        <w:t xml:space="preserve">, а также на реализацию подпрограммы </w:t>
      </w:r>
      <w:r w:rsidR="00A26D6A" w:rsidRPr="00A26D6A">
        <w:rPr>
          <w:rFonts w:ascii="Times New Roman" w:eastAsia="Times New Roman" w:hAnsi="Times New Roman" w:cs="Times New Roman"/>
          <w:sz w:val="28"/>
          <w:szCs w:val="28"/>
          <w:lang w:eastAsia="ru-RU"/>
        </w:rPr>
        <w:t>«Наука и инновации в Республике Коми» Государственной программы Республики Коми «Развитие экономики»</w:t>
      </w:r>
      <w:r w:rsidR="00A26D6A">
        <w:rPr>
          <w:rFonts w:ascii="Times New Roman" w:eastAsia="Times New Roman" w:hAnsi="Times New Roman" w:cs="Times New Roman"/>
          <w:sz w:val="28"/>
          <w:szCs w:val="28"/>
          <w:lang w:eastAsia="ru-RU"/>
        </w:rPr>
        <w:t xml:space="preserve"> (более подробная информация представлена в разделе 2)</w:t>
      </w:r>
      <w:r w:rsidRPr="005114CA">
        <w:rPr>
          <w:rFonts w:ascii="Times New Roman" w:eastAsia="Times New Roman" w:hAnsi="Times New Roman" w:cs="Times New Roman"/>
          <w:sz w:val="28"/>
          <w:szCs w:val="28"/>
          <w:lang w:eastAsia="ru-RU"/>
        </w:rPr>
        <w:t>.</w:t>
      </w:r>
    </w:p>
    <w:p w:rsidR="006C58D9" w:rsidRDefault="006C58D9" w:rsidP="005114CA">
      <w:pPr>
        <w:spacing w:after="0" w:line="240" w:lineRule="auto"/>
        <w:jc w:val="center"/>
        <w:rPr>
          <w:rFonts w:ascii="Times New Roman" w:eastAsia="Times New Roman" w:hAnsi="Times New Roman" w:cs="Times New Roman"/>
          <w:i/>
          <w:sz w:val="28"/>
          <w:szCs w:val="28"/>
          <w:lang w:eastAsia="ru-RU"/>
        </w:rPr>
      </w:pPr>
      <w:r>
        <w:rPr>
          <w:noProof/>
          <w:lang w:eastAsia="ru-RU"/>
        </w:rPr>
        <w:drawing>
          <wp:inline distT="0" distB="0" distL="0" distR="0" wp14:anchorId="17AA6239" wp14:editId="7E86E897">
            <wp:extent cx="5936776" cy="3794077"/>
            <wp:effectExtent l="0" t="0" r="698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C58D9" w:rsidRDefault="006C58D9" w:rsidP="005114CA">
      <w:pPr>
        <w:spacing w:after="0" w:line="240" w:lineRule="auto"/>
        <w:jc w:val="center"/>
        <w:rPr>
          <w:rFonts w:ascii="Times New Roman" w:eastAsia="Times New Roman" w:hAnsi="Times New Roman" w:cs="Times New Roman"/>
          <w:i/>
          <w:sz w:val="28"/>
          <w:szCs w:val="28"/>
          <w:lang w:eastAsia="ru-RU"/>
        </w:rPr>
      </w:pPr>
    </w:p>
    <w:p w:rsidR="005114CA" w:rsidRPr="005114CA" w:rsidRDefault="005114CA" w:rsidP="005114CA">
      <w:pPr>
        <w:spacing w:after="0" w:line="24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Рис. 4. Структура финансирования научно-исследовательских работ по источникам в 201</w:t>
      </w:r>
      <w:r w:rsidR="006C58D9">
        <w:rPr>
          <w:rFonts w:ascii="Times New Roman" w:eastAsia="Times New Roman" w:hAnsi="Times New Roman" w:cs="Times New Roman"/>
          <w:i/>
          <w:sz w:val="28"/>
          <w:szCs w:val="28"/>
          <w:lang w:eastAsia="ru-RU"/>
        </w:rPr>
        <w:t>3</w:t>
      </w:r>
      <w:r w:rsidRPr="005114CA">
        <w:rPr>
          <w:rFonts w:ascii="Times New Roman" w:eastAsia="Times New Roman" w:hAnsi="Times New Roman" w:cs="Times New Roman"/>
          <w:i/>
          <w:sz w:val="28"/>
          <w:szCs w:val="28"/>
          <w:lang w:eastAsia="ru-RU"/>
        </w:rPr>
        <w:t xml:space="preserve"> г.</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p>
    <w:p w:rsidR="005114CA" w:rsidRPr="005114CA" w:rsidRDefault="00A26D6A"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отметить, что увеличилась</w:t>
      </w:r>
      <w:r w:rsidR="006165AD">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 xml:space="preserve"> доля фиксирования за счет средств хоздоговоров (14% в 2013 г., в период 2008-2012 гг. – 5%).  </w:t>
      </w:r>
      <w:r w:rsidR="005114CA" w:rsidRPr="005114CA">
        <w:rPr>
          <w:rFonts w:ascii="Times New Roman" w:eastAsia="Times New Roman" w:hAnsi="Times New Roman" w:cs="Times New Roman"/>
          <w:sz w:val="28"/>
          <w:szCs w:val="28"/>
          <w:lang w:eastAsia="ru-RU"/>
        </w:rPr>
        <w:t>На этом фоне крайне незначительной выглядит доля финансирования НИР за счет привлеченных средств</w:t>
      </w:r>
      <w:r>
        <w:rPr>
          <w:rFonts w:ascii="Times New Roman" w:eastAsia="Times New Roman" w:hAnsi="Times New Roman" w:cs="Times New Roman"/>
          <w:sz w:val="28"/>
          <w:szCs w:val="28"/>
          <w:lang w:eastAsia="ru-RU"/>
        </w:rPr>
        <w:t xml:space="preserve"> – грантов научных фондов (1%) и других источников </w:t>
      </w:r>
      <w:r w:rsidR="005114CA" w:rsidRPr="005114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5114CA" w:rsidRPr="005114CA">
        <w:rPr>
          <w:rFonts w:ascii="Times New Roman" w:eastAsia="Times New Roman" w:hAnsi="Times New Roman" w:cs="Times New Roman"/>
          <w:sz w:val="28"/>
          <w:szCs w:val="28"/>
          <w:lang w:eastAsia="ru-RU"/>
        </w:rPr>
        <w:t xml:space="preserve">%), что в совокупности составляет лишь </w:t>
      </w:r>
      <w:r>
        <w:rPr>
          <w:rFonts w:ascii="Times New Roman" w:eastAsia="Times New Roman" w:hAnsi="Times New Roman" w:cs="Times New Roman"/>
          <w:sz w:val="28"/>
          <w:szCs w:val="28"/>
          <w:lang w:eastAsia="ru-RU"/>
        </w:rPr>
        <w:t>3</w:t>
      </w:r>
      <w:r w:rsidR="005114CA" w:rsidRPr="005114CA">
        <w:rPr>
          <w:rFonts w:ascii="Times New Roman" w:eastAsia="Times New Roman" w:hAnsi="Times New Roman" w:cs="Times New Roman"/>
          <w:sz w:val="28"/>
          <w:szCs w:val="28"/>
          <w:lang w:eastAsia="ru-RU"/>
        </w:rPr>
        <w:t xml:space="preserve">% от общего объема финансирования НИР. </w:t>
      </w:r>
      <w:r w:rsidR="006165AD">
        <w:rPr>
          <w:rFonts w:ascii="Times New Roman" w:eastAsia="Times New Roman" w:hAnsi="Times New Roman" w:cs="Times New Roman"/>
          <w:sz w:val="28"/>
          <w:szCs w:val="28"/>
          <w:lang w:eastAsia="ru-RU"/>
        </w:rPr>
        <w:t xml:space="preserve">И это – тот резерв дальнейшего наращивания объемов финансирования НИР, который может быть реализован посредством повышения активности профессорско-преподавательского состава в грантной </w:t>
      </w:r>
      <w:r w:rsidR="006165AD">
        <w:rPr>
          <w:rFonts w:ascii="Times New Roman" w:eastAsia="Times New Roman" w:hAnsi="Times New Roman" w:cs="Times New Roman"/>
          <w:sz w:val="28"/>
          <w:szCs w:val="28"/>
          <w:lang w:eastAsia="ru-RU"/>
        </w:rPr>
        <w:lastRenderedPageBreak/>
        <w:t>деятельности и заведующих кафедрами – в поиске заказов на исполнение прикладных исследований и разработок для хозяйствующих субъектов и органов государственного и муниципального управления.</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На рис. 5 </w:t>
      </w:r>
      <w:r w:rsidR="006165AD">
        <w:rPr>
          <w:rFonts w:ascii="Times New Roman" w:eastAsia="Times New Roman" w:hAnsi="Times New Roman" w:cs="Times New Roman"/>
          <w:sz w:val="28"/>
          <w:szCs w:val="28"/>
          <w:lang w:eastAsia="ru-RU"/>
        </w:rPr>
        <w:t xml:space="preserve">для сравнения </w:t>
      </w:r>
      <w:r w:rsidRPr="005114CA">
        <w:rPr>
          <w:rFonts w:ascii="Times New Roman" w:eastAsia="Times New Roman" w:hAnsi="Times New Roman" w:cs="Times New Roman"/>
          <w:sz w:val="28"/>
          <w:szCs w:val="28"/>
          <w:lang w:eastAsia="ru-RU"/>
        </w:rPr>
        <w:t xml:space="preserve">представлена структура финансирования НИР по источникам в 2008-2012 гг.  </w:t>
      </w:r>
    </w:p>
    <w:p w:rsidR="005114CA" w:rsidRPr="005114CA" w:rsidRDefault="005114CA" w:rsidP="005114CA">
      <w:pPr>
        <w:spacing w:after="0" w:line="360" w:lineRule="auto"/>
        <w:ind w:left="-72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ab/>
      </w:r>
      <w:r w:rsidRPr="005114CA">
        <w:rPr>
          <w:rFonts w:ascii="Times New Roman" w:eastAsia="Times New Roman" w:hAnsi="Times New Roman" w:cs="Times New Roman"/>
          <w:sz w:val="28"/>
          <w:szCs w:val="28"/>
          <w:lang w:eastAsia="ru-RU"/>
        </w:rPr>
        <w:tab/>
      </w:r>
      <w:r>
        <w:rPr>
          <w:rFonts w:ascii="Times New Roman" w:eastAsia="Times New Roman" w:hAnsi="Times New Roman" w:cs="Times New Roman"/>
          <w:noProof/>
          <w:sz w:val="24"/>
          <w:szCs w:val="24"/>
          <w:lang w:eastAsia="ru-RU"/>
        </w:rPr>
        <w:drawing>
          <wp:inline distT="0" distB="0" distL="0" distR="0" wp14:anchorId="1895D86D" wp14:editId="479C92E8">
            <wp:extent cx="5636260" cy="353504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14CA" w:rsidRPr="005114CA" w:rsidRDefault="005114CA" w:rsidP="005114CA">
      <w:pPr>
        <w:spacing w:after="0" w:line="24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Рис. 5. Структура финансирования научно-исследовательских работ по источникам в 2008-2012 гг.</w:t>
      </w:r>
    </w:p>
    <w:p w:rsidR="006165AD" w:rsidRPr="005114CA" w:rsidRDefault="006165AD" w:rsidP="006165AD">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Ее анализ, в сопоставлении с аналогичными данными за 201</w:t>
      </w:r>
      <w:r>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приведенными выше, </w:t>
      </w:r>
      <w:r w:rsidRPr="005114CA">
        <w:rPr>
          <w:rFonts w:ascii="Times New Roman" w:eastAsia="Times New Roman" w:hAnsi="Times New Roman" w:cs="Times New Roman"/>
          <w:sz w:val="28"/>
          <w:szCs w:val="28"/>
          <w:lang w:eastAsia="ru-RU"/>
        </w:rPr>
        <w:t xml:space="preserve">позволяет </w:t>
      </w:r>
      <w:r>
        <w:rPr>
          <w:rFonts w:ascii="Times New Roman" w:eastAsia="Times New Roman" w:hAnsi="Times New Roman" w:cs="Times New Roman"/>
          <w:sz w:val="28"/>
          <w:szCs w:val="28"/>
          <w:lang w:eastAsia="ru-RU"/>
        </w:rPr>
        <w:t>также подтвердить</w:t>
      </w:r>
      <w:r w:rsidRPr="005114CA">
        <w:rPr>
          <w:rFonts w:ascii="Times New Roman" w:eastAsia="Times New Roman" w:hAnsi="Times New Roman" w:cs="Times New Roman"/>
          <w:sz w:val="28"/>
          <w:szCs w:val="28"/>
          <w:lang w:eastAsia="ru-RU"/>
        </w:rPr>
        <w:t xml:space="preserve"> вывод о том, что в академии  активность работы по привлечению внешних источников финансирования резко увеличилась. При этом, однако, </w:t>
      </w:r>
      <w:r>
        <w:rPr>
          <w:rFonts w:ascii="Times New Roman" w:eastAsia="Times New Roman" w:hAnsi="Times New Roman" w:cs="Times New Roman"/>
          <w:sz w:val="28"/>
          <w:szCs w:val="28"/>
          <w:lang w:eastAsia="ru-RU"/>
        </w:rPr>
        <w:t>не увеличивается</w:t>
      </w:r>
      <w:r w:rsidRPr="005114CA">
        <w:rPr>
          <w:rFonts w:ascii="Times New Roman" w:eastAsia="Times New Roman" w:hAnsi="Times New Roman" w:cs="Times New Roman"/>
          <w:sz w:val="28"/>
          <w:szCs w:val="28"/>
          <w:lang w:eastAsia="ru-RU"/>
        </w:rPr>
        <w:t xml:space="preserve"> доля привлеченных средств </w:t>
      </w:r>
      <w:r>
        <w:rPr>
          <w:rFonts w:ascii="Times New Roman" w:eastAsia="Times New Roman" w:hAnsi="Times New Roman" w:cs="Times New Roman"/>
          <w:sz w:val="28"/>
          <w:szCs w:val="28"/>
          <w:lang w:eastAsia="ru-RU"/>
        </w:rPr>
        <w:t xml:space="preserve">за счет </w:t>
      </w:r>
      <w:r w:rsidRPr="005114CA">
        <w:rPr>
          <w:rFonts w:ascii="Times New Roman" w:eastAsia="Times New Roman" w:hAnsi="Times New Roman" w:cs="Times New Roman"/>
          <w:sz w:val="28"/>
          <w:szCs w:val="28"/>
          <w:lang w:eastAsia="ru-RU"/>
        </w:rPr>
        <w:t>грантов научных фондов</w:t>
      </w:r>
      <w:r>
        <w:rPr>
          <w:rFonts w:ascii="Times New Roman" w:eastAsia="Times New Roman" w:hAnsi="Times New Roman" w:cs="Times New Roman"/>
          <w:sz w:val="28"/>
          <w:szCs w:val="28"/>
          <w:lang w:eastAsia="ru-RU"/>
        </w:rPr>
        <w:t xml:space="preserve"> и других источников</w:t>
      </w:r>
      <w:r w:rsidRPr="005114CA">
        <w:rPr>
          <w:rFonts w:ascii="Times New Roman" w:eastAsia="Times New Roman" w:hAnsi="Times New Roman" w:cs="Times New Roman"/>
          <w:sz w:val="28"/>
          <w:szCs w:val="28"/>
          <w:lang w:eastAsia="ru-RU"/>
        </w:rPr>
        <w:t>.</w:t>
      </w:r>
    </w:p>
    <w:p w:rsidR="005114CA" w:rsidRPr="005114CA" w:rsidRDefault="001C785B" w:rsidP="005114CA">
      <w:pPr>
        <w:spacing w:after="0" w:line="360" w:lineRule="auto"/>
        <w:ind w:firstLine="90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Сложившееся</w:t>
      </w:r>
      <w:r w:rsidR="005114CA" w:rsidRPr="005114CA">
        <w:rPr>
          <w:rFonts w:ascii="Times New Roman" w:eastAsia="Times New Roman" w:hAnsi="Times New Roman" w:cs="Times New Roman"/>
          <w:sz w:val="28"/>
          <w:szCs w:val="28"/>
          <w:lang w:eastAsia="ru-RU"/>
        </w:rPr>
        <w:t xml:space="preserve"> положение является</w:t>
      </w:r>
      <w:r>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с одной стороны</w:t>
      </w:r>
      <w:r>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следствием повышения роли </w:t>
      </w:r>
      <w:r w:rsidR="00B3409B">
        <w:rPr>
          <w:rFonts w:ascii="Times New Roman" w:eastAsia="Times New Roman" w:hAnsi="Times New Roman" w:cs="Times New Roman"/>
          <w:sz w:val="28"/>
          <w:szCs w:val="28"/>
          <w:lang w:eastAsia="ru-RU"/>
        </w:rPr>
        <w:t>внешних</w:t>
      </w:r>
      <w:r w:rsidR="005114CA" w:rsidRPr="005114CA">
        <w:rPr>
          <w:rFonts w:ascii="Times New Roman" w:eastAsia="Times New Roman" w:hAnsi="Times New Roman" w:cs="Times New Roman"/>
          <w:sz w:val="28"/>
          <w:szCs w:val="28"/>
          <w:lang w:eastAsia="ru-RU"/>
        </w:rPr>
        <w:t xml:space="preserve"> средств в формировании общего показателя объема финансирования НИР</w:t>
      </w:r>
      <w:r>
        <w:rPr>
          <w:rFonts w:ascii="Times New Roman" w:eastAsia="Times New Roman" w:hAnsi="Times New Roman" w:cs="Times New Roman"/>
          <w:sz w:val="28"/>
          <w:szCs w:val="28"/>
          <w:lang w:eastAsia="ru-RU"/>
        </w:rPr>
        <w:t xml:space="preserve"> как позитивного показателя научно-исследовательской деятельности академии</w:t>
      </w:r>
      <w:r w:rsidR="005114CA" w:rsidRPr="005114CA">
        <w:rPr>
          <w:rFonts w:ascii="Times New Roman" w:eastAsia="Times New Roman" w:hAnsi="Times New Roman" w:cs="Times New Roman"/>
          <w:sz w:val="28"/>
          <w:szCs w:val="28"/>
          <w:lang w:eastAsia="ru-RU"/>
        </w:rPr>
        <w:t xml:space="preserve">, с другой – </w:t>
      </w:r>
      <w:r>
        <w:rPr>
          <w:rFonts w:ascii="Times New Roman" w:eastAsia="Times New Roman" w:hAnsi="Times New Roman" w:cs="Times New Roman"/>
          <w:sz w:val="28"/>
          <w:szCs w:val="28"/>
          <w:lang w:eastAsia="ru-RU"/>
        </w:rPr>
        <w:t>свидетельствует о низком уровне</w:t>
      </w:r>
      <w:r w:rsidR="005114CA" w:rsidRPr="00511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использования </w:t>
      </w:r>
      <w:r w:rsidR="005114CA" w:rsidRPr="005114CA">
        <w:rPr>
          <w:rFonts w:ascii="Times New Roman" w:eastAsia="Times New Roman" w:hAnsi="Times New Roman" w:cs="Times New Roman"/>
          <w:sz w:val="28"/>
          <w:szCs w:val="28"/>
          <w:lang w:eastAsia="ru-RU"/>
        </w:rPr>
        <w:t>научно-исследовательск</w:t>
      </w:r>
      <w:r>
        <w:rPr>
          <w:rFonts w:ascii="Times New Roman" w:eastAsia="Times New Roman" w:hAnsi="Times New Roman" w:cs="Times New Roman"/>
          <w:sz w:val="28"/>
          <w:szCs w:val="28"/>
          <w:lang w:eastAsia="ru-RU"/>
        </w:rPr>
        <w:t>ого</w:t>
      </w:r>
      <w:r w:rsidR="005114CA" w:rsidRPr="005114CA">
        <w:rPr>
          <w:rFonts w:ascii="Times New Roman" w:eastAsia="Times New Roman" w:hAnsi="Times New Roman" w:cs="Times New Roman"/>
          <w:sz w:val="28"/>
          <w:szCs w:val="28"/>
          <w:lang w:eastAsia="ru-RU"/>
        </w:rPr>
        <w:t xml:space="preserve"> потенциал</w:t>
      </w:r>
      <w:r>
        <w:rPr>
          <w:rFonts w:ascii="Times New Roman" w:eastAsia="Times New Roman" w:hAnsi="Times New Roman" w:cs="Times New Roman"/>
          <w:sz w:val="28"/>
          <w:szCs w:val="28"/>
          <w:lang w:eastAsia="ru-RU"/>
        </w:rPr>
        <w:t>а</w:t>
      </w:r>
      <w:r w:rsidR="005114CA" w:rsidRPr="005114CA">
        <w:rPr>
          <w:rFonts w:ascii="Times New Roman" w:eastAsia="Times New Roman" w:hAnsi="Times New Roman" w:cs="Times New Roman"/>
          <w:sz w:val="28"/>
          <w:szCs w:val="28"/>
          <w:lang w:eastAsia="ru-RU"/>
        </w:rPr>
        <w:t xml:space="preserve"> профессорско-преподавательского состава и студентов академии, </w:t>
      </w:r>
      <w:r>
        <w:rPr>
          <w:rFonts w:ascii="Times New Roman" w:eastAsia="Times New Roman" w:hAnsi="Times New Roman" w:cs="Times New Roman"/>
          <w:sz w:val="28"/>
          <w:szCs w:val="28"/>
          <w:lang w:eastAsia="ru-RU"/>
        </w:rPr>
        <w:lastRenderedPageBreak/>
        <w:t xml:space="preserve">недостаточной </w:t>
      </w:r>
      <w:r w:rsidR="005114CA" w:rsidRPr="005114CA">
        <w:rPr>
          <w:rFonts w:ascii="Times New Roman" w:eastAsia="Times New Roman" w:hAnsi="Times New Roman" w:cs="Times New Roman"/>
          <w:sz w:val="28"/>
          <w:szCs w:val="28"/>
          <w:lang w:eastAsia="ru-RU"/>
        </w:rPr>
        <w:t>конкурентоспособност</w:t>
      </w:r>
      <w:r>
        <w:rPr>
          <w:rFonts w:ascii="Times New Roman" w:eastAsia="Times New Roman" w:hAnsi="Times New Roman" w:cs="Times New Roman"/>
          <w:sz w:val="28"/>
          <w:szCs w:val="28"/>
          <w:lang w:eastAsia="ru-RU"/>
        </w:rPr>
        <w:t>и</w:t>
      </w:r>
      <w:r w:rsidR="005114CA" w:rsidRPr="005114CA">
        <w:rPr>
          <w:rFonts w:ascii="Times New Roman" w:eastAsia="Times New Roman" w:hAnsi="Times New Roman" w:cs="Times New Roman"/>
          <w:sz w:val="28"/>
          <w:szCs w:val="28"/>
          <w:lang w:eastAsia="ru-RU"/>
        </w:rPr>
        <w:t xml:space="preserve"> вуза в сфере деятельности по привлечению финансовых ресурсов для науки (гранты, конкурсы и т.д.), </w:t>
      </w:r>
      <w:r>
        <w:rPr>
          <w:rFonts w:ascii="Times New Roman" w:eastAsia="Times New Roman" w:hAnsi="Times New Roman" w:cs="Times New Roman"/>
          <w:sz w:val="28"/>
          <w:szCs w:val="28"/>
          <w:lang w:eastAsia="ru-RU"/>
        </w:rPr>
        <w:t>и</w:t>
      </w:r>
      <w:r w:rsidR="005114CA" w:rsidRPr="005114CA">
        <w:rPr>
          <w:rFonts w:ascii="Times New Roman" w:eastAsia="Times New Roman" w:hAnsi="Times New Roman" w:cs="Times New Roman"/>
          <w:sz w:val="28"/>
          <w:szCs w:val="28"/>
          <w:lang w:eastAsia="ru-RU"/>
        </w:rPr>
        <w:t xml:space="preserve"> в конечном итоге оказывает</w:t>
      </w:r>
      <w:proofErr w:type="gramEnd"/>
      <w:r w:rsidR="005114CA" w:rsidRPr="005114CA">
        <w:rPr>
          <w:rFonts w:ascii="Times New Roman" w:eastAsia="Times New Roman" w:hAnsi="Times New Roman" w:cs="Times New Roman"/>
          <w:sz w:val="28"/>
          <w:szCs w:val="28"/>
          <w:lang w:eastAsia="ru-RU"/>
        </w:rPr>
        <w:t xml:space="preserve"> негативное влияние на </w:t>
      </w:r>
      <w:r>
        <w:rPr>
          <w:rFonts w:ascii="Times New Roman" w:eastAsia="Times New Roman" w:hAnsi="Times New Roman" w:cs="Times New Roman"/>
          <w:sz w:val="28"/>
          <w:szCs w:val="28"/>
          <w:lang w:eastAsia="ru-RU"/>
        </w:rPr>
        <w:t>их активность</w:t>
      </w:r>
      <w:r w:rsidR="005114CA" w:rsidRPr="005114CA">
        <w:rPr>
          <w:rFonts w:ascii="Times New Roman" w:eastAsia="Times New Roman" w:hAnsi="Times New Roman" w:cs="Times New Roman"/>
          <w:sz w:val="28"/>
          <w:szCs w:val="28"/>
          <w:lang w:eastAsia="ru-RU"/>
        </w:rPr>
        <w:t xml:space="preserve"> и</w:t>
      </w:r>
      <w:r>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косвенно,</w:t>
      </w:r>
      <w:r w:rsidR="005114CA" w:rsidRPr="005114CA">
        <w:rPr>
          <w:rFonts w:ascii="Times New Roman" w:eastAsia="Times New Roman" w:hAnsi="Times New Roman" w:cs="Times New Roman"/>
          <w:sz w:val="28"/>
          <w:szCs w:val="28"/>
          <w:lang w:eastAsia="ru-RU"/>
        </w:rPr>
        <w:t xml:space="preserve"> на имидж академии.</w:t>
      </w:r>
    </w:p>
    <w:p w:rsidR="00491A54" w:rsidRDefault="00491A54" w:rsidP="005114CA">
      <w:pPr>
        <w:spacing w:after="0" w:line="240" w:lineRule="auto"/>
        <w:jc w:val="center"/>
        <w:rPr>
          <w:rFonts w:ascii="Times New Roman" w:eastAsia="Times New Roman" w:hAnsi="Times New Roman" w:cs="Times New Roman"/>
          <w:i/>
          <w:sz w:val="28"/>
          <w:szCs w:val="28"/>
          <w:lang w:eastAsia="ru-RU"/>
        </w:rPr>
      </w:pPr>
      <w:r>
        <w:rPr>
          <w:noProof/>
          <w:lang w:eastAsia="ru-RU"/>
        </w:rPr>
        <w:drawing>
          <wp:inline distT="0" distB="0" distL="0" distR="0" wp14:anchorId="1E1A83EE" wp14:editId="7A4401AC">
            <wp:extent cx="6410325" cy="401002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114CA" w:rsidRPr="005114CA" w:rsidRDefault="00775185" w:rsidP="005114CA">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w:t>
      </w:r>
      <w:r w:rsidR="005114CA" w:rsidRPr="005114CA">
        <w:rPr>
          <w:rFonts w:ascii="Times New Roman" w:eastAsia="Times New Roman" w:hAnsi="Times New Roman" w:cs="Times New Roman"/>
          <w:i/>
          <w:sz w:val="28"/>
          <w:szCs w:val="28"/>
          <w:lang w:eastAsia="ru-RU"/>
        </w:rPr>
        <w:t>ис. 6. Динамика объема привлеченных средств на финансирование НИР в 2008-201</w:t>
      </w:r>
      <w:r w:rsidR="008406D8">
        <w:rPr>
          <w:rFonts w:ascii="Times New Roman" w:eastAsia="Times New Roman" w:hAnsi="Times New Roman" w:cs="Times New Roman"/>
          <w:i/>
          <w:sz w:val="28"/>
          <w:szCs w:val="28"/>
          <w:lang w:eastAsia="ru-RU"/>
        </w:rPr>
        <w:t>3</w:t>
      </w:r>
      <w:r w:rsidR="005114CA" w:rsidRPr="005114CA">
        <w:rPr>
          <w:rFonts w:ascii="Times New Roman" w:eastAsia="Times New Roman" w:hAnsi="Times New Roman" w:cs="Times New Roman"/>
          <w:i/>
          <w:sz w:val="28"/>
          <w:szCs w:val="28"/>
          <w:lang w:eastAsia="ru-RU"/>
        </w:rPr>
        <w:t xml:space="preserve"> гг. по видам источников</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p>
    <w:p w:rsidR="00775185" w:rsidRDefault="00775185" w:rsidP="00775185">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114CA">
        <w:rPr>
          <w:rFonts w:ascii="Times New Roman" w:eastAsia="Times New Roman" w:hAnsi="Times New Roman" w:cs="Times New Roman"/>
          <w:sz w:val="28"/>
          <w:szCs w:val="28"/>
          <w:lang w:eastAsia="ru-RU"/>
        </w:rPr>
        <w:t xml:space="preserve">ак видно из рис. 6., </w:t>
      </w:r>
      <w:r>
        <w:rPr>
          <w:rFonts w:ascii="Times New Roman" w:eastAsia="Times New Roman" w:hAnsi="Times New Roman" w:cs="Times New Roman"/>
          <w:sz w:val="28"/>
          <w:szCs w:val="28"/>
          <w:lang w:eastAsia="ru-RU"/>
        </w:rPr>
        <w:t>с 2012 г.</w:t>
      </w:r>
      <w:r w:rsidRPr="005114CA">
        <w:rPr>
          <w:rFonts w:ascii="Times New Roman" w:eastAsia="Times New Roman" w:hAnsi="Times New Roman" w:cs="Times New Roman"/>
          <w:sz w:val="28"/>
          <w:szCs w:val="28"/>
          <w:lang w:eastAsia="ru-RU"/>
        </w:rPr>
        <w:t xml:space="preserve"> формир</w:t>
      </w:r>
      <w:r>
        <w:rPr>
          <w:rFonts w:ascii="Times New Roman" w:eastAsia="Times New Roman" w:hAnsi="Times New Roman" w:cs="Times New Roman"/>
          <w:sz w:val="28"/>
          <w:szCs w:val="28"/>
          <w:lang w:eastAsia="ru-RU"/>
        </w:rPr>
        <w:t xml:space="preserve">уются </w:t>
      </w:r>
      <w:r w:rsidRPr="005114CA">
        <w:rPr>
          <w:rFonts w:ascii="Times New Roman" w:eastAsia="Times New Roman" w:hAnsi="Times New Roman" w:cs="Times New Roman"/>
          <w:sz w:val="28"/>
          <w:szCs w:val="28"/>
          <w:lang w:eastAsia="ru-RU"/>
        </w:rPr>
        <w:t>устойчивые стабильные взаимосвязи академии с институтами финансирования НИР.</w:t>
      </w:r>
    </w:p>
    <w:p w:rsidR="008406D8" w:rsidRDefault="00775185" w:rsidP="005114CA">
      <w:pPr>
        <w:spacing w:after="0" w:line="360" w:lineRule="auto"/>
        <w:ind w:firstLine="900"/>
        <w:jc w:val="both"/>
        <w:rPr>
          <w:rFonts w:ascii="Times New Roman" w:eastAsia="Times New Roman" w:hAnsi="Times New Roman" w:cs="Times New Roman"/>
          <w:sz w:val="28"/>
          <w:szCs w:val="28"/>
          <w:lang w:eastAsia="ru-RU"/>
        </w:rPr>
      </w:pPr>
      <w:proofErr w:type="gramStart"/>
      <w:r w:rsidRPr="005114CA">
        <w:rPr>
          <w:rFonts w:ascii="Times New Roman" w:eastAsia="Times New Roman" w:hAnsi="Times New Roman" w:cs="Times New Roman"/>
          <w:sz w:val="28"/>
          <w:szCs w:val="28"/>
          <w:lang w:eastAsia="ru-RU"/>
        </w:rPr>
        <w:t>Как показывает анализ динамики объема привлеченных внешних средств на финансировани</w:t>
      </w:r>
      <w:r>
        <w:rPr>
          <w:rFonts w:ascii="Times New Roman" w:eastAsia="Times New Roman" w:hAnsi="Times New Roman" w:cs="Times New Roman"/>
          <w:sz w:val="28"/>
          <w:szCs w:val="28"/>
          <w:lang w:eastAsia="ru-RU"/>
        </w:rPr>
        <w:t>е</w:t>
      </w:r>
      <w:r w:rsidRPr="005114CA">
        <w:rPr>
          <w:rFonts w:ascii="Times New Roman" w:eastAsia="Times New Roman" w:hAnsi="Times New Roman" w:cs="Times New Roman"/>
          <w:sz w:val="28"/>
          <w:szCs w:val="28"/>
          <w:lang w:eastAsia="ru-RU"/>
        </w:rPr>
        <w:t xml:space="preserve"> НИР, значение данного показателя  из года в год незначительно изменялось и резко выросло в 2012</w:t>
      </w:r>
      <w:r>
        <w:rPr>
          <w:rFonts w:ascii="Times New Roman" w:eastAsia="Times New Roman" w:hAnsi="Times New Roman" w:cs="Times New Roman"/>
          <w:sz w:val="28"/>
          <w:szCs w:val="28"/>
          <w:lang w:eastAsia="ru-RU"/>
        </w:rPr>
        <w:t>-2013</w:t>
      </w:r>
      <w:r w:rsidRPr="005114CA">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г</w:t>
      </w:r>
      <w:r w:rsidRPr="005114CA">
        <w:rPr>
          <w:rFonts w:ascii="Times New Roman" w:eastAsia="Times New Roman" w:hAnsi="Times New Roman" w:cs="Times New Roman"/>
          <w:sz w:val="28"/>
          <w:szCs w:val="28"/>
          <w:lang w:eastAsia="ru-RU"/>
        </w:rPr>
        <w:t>. Если в 2008 г. для финансирования НИР было привлечено 1277,6 тыс. руб., то в 201</w:t>
      </w:r>
      <w:r>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этот показатель равнялся </w:t>
      </w:r>
      <w:r>
        <w:rPr>
          <w:rFonts w:ascii="Times New Roman" w:eastAsia="Times New Roman" w:hAnsi="Times New Roman" w:cs="Times New Roman"/>
          <w:sz w:val="28"/>
          <w:szCs w:val="28"/>
          <w:lang w:eastAsia="ru-RU"/>
        </w:rPr>
        <w:t>9 664,9</w:t>
      </w:r>
      <w:r w:rsidRPr="005114CA">
        <w:rPr>
          <w:rFonts w:ascii="Times New Roman" w:eastAsia="Times New Roman" w:hAnsi="Times New Roman" w:cs="Times New Roman"/>
          <w:sz w:val="28"/>
          <w:szCs w:val="28"/>
          <w:lang w:eastAsia="ru-RU"/>
        </w:rPr>
        <w:t xml:space="preserve"> тыс. руб. </w:t>
      </w:r>
      <w:r>
        <w:rPr>
          <w:rFonts w:ascii="Times New Roman" w:eastAsia="Times New Roman" w:hAnsi="Times New Roman" w:cs="Times New Roman"/>
          <w:sz w:val="28"/>
          <w:szCs w:val="28"/>
          <w:lang w:eastAsia="ru-RU"/>
        </w:rPr>
        <w:t>(рост – в 8 раз).</w:t>
      </w:r>
      <w:proofErr w:type="gramEnd"/>
      <w:r>
        <w:rPr>
          <w:rFonts w:ascii="Times New Roman" w:eastAsia="Times New Roman" w:hAnsi="Times New Roman" w:cs="Times New Roman"/>
          <w:sz w:val="28"/>
          <w:szCs w:val="28"/>
          <w:lang w:eastAsia="ru-RU"/>
        </w:rPr>
        <w:t xml:space="preserve"> </w:t>
      </w:r>
      <w:r w:rsidR="008406D8">
        <w:rPr>
          <w:rFonts w:ascii="Times New Roman" w:eastAsia="Times New Roman" w:hAnsi="Times New Roman" w:cs="Times New Roman"/>
          <w:sz w:val="28"/>
          <w:szCs w:val="28"/>
          <w:lang w:eastAsia="ru-RU"/>
        </w:rPr>
        <w:t xml:space="preserve"> 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 первую очередь,</w:t>
      </w:r>
      <w:r w:rsidR="008406D8">
        <w:rPr>
          <w:rFonts w:ascii="Times New Roman" w:eastAsia="Times New Roman" w:hAnsi="Times New Roman" w:cs="Times New Roman"/>
          <w:sz w:val="28"/>
          <w:szCs w:val="28"/>
          <w:lang w:eastAsia="ru-RU"/>
        </w:rPr>
        <w:t xml:space="preserve">  существенно выросли показатели финансирования НИР за счет средств регионального бюджета.</w:t>
      </w:r>
    </w:p>
    <w:p w:rsid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lastRenderedPageBreak/>
        <w:t xml:space="preserve"> Как видно на графике, </w:t>
      </w:r>
      <w:r w:rsidR="008406D8">
        <w:rPr>
          <w:rFonts w:ascii="Times New Roman" w:eastAsia="Times New Roman" w:hAnsi="Times New Roman" w:cs="Times New Roman"/>
          <w:sz w:val="28"/>
          <w:szCs w:val="28"/>
          <w:lang w:eastAsia="ru-RU"/>
        </w:rPr>
        <w:t xml:space="preserve">отсутствуют четкие </w:t>
      </w:r>
      <w:r w:rsidRPr="005114CA">
        <w:rPr>
          <w:rFonts w:ascii="Times New Roman" w:eastAsia="Times New Roman" w:hAnsi="Times New Roman" w:cs="Times New Roman"/>
          <w:sz w:val="28"/>
          <w:szCs w:val="28"/>
          <w:lang w:eastAsia="ru-RU"/>
        </w:rPr>
        <w:t xml:space="preserve">тенденция </w:t>
      </w:r>
      <w:r w:rsidR="008406D8">
        <w:rPr>
          <w:rFonts w:ascii="Times New Roman" w:eastAsia="Times New Roman" w:hAnsi="Times New Roman" w:cs="Times New Roman"/>
          <w:sz w:val="28"/>
          <w:szCs w:val="28"/>
          <w:lang w:eastAsia="ru-RU"/>
        </w:rPr>
        <w:t>изменения количества договорных тем</w:t>
      </w:r>
      <w:r w:rsidR="00775185">
        <w:rPr>
          <w:rFonts w:ascii="Times New Roman" w:eastAsia="Times New Roman" w:hAnsi="Times New Roman" w:cs="Times New Roman"/>
          <w:sz w:val="28"/>
          <w:szCs w:val="28"/>
          <w:lang w:eastAsia="ru-RU"/>
        </w:rPr>
        <w:t>. П</w:t>
      </w:r>
      <w:r w:rsidR="008406D8">
        <w:rPr>
          <w:rFonts w:ascii="Times New Roman" w:eastAsia="Times New Roman" w:hAnsi="Times New Roman" w:cs="Times New Roman"/>
          <w:sz w:val="28"/>
          <w:szCs w:val="28"/>
          <w:lang w:eastAsia="ru-RU"/>
        </w:rPr>
        <w:t xml:space="preserve">ри этом, как уже упоминалось выше, активность </w:t>
      </w:r>
      <w:r w:rsidRPr="005114CA">
        <w:rPr>
          <w:rFonts w:ascii="Times New Roman" w:eastAsia="Times New Roman" w:hAnsi="Times New Roman" w:cs="Times New Roman"/>
          <w:sz w:val="28"/>
          <w:szCs w:val="28"/>
          <w:lang w:eastAsia="ru-RU"/>
        </w:rPr>
        <w:t xml:space="preserve"> </w:t>
      </w:r>
      <w:r w:rsidR="008406D8">
        <w:rPr>
          <w:rFonts w:ascii="Times New Roman" w:eastAsia="Times New Roman" w:hAnsi="Times New Roman" w:cs="Times New Roman"/>
          <w:sz w:val="28"/>
          <w:szCs w:val="28"/>
          <w:lang w:eastAsia="ru-RU"/>
        </w:rPr>
        <w:t>профессорско-преподавательского состава академии по привлечению финансовых ресурсов на НИР за счет грантов остается очень низкой.</w:t>
      </w:r>
    </w:p>
    <w:p w:rsidR="006C58D9" w:rsidRDefault="006C58D9" w:rsidP="005114CA">
      <w:pPr>
        <w:spacing w:after="0" w:line="240" w:lineRule="auto"/>
        <w:jc w:val="center"/>
        <w:rPr>
          <w:rFonts w:ascii="Times New Roman" w:eastAsia="Times New Roman" w:hAnsi="Times New Roman" w:cs="Times New Roman"/>
          <w:i/>
          <w:sz w:val="28"/>
          <w:szCs w:val="28"/>
          <w:lang w:eastAsia="ru-RU"/>
        </w:rPr>
      </w:pPr>
      <w:r>
        <w:rPr>
          <w:noProof/>
          <w:lang w:eastAsia="ru-RU"/>
        </w:rPr>
        <w:drawing>
          <wp:inline distT="0" distB="0" distL="0" distR="0" wp14:anchorId="58AE293A" wp14:editId="2C708E08">
            <wp:extent cx="5456704" cy="3332629"/>
            <wp:effectExtent l="0" t="0" r="0" b="127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C58D9" w:rsidRDefault="006C58D9" w:rsidP="005114CA">
      <w:pPr>
        <w:spacing w:after="0" w:line="240" w:lineRule="auto"/>
        <w:jc w:val="center"/>
        <w:rPr>
          <w:rFonts w:ascii="Times New Roman" w:eastAsia="Times New Roman" w:hAnsi="Times New Roman" w:cs="Times New Roman"/>
          <w:i/>
          <w:sz w:val="28"/>
          <w:szCs w:val="28"/>
          <w:lang w:eastAsia="ru-RU"/>
        </w:rPr>
      </w:pPr>
    </w:p>
    <w:p w:rsidR="005114CA" w:rsidRPr="005114CA" w:rsidRDefault="005114CA" w:rsidP="005114CA">
      <w:pPr>
        <w:spacing w:after="0" w:line="24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Рис 7. Динамика количества заключенных договоров на выполнение НИР (внешние средства) в 2008-201</w:t>
      </w:r>
      <w:r w:rsidR="00093E5E">
        <w:rPr>
          <w:rFonts w:ascii="Times New Roman" w:eastAsia="Times New Roman" w:hAnsi="Times New Roman" w:cs="Times New Roman"/>
          <w:i/>
          <w:sz w:val="28"/>
          <w:szCs w:val="28"/>
          <w:lang w:eastAsia="ru-RU"/>
        </w:rPr>
        <w:t>3</w:t>
      </w:r>
      <w:r w:rsidRPr="005114CA">
        <w:rPr>
          <w:rFonts w:ascii="Times New Roman" w:eastAsia="Times New Roman" w:hAnsi="Times New Roman" w:cs="Times New Roman"/>
          <w:i/>
          <w:sz w:val="28"/>
          <w:szCs w:val="28"/>
          <w:lang w:eastAsia="ru-RU"/>
        </w:rPr>
        <w:t xml:space="preserve"> гг.</w:t>
      </w:r>
    </w:p>
    <w:p w:rsidR="00A93101" w:rsidRDefault="00A93101" w:rsidP="005114CA">
      <w:pPr>
        <w:spacing w:after="0" w:line="360" w:lineRule="auto"/>
        <w:ind w:firstLine="900"/>
        <w:jc w:val="both"/>
        <w:rPr>
          <w:rFonts w:ascii="Times New Roman" w:eastAsia="Times New Roman" w:hAnsi="Times New Roman" w:cs="Times New Roman"/>
          <w:sz w:val="28"/>
          <w:szCs w:val="28"/>
          <w:lang w:eastAsia="ru-RU"/>
        </w:rPr>
      </w:pPr>
    </w:p>
    <w:p w:rsidR="005114CA" w:rsidRPr="005114CA" w:rsidRDefault="00775185"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Сложившееся</w:t>
      </w:r>
      <w:r w:rsidR="005114CA" w:rsidRPr="005114CA">
        <w:rPr>
          <w:rFonts w:ascii="Times New Roman" w:eastAsia="Times New Roman" w:hAnsi="Times New Roman" w:cs="Times New Roman"/>
          <w:sz w:val="28"/>
          <w:szCs w:val="28"/>
          <w:lang w:eastAsia="ru-RU"/>
        </w:rPr>
        <w:t xml:space="preserve"> положение свидетельствует о необходимости налаживания системного взаимодействия, прежде всего</w:t>
      </w:r>
      <w:r w:rsidR="00A93101">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 xml:space="preserve">профильными </w:t>
      </w:r>
      <w:r w:rsidR="005114CA" w:rsidRPr="005114CA">
        <w:rPr>
          <w:rFonts w:ascii="Times New Roman" w:eastAsia="Times New Roman" w:hAnsi="Times New Roman" w:cs="Times New Roman"/>
          <w:sz w:val="28"/>
          <w:szCs w:val="28"/>
          <w:lang w:eastAsia="ru-RU"/>
        </w:rPr>
        <w:t>организациями, осуществляющими</w:t>
      </w:r>
      <w:r>
        <w:rPr>
          <w:rFonts w:ascii="Times New Roman" w:eastAsia="Times New Roman" w:hAnsi="Times New Roman" w:cs="Times New Roman"/>
          <w:sz w:val="28"/>
          <w:szCs w:val="28"/>
          <w:lang w:eastAsia="ru-RU"/>
        </w:rPr>
        <w:t>, согласно своей уставной деятельности,</w:t>
      </w:r>
      <w:r w:rsidR="005114CA" w:rsidRPr="005114CA">
        <w:rPr>
          <w:rFonts w:ascii="Times New Roman" w:eastAsia="Times New Roman" w:hAnsi="Times New Roman" w:cs="Times New Roman"/>
          <w:sz w:val="28"/>
          <w:szCs w:val="28"/>
          <w:lang w:eastAsia="ru-RU"/>
        </w:rPr>
        <w:t xml:space="preserve"> финансирование научно-исследовательской деятельности. Данное направление следует рассматривать как один из основных резервов повышения не только объемов привлеченных сре</w:t>
      </w:r>
      <w:proofErr w:type="gramStart"/>
      <w:r w:rsidR="005114CA" w:rsidRPr="005114CA">
        <w:rPr>
          <w:rFonts w:ascii="Times New Roman" w:eastAsia="Times New Roman" w:hAnsi="Times New Roman" w:cs="Times New Roman"/>
          <w:sz w:val="28"/>
          <w:szCs w:val="28"/>
          <w:lang w:eastAsia="ru-RU"/>
        </w:rPr>
        <w:t>дств дл</w:t>
      </w:r>
      <w:proofErr w:type="gramEnd"/>
      <w:r w:rsidR="005114CA" w:rsidRPr="005114CA">
        <w:rPr>
          <w:rFonts w:ascii="Times New Roman" w:eastAsia="Times New Roman" w:hAnsi="Times New Roman" w:cs="Times New Roman"/>
          <w:sz w:val="28"/>
          <w:szCs w:val="28"/>
          <w:lang w:eastAsia="ru-RU"/>
        </w:rPr>
        <w:t>я научно-исследовательской деятельности, но и как инструмент расширения внешних связей вуза в целом, закрепления положения академии на рынке образовательных и научно-исследовательских услуг.</w:t>
      </w:r>
    </w:p>
    <w:p w:rsidR="005114CA" w:rsidRPr="005114CA" w:rsidRDefault="00775185"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Отметим, что при значительном росте общего объема финансирования НИР о</w:t>
      </w:r>
      <w:r w:rsidR="005114CA" w:rsidRPr="005114CA">
        <w:rPr>
          <w:rFonts w:ascii="Times New Roman" w:eastAsia="Times New Roman" w:hAnsi="Times New Roman" w:cs="Times New Roman"/>
          <w:sz w:val="28"/>
          <w:szCs w:val="28"/>
          <w:lang w:eastAsia="ru-RU"/>
        </w:rPr>
        <w:t>бъем финансирования НИР за счет собственных средств в 201</w:t>
      </w:r>
      <w:r w:rsidR="008406D8">
        <w:rPr>
          <w:rFonts w:ascii="Times New Roman" w:eastAsia="Times New Roman" w:hAnsi="Times New Roman" w:cs="Times New Roman"/>
          <w:sz w:val="28"/>
          <w:szCs w:val="28"/>
          <w:lang w:eastAsia="ru-RU"/>
        </w:rPr>
        <w:t>3</w:t>
      </w:r>
      <w:r w:rsidR="005114CA" w:rsidRPr="005114CA">
        <w:rPr>
          <w:rFonts w:ascii="Times New Roman" w:eastAsia="Times New Roman" w:hAnsi="Times New Roman" w:cs="Times New Roman"/>
          <w:sz w:val="28"/>
          <w:szCs w:val="28"/>
          <w:lang w:eastAsia="ru-RU"/>
        </w:rPr>
        <w:t xml:space="preserve"> г. </w:t>
      </w:r>
      <w:r w:rsidR="006F40F8">
        <w:rPr>
          <w:rFonts w:ascii="Times New Roman" w:eastAsia="Times New Roman" w:hAnsi="Times New Roman" w:cs="Times New Roman"/>
          <w:sz w:val="28"/>
          <w:szCs w:val="28"/>
          <w:lang w:eastAsia="ru-RU"/>
        </w:rPr>
        <w:t xml:space="preserve">значительно снизился </w:t>
      </w:r>
      <w:r w:rsidR="005114CA" w:rsidRPr="005114CA">
        <w:rPr>
          <w:rFonts w:ascii="Times New Roman" w:eastAsia="Times New Roman" w:hAnsi="Times New Roman" w:cs="Times New Roman"/>
          <w:sz w:val="28"/>
          <w:szCs w:val="28"/>
          <w:lang w:eastAsia="ru-RU"/>
        </w:rPr>
        <w:t xml:space="preserve"> и </w:t>
      </w:r>
      <w:r w:rsidR="006F40F8">
        <w:rPr>
          <w:rFonts w:ascii="Times New Roman" w:eastAsia="Times New Roman" w:hAnsi="Times New Roman" w:cs="Times New Roman"/>
          <w:sz w:val="28"/>
          <w:szCs w:val="28"/>
          <w:lang w:eastAsia="ru-RU"/>
        </w:rPr>
        <w:t>существенно уступает</w:t>
      </w:r>
      <w:r w:rsidR="005114CA" w:rsidRPr="005114CA">
        <w:rPr>
          <w:rFonts w:ascii="Times New Roman" w:eastAsia="Times New Roman" w:hAnsi="Times New Roman" w:cs="Times New Roman"/>
          <w:sz w:val="28"/>
          <w:szCs w:val="28"/>
          <w:lang w:eastAsia="ru-RU"/>
        </w:rPr>
        <w:t xml:space="preserve"> показател</w:t>
      </w:r>
      <w:r w:rsidR="006F40F8">
        <w:rPr>
          <w:rFonts w:ascii="Times New Roman" w:eastAsia="Times New Roman" w:hAnsi="Times New Roman" w:cs="Times New Roman"/>
          <w:sz w:val="28"/>
          <w:szCs w:val="28"/>
          <w:lang w:eastAsia="ru-RU"/>
        </w:rPr>
        <w:t>ям</w:t>
      </w:r>
      <w:r w:rsidR="005114CA" w:rsidRPr="005114CA">
        <w:rPr>
          <w:rFonts w:ascii="Times New Roman" w:eastAsia="Times New Roman" w:hAnsi="Times New Roman" w:cs="Times New Roman"/>
          <w:sz w:val="28"/>
          <w:szCs w:val="28"/>
          <w:lang w:eastAsia="ru-RU"/>
        </w:rPr>
        <w:t xml:space="preserve"> прошлых лет. По итогам 201</w:t>
      </w:r>
      <w:r w:rsidR="006F40F8">
        <w:rPr>
          <w:rFonts w:ascii="Times New Roman" w:eastAsia="Times New Roman" w:hAnsi="Times New Roman" w:cs="Times New Roman"/>
          <w:sz w:val="28"/>
          <w:szCs w:val="28"/>
          <w:lang w:eastAsia="ru-RU"/>
        </w:rPr>
        <w:t>3</w:t>
      </w:r>
      <w:r w:rsidR="005114CA" w:rsidRPr="005114CA">
        <w:rPr>
          <w:rFonts w:ascii="Times New Roman" w:eastAsia="Times New Roman" w:hAnsi="Times New Roman" w:cs="Times New Roman"/>
          <w:sz w:val="28"/>
          <w:szCs w:val="28"/>
          <w:lang w:eastAsia="ru-RU"/>
        </w:rPr>
        <w:t xml:space="preserve"> г. он составил </w:t>
      </w:r>
      <w:r w:rsidR="00771517">
        <w:rPr>
          <w:rFonts w:ascii="Times New Roman" w:eastAsia="Times New Roman" w:hAnsi="Times New Roman" w:cs="Times New Roman"/>
          <w:b/>
          <w:sz w:val="28"/>
          <w:szCs w:val="28"/>
          <w:lang w:eastAsia="ru-RU"/>
        </w:rPr>
        <w:t>3 943,8</w:t>
      </w:r>
      <w:r w:rsidR="005114CA" w:rsidRPr="005114CA">
        <w:rPr>
          <w:rFonts w:ascii="Times New Roman" w:eastAsia="Times New Roman" w:hAnsi="Times New Roman" w:cs="Times New Roman"/>
          <w:b/>
          <w:sz w:val="28"/>
          <w:szCs w:val="28"/>
          <w:lang w:eastAsia="ru-RU"/>
        </w:rPr>
        <w:t xml:space="preserve"> тыс. руб</w:t>
      </w:r>
      <w:r w:rsidR="005114CA" w:rsidRPr="005114CA">
        <w:rPr>
          <w:rFonts w:ascii="Times New Roman" w:eastAsia="Times New Roman" w:hAnsi="Times New Roman" w:cs="Times New Roman"/>
          <w:b/>
          <w:color w:val="FF0000"/>
          <w:sz w:val="28"/>
          <w:szCs w:val="28"/>
          <w:lang w:eastAsia="ru-RU"/>
        </w:rPr>
        <w:t>.</w:t>
      </w:r>
      <w:r w:rsidR="005114CA" w:rsidRPr="005114CA">
        <w:rPr>
          <w:rFonts w:ascii="Times New Roman" w:eastAsia="Times New Roman" w:hAnsi="Times New Roman" w:cs="Times New Roman"/>
          <w:sz w:val="28"/>
          <w:szCs w:val="28"/>
          <w:lang w:eastAsia="ru-RU"/>
        </w:rPr>
        <w:t xml:space="preserve"> </w:t>
      </w:r>
    </w:p>
    <w:p w:rsidR="00126858" w:rsidRDefault="00126858" w:rsidP="005114CA">
      <w:pPr>
        <w:spacing w:after="0" w:line="360" w:lineRule="auto"/>
        <w:ind w:firstLine="900"/>
        <w:jc w:val="both"/>
        <w:rPr>
          <w:rFonts w:ascii="Times New Roman" w:eastAsia="Times New Roman" w:hAnsi="Times New Roman" w:cs="Times New Roman"/>
          <w:sz w:val="28"/>
          <w:szCs w:val="28"/>
          <w:lang w:eastAsia="ru-RU"/>
        </w:rPr>
      </w:pPr>
    </w:p>
    <w:p w:rsidR="00771517" w:rsidRDefault="00771517" w:rsidP="005114CA">
      <w:pPr>
        <w:spacing w:after="0" w:line="360" w:lineRule="auto"/>
        <w:jc w:val="both"/>
        <w:rPr>
          <w:rFonts w:ascii="Times New Roman" w:eastAsia="Times New Roman" w:hAnsi="Times New Roman" w:cs="Times New Roman"/>
          <w:i/>
          <w:sz w:val="28"/>
          <w:szCs w:val="28"/>
          <w:lang w:eastAsia="ru-RU"/>
        </w:rPr>
      </w:pPr>
      <w:r>
        <w:rPr>
          <w:noProof/>
          <w:lang w:eastAsia="ru-RU"/>
        </w:rPr>
        <w:drawing>
          <wp:inline distT="0" distB="0" distL="0" distR="0" wp14:anchorId="6564E38A" wp14:editId="7BC4F63E">
            <wp:extent cx="5939790" cy="3547077"/>
            <wp:effectExtent l="0" t="0" r="381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14CA" w:rsidRPr="005114CA" w:rsidRDefault="005114CA" w:rsidP="005114CA">
      <w:pPr>
        <w:spacing w:after="0" w:line="360" w:lineRule="auto"/>
        <w:jc w:val="both"/>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Рис.8  Структура внутренних источников финансирования НИР в 201</w:t>
      </w:r>
      <w:r w:rsidR="00557D8D">
        <w:rPr>
          <w:rFonts w:ascii="Times New Roman" w:eastAsia="Times New Roman" w:hAnsi="Times New Roman" w:cs="Times New Roman"/>
          <w:i/>
          <w:sz w:val="28"/>
          <w:szCs w:val="28"/>
          <w:lang w:eastAsia="ru-RU"/>
        </w:rPr>
        <w:t>3</w:t>
      </w:r>
      <w:r w:rsidRPr="005114CA">
        <w:rPr>
          <w:rFonts w:ascii="Times New Roman" w:eastAsia="Times New Roman" w:hAnsi="Times New Roman" w:cs="Times New Roman"/>
          <w:i/>
          <w:sz w:val="28"/>
          <w:szCs w:val="28"/>
          <w:lang w:eastAsia="ru-RU"/>
        </w:rPr>
        <w:t xml:space="preserve"> г.</w:t>
      </w:r>
    </w:p>
    <w:p w:rsidR="00775185" w:rsidRDefault="00775185" w:rsidP="00775185">
      <w:pPr>
        <w:spacing w:after="0" w:line="360" w:lineRule="auto"/>
        <w:ind w:firstLine="900"/>
        <w:jc w:val="both"/>
        <w:rPr>
          <w:rFonts w:ascii="Times New Roman" w:eastAsia="Times New Roman" w:hAnsi="Times New Roman" w:cs="Times New Roman"/>
          <w:sz w:val="28"/>
          <w:szCs w:val="28"/>
          <w:lang w:eastAsia="ru-RU"/>
        </w:rPr>
      </w:pPr>
      <w:proofErr w:type="gramStart"/>
      <w:r w:rsidRPr="005114CA">
        <w:rPr>
          <w:rFonts w:ascii="Times New Roman" w:eastAsia="Times New Roman" w:hAnsi="Times New Roman" w:cs="Times New Roman"/>
          <w:sz w:val="28"/>
          <w:szCs w:val="28"/>
          <w:lang w:eastAsia="ru-RU"/>
        </w:rPr>
        <w:t>Результаты анализа общей структуры внутренних источников финансирования НИР в 201</w:t>
      </w:r>
      <w:r>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представленные на рис. 8., говорят о том, что наибольший удельный вес в ней составляют затраты на оплату работ и услуг в рамках НИР сторонних организаций и физических лиц, затраты на публикацию учебных и научных изданий, затраты на научные командировки, в которых отражена часть результатов научно-исследовательской деятельности.</w:t>
      </w:r>
      <w:proofErr w:type="gramEnd"/>
      <w:r w:rsidRPr="00511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Весьма</w:t>
      </w:r>
      <w:r w:rsidRPr="00511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w:t>
      </w:r>
      <w:r w:rsidRPr="005114CA">
        <w:rPr>
          <w:rFonts w:ascii="Times New Roman" w:eastAsia="Times New Roman" w:hAnsi="Times New Roman" w:cs="Times New Roman"/>
          <w:sz w:val="28"/>
          <w:szCs w:val="28"/>
          <w:lang w:eastAsia="ru-RU"/>
        </w:rPr>
        <w:t>значительн</w:t>
      </w:r>
      <w:r w:rsidR="006D29AB">
        <w:rPr>
          <w:rFonts w:ascii="Times New Roman" w:eastAsia="Times New Roman" w:hAnsi="Times New Roman" w:cs="Times New Roman"/>
          <w:sz w:val="28"/>
          <w:szCs w:val="28"/>
          <w:lang w:eastAsia="ru-RU"/>
        </w:rPr>
        <w:t xml:space="preserve">ой в связи с этими изменениями оказалась </w:t>
      </w:r>
      <w:r w:rsidRPr="005114CA">
        <w:rPr>
          <w:rFonts w:ascii="Times New Roman" w:eastAsia="Times New Roman" w:hAnsi="Times New Roman" w:cs="Times New Roman"/>
          <w:sz w:val="28"/>
          <w:szCs w:val="28"/>
          <w:lang w:eastAsia="ru-RU"/>
        </w:rPr>
        <w:t>доля расходов на организацию и проведение научных мероприятий внутри академии</w:t>
      </w:r>
      <w:r>
        <w:rPr>
          <w:rFonts w:ascii="Times New Roman" w:eastAsia="Times New Roman" w:hAnsi="Times New Roman" w:cs="Times New Roman"/>
          <w:sz w:val="28"/>
          <w:szCs w:val="28"/>
          <w:lang w:eastAsia="ru-RU"/>
        </w:rPr>
        <w:t>, участие в сторонних научных мероприятиях (6% и 4% соответственно)</w:t>
      </w:r>
      <w:r w:rsidRPr="005114CA">
        <w:rPr>
          <w:rFonts w:ascii="Times New Roman" w:eastAsia="Times New Roman" w:hAnsi="Times New Roman" w:cs="Times New Roman"/>
          <w:sz w:val="28"/>
          <w:szCs w:val="28"/>
          <w:lang w:eastAsia="ru-RU"/>
        </w:rPr>
        <w:t xml:space="preserve">. </w:t>
      </w:r>
    </w:p>
    <w:p w:rsidR="006D29AB" w:rsidRDefault="006D29AB"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5114CA" w:rsidRPr="005114CA">
        <w:rPr>
          <w:rFonts w:ascii="Times New Roman" w:eastAsia="Times New Roman" w:hAnsi="Times New Roman" w:cs="Times New Roman"/>
          <w:sz w:val="28"/>
          <w:szCs w:val="28"/>
          <w:lang w:eastAsia="ru-RU"/>
        </w:rPr>
        <w:t>омимо прочего</w:t>
      </w:r>
      <w:r>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снижа</w:t>
      </w:r>
      <w:r>
        <w:rPr>
          <w:rFonts w:ascii="Times New Roman" w:eastAsia="Times New Roman" w:hAnsi="Times New Roman" w:cs="Times New Roman"/>
          <w:sz w:val="28"/>
          <w:szCs w:val="28"/>
          <w:lang w:eastAsia="ru-RU"/>
        </w:rPr>
        <w:t>ю</w:t>
      </w:r>
      <w:r w:rsidR="005114CA" w:rsidRPr="005114C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w:t>
      </w:r>
      <w:r w:rsidR="005114CA" w:rsidRPr="005114CA">
        <w:rPr>
          <w:rFonts w:ascii="Times New Roman" w:eastAsia="Times New Roman" w:hAnsi="Times New Roman" w:cs="Times New Roman"/>
          <w:sz w:val="28"/>
          <w:szCs w:val="28"/>
          <w:lang w:eastAsia="ru-RU"/>
        </w:rPr>
        <w:t xml:space="preserve"> активность взаимодействия профессорско-преподавательского состава и студентов академии</w:t>
      </w:r>
      <w:r>
        <w:rPr>
          <w:rFonts w:ascii="Times New Roman" w:eastAsia="Times New Roman" w:hAnsi="Times New Roman" w:cs="Times New Roman"/>
          <w:sz w:val="28"/>
          <w:szCs w:val="28"/>
          <w:lang w:eastAsia="ru-RU"/>
        </w:rPr>
        <w:t>,</w:t>
      </w:r>
      <w:r w:rsidR="005114CA" w:rsidRPr="005114CA">
        <w:rPr>
          <w:rFonts w:ascii="Times New Roman" w:eastAsia="Times New Roman" w:hAnsi="Times New Roman" w:cs="Times New Roman"/>
          <w:sz w:val="28"/>
          <w:szCs w:val="28"/>
          <w:lang w:eastAsia="ru-RU"/>
        </w:rPr>
        <w:t xml:space="preserve"> возможности апробации результатов научных исследований</w:t>
      </w:r>
      <w:r>
        <w:rPr>
          <w:rFonts w:ascii="Times New Roman" w:eastAsia="Times New Roman" w:hAnsi="Times New Roman" w:cs="Times New Roman"/>
          <w:sz w:val="28"/>
          <w:szCs w:val="28"/>
          <w:lang w:eastAsia="ru-RU"/>
        </w:rPr>
        <w:t xml:space="preserve"> в учебном процессе (см. Таблицу 2 Раздела 3 отчета)</w:t>
      </w:r>
      <w:r w:rsidR="005114CA" w:rsidRPr="005114CA">
        <w:rPr>
          <w:rFonts w:ascii="Times New Roman" w:eastAsia="Times New Roman" w:hAnsi="Times New Roman" w:cs="Times New Roman"/>
          <w:sz w:val="28"/>
          <w:szCs w:val="28"/>
          <w:lang w:eastAsia="ru-RU"/>
        </w:rPr>
        <w:t>.</w:t>
      </w:r>
      <w:r w:rsidR="00771517">
        <w:rPr>
          <w:rFonts w:ascii="Times New Roman" w:eastAsia="Times New Roman" w:hAnsi="Times New Roman" w:cs="Times New Roman"/>
          <w:sz w:val="28"/>
          <w:szCs w:val="28"/>
          <w:lang w:eastAsia="ru-RU"/>
        </w:rPr>
        <w:t xml:space="preserve"> </w:t>
      </w:r>
    </w:p>
    <w:p w:rsidR="005114CA" w:rsidRPr="005114CA" w:rsidRDefault="006D29AB"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Ради объективности, необходимо отметить, что снижение доли собственных средств обусловлено также о</w:t>
      </w:r>
      <w:r w:rsidR="00771517">
        <w:rPr>
          <w:rFonts w:ascii="Times New Roman" w:eastAsia="Times New Roman" w:hAnsi="Times New Roman" w:cs="Times New Roman"/>
          <w:sz w:val="28"/>
          <w:szCs w:val="28"/>
          <w:lang w:eastAsia="ru-RU"/>
        </w:rPr>
        <w:t>тсутствие</w:t>
      </w:r>
      <w:r>
        <w:rPr>
          <w:rFonts w:ascii="Times New Roman" w:eastAsia="Times New Roman" w:hAnsi="Times New Roman" w:cs="Times New Roman"/>
          <w:sz w:val="28"/>
          <w:szCs w:val="28"/>
          <w:lang w:eastAsia="ru-RU"/>
        </w:rPr>
        <w:t>м</w:t>
      </w:r>
      <w:r w:rsidR="00771517">
        <w:rPr>
          <w:rFonts w:ascii="Times New Roman" w:eastAsia="Times New Roman" w:hAnsi="Times New Roman" w:cs="Times New Roman"/>
          <w:sz w:val="28"/>
          <w:szCs w:val="28"/>
          <w:lang w:eastAsia="ru-RU"/>
        </w:rPr>
        <w:t xml:space="preserve"> в структуре внутренних затрат надбавок за качественное выполнение НИР в 2013 г.</w:t>
      </w:r>
      <w:r>
        <w:rPr>
          <w:rFonts w:ascii="Times New Roman" w:eastAsia="Times New Roman" w:hAnsi="Times New Roman" w:cs="Times New Roman"/>
          <w:sz w:val="28"/>
          <w:szCs w:val="28"/>
          <w:lang w:eastAsia="ru-RU"/>
        </w:rPr>
        <w:t>, что</w:t>
      </w:r>
      <w:r w:rsidR="00771517">
        <w:rPr>
          <w:rFonts w:ascii="Times New Roman" w:eastAsia="Times New Roman" w:hAnsi="Times New Roman" w:cs="Times New Roman"/>
          <w:sz w:val="28"/>
          <w:szCs w:val="28"/>
          <w:lang w:eastAsia="ru-RU"/>
        </w:rPr>
        <w:t xml:space="preserve"> объясняется тем, что данные надбавки выплачиваются преподавателям </w:t>
      </w:r>
      <w:r w:rsidR="00126858">
        <w:rPr>
          <w:rFonts w:ascii="Times New Roman" w:eastAsia="Times New Roman" w:hAnsi="Times New Roman" w:cs="Times New Roman"/>
          <w:sz w:val="28"/>
          <w:szCs w:val="28"/>
          <w:lang w:eastAsia="ru-RU"/>
        </w:rPr>
        <w:t xml:space="preserve">в качестве стимулирующих выплат в структуре заработной платы. Отсутствие в 2013 г. внутренних затрат на информационно-техническое обеспечение НИР </w:t>
      </w:r>
      <w:r>
        <w:rPr>
          <w:rFonts w:ascii="Times New Roman" w:eastAsia="Times New Roman" w:hAnsi="Times New Roman" w:cs="Times New Roman"/>
          <w:sz w:val="28"/>
          <w:szCs w:val="28"/>
          <w:lang w:eastAsia="ru-RU"/>
        </w:rPr>
        <w:t xml:space="preserve">можно </w:t>
      </w:r>
      <w:r w:rsidR="00126858">
        <w:rPr>
          <w:rFonts w:ascii="Times New Roman" w:eastAsia="Times New Roman" w:hAnsi="Times New Roman" w:cs="Times New Roman"/>
          <w:sz w:val="28"/>
          <w:szCs w:val="28"/>
          <w:lang w:eastAsia="ru-RU"/>
        </w:rPr>
        <w:t xml:space="preserve">объяснить тем, что данные расходы </w:t>
      </w:r>
      <w:r>
        <w:rPr>
          <w:rFonts w:ascii="Times New Roman" w:eastAsia="Times New Roman" w:hAnsi="Times New Roman" w:cs="Times New Roman"/>
          <w:sz w:val="28"/>
          <w:szCs w:val="28"/>
          <w:lang w:eastAsia="ru-RU"/>
        </w:rPr>
        <w:t>покрываю</w:t>
      </w:r>
      <w:r w:rsidR="00126858">
        <w:rPr>
          <w:rFonts w:ascii="Times New Roman" w:eastAsia="Times New Roman" w:hAnsi="Times New Roman" w:cs="Times New Roman"/>
          <w:sz w:val="28"/>
          <w:szCs w:val="28"/>
          <w:lang w:eastAsia="ru-RU"/>
        </w:rPr>
        <w:t xml:space="preserve">тся за счет увеличивающегося объёма привлеченных средств на НИР. </w:t>
      </w:r>
    </w:p>
    <w:p w:rsidR="005114CA" w:rsidRDefault="005F4D60"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о</w:t>
      </w:r>
      <w:r w:rsidR="005114CA" w:rsidRPr="005114CA">
        <w:rPr>
          <w:rFonts w:ascii="Times New Roman" w:eastAsia="Times New Roman" w:hAnsi="Times New Roman" w:cs="Times New Roman"/>
          <w:sz w:val="28"/>
          <w:szCs w:val="28"/>
          <w:lang w:eastAsia="ru-RU"/>
        </w:rPr>
        <w:t>братив внимание на динамику показателей финансирования НИР за счет собстве</w:t>
      </w:r>
      <w:r w:rsidR="00771517">
        <w:rPr>
          <w:rFonts w:ascii="Times New Roman" w:eastAsia="Times New Roman" w:hAnsi="Times New Roman" w:cs="Times New Roman"/>
          <w:sz w:val="28"/>
          <w:szCs w:val="28"/>
          <w:lang w:eastAsia="ru-RU"/>
        </w:rPr>
        <w:t>нных средств за период 2009-2013</w:t>
      </w:r>
      <w:r w:rsidR="005114CA" w:rsidRPr="005114CA">
        <w:rPr>
          <w:rFonts w:ascii="Times New Roman" w:eastAsia="Times New Roman" w:hAnsi="Times New Roman" w:cs="Times New Roman"/>
          <w:sz w:val="28"/>
          <w:szCs w:val="28"/>
          <w:lang w:eastAsia="ru-RU"/>
        </w:rPr>
        <w:t xml:space="preserve"> гг., представленную</w:t>
      </w:r>
      <w:r w:rsidR="006D29AB">
        <w:rPr>
          <w:rFonts w:ascii="Times New Roman" w:eastAsia="Times New Roman" w:hAnsi="Times New Roman" w:cs="Times New Roman"/>
          <w:sz w:val="28"/>
          <w:szCs w:val="28"/>
          <w:lang w:eastAsia="ru-RU"/>
        </w:rPr>
        <w:t xml:space="preserve"> ниже</w:t>
      </w:r>
      <w:r w:rsidR="005114CA" w:rsidRPr="005114CA">
        <w:rPr>
          <w:rFonts w:ascii="Times New Roman" w:eastAsia="Times New Roman" w:hAnsi="Times New Roman" w:cs="Times New Roman"/>
          <w:sz w:val="28"/>
          <w:szCs w:val="28"/>
          <w:lang w:eastAsia="ru-RU"/>
        </w:rPr>
        <w:t xml:space="preserve"> в таблице,  можно заметить, что </w:t>
      </w:r>
      <w:r>
        <w:rPr>
          <w:rFonts w:ascii="Times New Roman" w:eastAsia="Times New Roman" w:hAnsi="Times New Roman" w:cs="Times New Roman"/>
          <w:sz w:val="28"/>
          <w:szCs w:val="28"/>
          <w:lang w:eastAsia="ru-RU"/>
        </w:rPr>
        <w:t xml:space="preserve">в целом </w:t>
      </w:r>
      <w:r w:rsidR="005114CA" w:rsidRPr="005114CA">
        <w:rPr>
          <w:rFonts w:ascii="Times New Roman" w:eastAsia="Times New Roman" w:hAnsi="Times New Roman" w:cs="Times New Roman"/>
          <w:sz w:val="28"/>
          <w:szCs w:val="28"/>
          <w:lang w:eastAsia="ru-RU"/>
        </w:rPr>
        <w:t xml:space="preserve">доля затрат </w:t>
      </w:r>
      <w:r>
        <w:rPr>
          <w:rFonts w:ascii="Times New Roman" w:eastAsia="Times New Roman" w:hAnsi="Times New Roman" w:cs="Times New Roman"/>
          <w:sz w:val="28"/>
          <w:szCs w:val="28"/>
          <w:lang w:eastAsia="ru-RU"/>
        </w:rPr>
        <w:t xml:space="preserve">академии </w:t>
      </w:r>
      <w:r w:rsidR="005114CA" w:rsidRPr="005114CA">
        <w:rPr>
          <w:rFonts w:ascii="Times New Roman" w:eastAsia="Times New Roman" w:hAnsi="Times New Roman" w:cs="Times New Roman"/>
          <w:sz w:val="28"/>
          <w:szCs w:val="28"/>
          <w:lang w:eastAsia="ru-RU"/>
        </w:rPr>
        <w:t>на организацию и проведение научных меропри</w:t>
      </w:r>
      <w:r w:rsidR="00126858">
        <w:rPr>
          <w:rFonts w:ascii="Times New Roman" w:eastAsia="Times New Roman" w:hAnsi="Times New Roman" w:cs="Times New Roman"/>
          <w:sz w:val="28"/>
          <w:szCs w:val="28"/>
          <w:lang w:eastAsia="ru-RU"/>
        </w:rPr>
        <w:t xml:space="preserve">ятий с годами стабильно растет. </w:t>
      </w:r>
    </w:p>
    <w:p w:rsidR="005114CA" w:rsidRPr="005114CA" w:rsidRDefault="005114CA" w:rsidP="005114CA">
      <w:pPr>
        <w:spacing w:after="0" w:line="360" w:lineRule="auto"/>
        <w:ind w:firstLine="900"/>
        <w:jc w:val="right"/>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Таблица</w:t>
      </w:r>
    </w:p>
    <w:p w:rsidR="005114CA" w:rsidRPr="005114CA" w:rsidRDefault="005114CA" w:rsidP="005114CA">
      <w:pPr>
        <w:spacing w:after="0" w:line="360" w:lineRule="auto"/>
        <w:jc w:val="both"/>
        <w:rPr>
          <w:rFonts w:ascii="Times New Roman" w:eastAsia="Times New Roman" w:hAnsi="Times New Roman" w:cs="Times New Roman"/>
          <w:b/>
          <w:i/>
          <w:sz w:val="28"/>
          <w:szCs w:val="28"/>
          <w:lang w:eastAsia="ru-RU"/>
        </w:rPr>
      </w:pPr>
      <w:r w:rsidRPr="005114CA">
        <w:rPr>
          <w:rFonts w:ascii="Times New Roman" w:eastAsia="Times New Roman" w:hAnsi="Times New Roman" w:cs="Times New Roman"/>
          <w:b/>
          <w:i/>
          <w:sz w:val="28"/>
          <w:szCs w:val="28"/>
          <w:lang w:eastAsia="ru-RU"/>
        </w:rPr>
        <w:t>Структура внутренних источников финансирования НИР в 2009-201</w:t>
      </w:r>
      <w:r w:rsidR="00771517">
        <w:rPr>
          <w:rFonts w:ascii="Times New Roman" w:eastAsia="Times New Roman" w:hAnsi="Times New Roman" w:cs="Times New Roman"/>
          <w:b/>
          <w:i/>
          <w:sz w:val="28"/>
          <w:szCs w:val="28"/>
          <w:lang w:eastAsia="ru-RU"/>
        </w:rPr>
        <w:t>3</w:t>
      </w:r>
      <w:r w:rsidRPr="005114CA">
        <w:rPr>
          <w:rFonts w:ascii="Times New Roman" w:eastAsia="Times New Roman" w:hAnsi="Times New Roman" w:cs="Times New Roman"/>
          <w:b/>
          <w:i/>
          <w:sz w:val="28"/>
          <w:szCs w:val="28"/>
          <w:lang w:eastAsia="ru-RU"/>
        </w:rPr>
        <w:t xml:space="preserve"> гг.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965"/>
        <w:gridCol w:w="993"/>
        <w:gridCol w:w="992"/>
        <w:gridCol w:w="1134"/>
        <w:gridCol w:w="1134"/>
      </w:tblGrid>
      <w:tr w:rsidR="006C58D9" w:rsidRPr="005114CA" w:rsidTr="00771517">
        <w:trPr>
          <w:trHeight w:val="580"/>
        </w:trPr>
        <w:tc>
          <w:tcPr>
            <w:tcW w:w="3751" w:type="dxa"/>
          </w:tcPr>
          <w:p w:rsidR="006C58D9" w:rsidRPr="005114CA" w:rsidRDefault="006C58D9" w:rsidP="005114CA">
            <w:pPr>
              <w:spacing w:after="0" w:line="240" w:lineRule="auto"/>
              <w:ind w:firstLine="900"/>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Показатель</w:t>
            </w:r>
          </w:p>
        </w:tc>
        <w:tc>
          <w:tcPr>
            <w:tcW w:w="965" w:type="dxa"/>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2009 г.</w:t>
            </w:r>
          </w:p>
        </w:tc>
        <w:tc>
          <w:tcPr>
            <w:tcW w:w="993" w:type="dxa"/>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2010 г.</w:t>
            </w:r>
          </w:p>
        </w:tc>
        <w:tc>
          <w:tcPr>
            <w:tcW w:w="992" w:type="dxa"/>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2011 г.</w:t>
            </w:r>
          </w:p>
        </w:tc>
        <w:tc>
          <w:tcPr>
            <w:tcW w:w="1134" w:type="dxa"/>
          </w:tcPr>
          <w:p w:rsidR="006C58D9" w:rsidRPr="005114CA" w:rsidRDefault="006C58D9" w:rsidP="00771517">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2012 г.</w:t>
            </w:r>
          </w:p>
        </w:tc>
        <w:tc>
          <w:tcPr>
            <w:tcW w:w="1134" w:type="dxa"/>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 г.</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Расходы на организацию и проведение научных мероприятий</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5%</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6%</w:t>
            </w:r>
          </w:p>
        </w:tc>
        <w:tc>
          <w:tcPr>
            <w:tcW w:w="1134" w:type="dxa"/>
          </w:tcPr>
          <w:p w:rsidR="006C58D9" w:rsidRDefault="006C58D9" w:rsidP="00557D8D">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Расходы на участие в научных мероприятиях (сторонних)</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18%</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5%</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3%</w:t>
            </w:r>
          </w:p>
        </w:tc>
        <w:tc>
          <w:tcPr>
            <w:tcW w:w="1134" w:type="dxa"/>
          </w:tcPr>
          <w:p w:rsidR="00557D8D" w:rsidRDefault="00557D8D"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Затраты на публикацию научных и учебных изданий</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31%</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18%</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12%</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22%</w:t>
            </w:r>
          </w:p>
        </w:tc>
        <w:tc>
          <w:tcPr>
            <w:tcW w:w="1134" w:type="dxa"/>
          </w:tcPr>
          <w:p w:rsidR="006C58D9" w:rsidRDefault="006C58D9" w:rsidP="00557D8D">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Оплата сторонних работ и услуг в рамках НИР</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20%</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21%</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24%</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43%</w:t>
            </w:r>
          </w:p>
        </w:tc>
        <w:tc>
          <w:tcPr>
            <w:tcW w:w="1134" w:type="dxa"/>
          </w:tcPr>
          <w:p w:rsidR="006C58D9" w:rsidRDefault="006C58D9" w:rsidP="00557D8D">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Командировочные расходы</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14%</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22%</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25%</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15%</w:t>
            </w:r>
          </w:p>
        </w:tc>
        <w:tc>
          <w:tcPr>
            <w:tcW w:w="1134" w:type="dxa"/>
          </w:tcPr>
          <w:p w:rsidR="006C58D9" w:rsidRDefault="006C58D9" w:rsidP="00557D8D">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6C58D9" w:rsidRPr="005114CA" w:rsidTr="00771517">
        <w:trPr>
          <w:trHeight w:val="660"/>
        </w:trPr>
        <w:tc>
          <w:tcPr>
            <w:tcW w:w="3751" w:type="dxa"/>
            <w:vAlign w:val="center"/>
          </w:tcPr>
          <w:p w:rsidR="006C58D9" w:rsidRPr="005114CA" w:rsidRDefault="006C58D9" w:rsidP="005114CA">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Информационно-техническое обеспечение проведения НИР</w:t>
            </w:r>
          </w:p>
        </w:tc>
        <w:tc>
          <w:tcPr>
            <w:tcW w:w="965"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9%</w:t>
            </w:r>
          </w:p>
        </w:tc>
        <w:tc>
          <w:tcPr>
            <w:tcW w:w="993"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17%</w:t>
            </w:r>
          </w:p>
        </w:tc>
        <w:tc>
          <w:tcPr>
            <w:tcW w:w="992" w:type="dxa"/>
            <w:vAlign w:val="center"/>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7%</w:t>
            </w:r>
          </w:p>
        </w:tc>
        <w:tc>
          <w:tcPr>
            <w:tcW w:w="1134" w:type="dxa"/>
          </w:tcPr>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557D8D">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w:t>
            </w:r>
          </w:p>
        </w:tc>
        <w:tc>
          <w:tcPr>
            <w:tcW w:w="1134" w:type="dxa"/>
          </w:tcPr>
          <w:p w:rsidR="006C58D9" w:rsidRDefault="006C58D9" w:rsidP="00557D8D">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557D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6C58D9" w:rsidRPr="005114CA" w:rsidTr="00771517">
        <w:trPr>
          <w:trHeight w:val="660"/>
        </w:trPr>
        <w:tc>
          <w:tcPr>
            <w:tcW w:w="3751" w:type="dxa"/>
            <w:vAlign w:val="center"/>
          </w:tcPr>
          <w:p w:rsidR="006C58D9" w:rsidRPr="005114CA" w:rsidRDefault="006C58D9" w:rsidP="00771517">
            <w:pPr>
              <w:spacing w:after="0" w:line="240" w:lineRule="auto"/>
              <w:jc w:val="both"/>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lastRenderedPageBreak/>
              <w:t>Надбавка за качественное выполнение НИР и иные выплаты работникам</w:t>
            </w:r>
          </w:p>
        </w:tc>
        <w:tc>
          <w:tcPr>
            <w:tcW w:w="965" w:type="dxa"/>
            <w:vAlign w:val="center"/>
          </w:tcPr>
          <w:p w:rsidR="006C58D9" w:rsidRPr="005114CA" w:rsidRDefault="006C58D9" w:rsidP="00771517">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7%</w:t>
            </w:r>
          </w:p>
        </w:tc>
        <w:tc>
          <w:tcPr>
            <w:tcW w:w="993" w:type="dxa"/>
            <w:vAlign w:val="center"/>
          </w:tcPr>
          <w:p w:rsidR="006C58D9" w:rsidRPr="005114CA" w:rsidRDefault="006C58D9" w:rsidP="00771517">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16%</w:t>
            </w:r>
          </w:p>
        </w:tc>
        <w:tc>
          <w:tcPr>
            <w:tcW w:w="992" w:type="dxa"/>
            <w:vAlign w:val="center"/>
          </w:tcPr>
          <w:p w:rsidR="006C58D9" w:rsidRPr="005114CA" w:rsidRDefault="006C58D9" w:rsidP="00771517">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25%</w:t>
            </w:r>
          </w:p>
        </w:tc>
        <w:tc>
          <w:tcPr>
            <w:tcW w:w="1134" w:type="dxa"/>
          </w:tcPr>
          <w:p w:rsidR="006C58D9" w:rsidRPr="005114CA" w:rsidRDefault="006C58D9" w:rsidP="00771517">
            <w:pPr>
              <w:spacing w:after="0" w:line="240" w:lineRule="auto"/>
              <w:jc w:val="center"/>
              <w:rPr>
                <w:rFonts w:ascii="Times New Roman" w:eastAsia="Times New Roman" w:hAnsi="Times New Roman" w:cs="Times New Roman"/>
                <w:sz w:val="24"/>
                <w:szCs w:val="24"/>
                <w:lang w:eastAsia="ru-RU"/>
              </w:rPr>
            </w:pPr>
          </w:p>
          <w:p w:rsidR="006C58D9" w:rsidRPr="005114CA" w:rsidRDefault="006C58D9" w:rsidP="00771517">
            <w:pPr>
              <w:spacing w:after="0" w:line="240" w:lineRule="auto"/>
              <w:jc w:val="center"/>
              <w:rPr>
                <w:rFonts w:ascii="Times New Roman" w:eastAsia="Times New Roman" w:hAnsi="Times New Roman" w:cs="Times New Roman"/>
                <w:sz w:val="24"/>
                <w:szCs w:val="24"/>
                <w:lang w:eastAsia="ru-RU"/>
              </w:rPr>
            </w:pPr>
            <w:r w:rsidRPr="005114CA">
              <w:rPr>
                <w:rFonts w:ascii="Times New Roman" w:eastAsia="Times New Roman" w:hAnsi="Times New Roman" w:cs="Times New Roman"/>
                <w:sz w:val="24"/>
                <w:szCs w:val="24"/>
                <w:lang w:eastAsia="ru-RU"/>
              </w:rPr>
              <w:t>9%</w:t>
            </w:r>
          </w:p>
        </w:tc>
        <w:tc>
          <w:tcPr>
            <w:tcW w:w="1134" w:type="dxa"/>
          </w:tcPr>
          <w:p w:rsidR="006C58D9" w:rsidRDefault="006C58D9" w:rsidP="00771517">
            <w:pPr>
              <w:spacing w:after="0" w:line="240" w:lineRule="auto"/>
              <w:jc w:val="center"/>
              <w:rPr>
                <w:rFonts w:ascii="Times New Roman" w:eastAsia="Times New Roman" w:hAnsi="Times New Roman" w:cs="Times New Roman"/>
                <w:sz w:val="24"/>
                <w:szCs w:val="24"/>
                <w:lang w:eastAsia="ru-RU"/>
              </w:rPr>
            </w:pPr>
          </w:p>
          <w:p w:rsidR="00557D8D" w:rsidRPr="005114CA" w:rsidRDefault="00557D8D" w:rsidP="0077151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26C2F">
              <w:rPr>
                <w:rFonts w:ascii="Times New Roman" w:eastAsia="Times New Roman" w:hAnsi="Times New Roman" w:cs="Times New Roman"/>
                <w:sz w:val="24"/>
                <w:szCs w:val="24"/>
                <w:lang w:eastAsia="ru-RU"/>
              </w:rPr>
              <w:t>*</w:t>
            </w:r>
          </w:p>
        </w:tc>
      </w:tr>
    </w:tbl>
    <w:p w:rsidR="005114CA" w:rsidRPr="00C26C2F" w:rsidRDefault="00C26C2F" w:rsidP="00C26C2F">
      <w:pPr>
        <w:spacing w:after="0" w:line="240" w:lineRule="auto"/>
        <w:ind w:firstLine="900"/>
        <w:jc w:val="both"/>
        <w:rPr>
          <w:rFonts w:ascii="Times New Roman" w:eastAsia="Times New Roman" w:hAnsi="Times New Roman" w:cs="Times New Roman"/>
          <w:sz w:val="24"/>
          <w:szCs w:val="24"/>
          <w:lang w:eastAsia="ru-RU"/>
        </w:rPr>
      </w:pPr>
      <w:r w:rsidRPr="00C26C2F">
        <w:rPr>
          <w:rFonts w:ascii="Times New Roman" w:eastAsia="Times New Roman" w:hAnsi="Times New Roman" w:cs="Times New Roman"/>
          <w:sz w:val="24"/>
          <w:szCs w:val="24"/>
          <w:lang w:eastAsia="ru-RU"/>
        </w:rPr>
        <w:t xml:space="preserve">* - С 2013 года </w:t>
      </w:r>
      <w:r>
        <w:rPr>
          <w:rFonts w:ascii="Times New Roman" w:eastAsia="Times New Roman" w:hAnsi="Times New Roman" w:cs="Times New Roman"/>
          <w:sz w:val="24"/>
          <w:szCs w:val="24"/>
          <w:lang w:eastAsia="ru-RU"/>
        </w:rPr>
        <w:t xml:space="preserve">стимулирующие </w:t>
      </w:r>
      <w:r w:rsidRPr="00C26C2F">
        <w:rPr>
          <w:rFonts w:ascii="Times New Roman" w:eastAsia="Times New Roman" w:hAnsi="Times New Roman" w:cs="Times New Roman"/>
          <w:sz w:val="24"/>
          <w:szCs w:val="24"/>
          <w:lang w:eastAsia="ru-RU"/>
        </w:rPr>
        <w:t>надбавки</w:t>
      </w:r>
      <w:r>
        <w:rPr>
          <w:rFonts w:ascii="Times New Roman" w:eastAsia="Times New Roman" w:hAnsi="Times New Roman" w:cs="Times New Roman"/>
          <w:sz w:val="24"/>
          <w:szCs w:val="24"/>
          <w:lang w:eastAsia="ru-RU"/>
        </w:rPr>
        <w:t xml:space="preserve"> за качественное выполнение НИР </w:t>
      </w:r>
      <w:r w:rsidRPr="00C26C2F">
        <w:rPr>
          <w:rFonts w:ascii="Times New Roman" w:eastAsia="Times New Roman" w:hAnsi="Times New Roman" w:cs="Times New Roman"/>
          <w:sz w:val="24"/>
          <w:szCs w:val="24"/>
          <w:lang w:eastAsia="ru-RU"/>
        </w:rPr>
        <w:t xml:space="preserve"> включены в </w:t>
      </w:r>
      <w:r>
        <w:rPr>
          <w:rFonts w:ascii="Times New Roman" w:eastAsia="Times New Roman" w:hAnsi="Times New Roman" w:cs="Times New Roman"/>
          <w:sz w:val="24"/>
          <w:szCs w:val="24"/>
          <w:lang w:eastAsia="ru-RU"/>
        </w:rPr>
        <w:t>заработную плату профессорско-преподавательского состава.</w:t>
      </w:r>
    </w:p>
    <w:p w:rsidR="00C26C2F" w:rsidRDefault="00C26C2F" w:rsidP="005114CA">
      <w:pPr>
        <w:spacing w:after="0" w:line="360" w:lineRule="auto"/>
        <w:ind w:firstLine="900"/>
        <w:jc w:val="both"/>
        <w:rPr>
          <w:rFonts w:ascii="Times New Roman" w:eastAsia="Times New Roman" w:hAnsi="Times New Roman" w:cs="Times New Roman"/>
          <w:sz w:val="28"/>
          <w:szCs w:val="28"/>
          <w:lang w:eastAsia="ru-RU"/>
        </w:rPr>
      </w:pPr>
    </w:p>
    <w:p w:rsidR="005F4D60" w:rsidRDefault="005F4D60"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w:t>
      </w:r>
      <w:r w:rsidR="000A4637" w:rsidRPr="005114CA">
        <w:rPr>
          <w:rFonts w:ascii="Times New Roman" w:eastAsia="Times New Roman" w:hAnsi="Times New Roman" w:cs="Times New Roman"/>
          <w:sz w:val="28"/>
          <w:szCs w:val="28"/>
          <w:lang w:eastAsia="ru-RU"/>
        </w:rPr>
        <w:t xml:space="preserve">, следует отметить, что </w:t>
      </w:r>
      <w:r w:rsidR="00126858">
        <w:rPr>
          <w:rFonts w:ascii="Times New Roman" w:eastAsia="Times New Roman" w:hAnsi="Times New Roman" w:cs="Times New Roman"/>
          <w:sz w:val="28"/>
          <w:szCs w:val="28"/>
          <w:lang w:eastAsia="ru-RU"/>
        </w:rPr>
        <w:t>с</w:t>
      </w:r>
      <w:r w:rsidR="000A4637" w:rsidRPr="005114CA">
        <w:rPr>
          <w:rFonts w:ascii="Times New Roman" w:eastAsia="Times New Roman" w:hAnsi="Times New Roman" w:cs="Times New Roman"/>
          <w:sz w:val="28"/>
          <w:szCs w:val="28"/>
          <w:lang w:eastAsia="ru-RU"/>
        </w:rPr>
        <w:t xml:space="preserve"> 201</w:t>
      </w:r>
      <w:r w:rsidR="00126858">
        <w:rPr>
          <w:rFonts w:ascii="Times New Roman" w:eastAsia="Times New Roman" w:hAnsi="Times New Roman" w:cs="Times New Roman"/>
          <w:sz w:val="28"/>
          <w:szCs w:val="28"/>
          <w:lang w:eastAsia="ru-RU"/>
        </w:rPr>
        <w:t>2</w:t>
      </w:r>
      <w:r w:rsidR="000A4637" w:rsidRPr="005114CA">
        <w:rPr>
          <w:rFonts w:ascii="Times New Roman" w:eastAsia="Times New Roman" w:hAnsi="Times New Roman" w:cs="Times New Roman"/>
          <w:sz w:val="28"/>
          <w:szCs w:val="28"/>
          <w:lang w:eastAsia="ru-RU"/>
        </w:rPr>
        <w:t xml:space="preserve"> г. з</w:t>
      </w:r>
      <w:r>
        <w:rPr>
          <w:rFonts w:ascii="Times New Roman" w:eastAsia="Times New Roman" w:hAnsi="Times New Roman" w:cs="Times New Roman"/>
          <w:sz w:val="28"/>
          <w:szCs w:val="28"/>
          <w:lang w:eastAsia="ru-RU"/>
        </w:rPr>
        <w:t>аметно</w:t>
      </w:r>
      <w:r w:rsidR="000A4637" w:rsidRPr="005114CA">
        <w:rPr>
          <w:rFonts w:ascii="Times New Roman" w:eastAsia="Times New Roman" w:hAnsi="Times New Roman" w:cs="Times New Roman"/>
          <w:sz w:val="28"/>
          <w:szCs w:val="28"/>
          <w:lang w:eastAsia="ru-RU"/>
        </w:rPr>
        <w:t xml:space="preserve"> уменьшил</w:t>
      </w:r>
      <w:r>
        <w:rPr>
          <w:rFonts w:ascii="Times New Roman" w:eastAsia="Times New Roman" w:hAnsi="Times New Roman" w:cs="Times New Roman"/>
          <w:sz w:val="28"/>
          <w:szCs w:val="28"/>
          <w:lang w:eastAsia="ru-RU"/>
        </w:rPr>
        <w:t>а</w:t>
      </w:r>
      <w:r w:rsidR="000A4637" w:rsidRPr="005114CA">
        <w:rPr>
          <w:rFonts w:ascii="Times New Roman" w:eastAsia="Times New Roman" w:hAnsi="Times New Roman" w:cs="Times New Roman"/>
          <w:sz w:val="28"/>
          <w:szCs w:val="28"/>
          <w:lang w:eastAsia="ru-RU"/>
        </w:rPr>
        <w:t>сь</w:t>
      </w:r>
      <w:r w:rsidR="00126858">
        <w:rPr>
          <w:rFonts w:ascii="Times New Roman" w:eastAsia="Times New Roman" w:hAnsi="Times New Roman" w:cs="Times New Roman"/>
          <w:sz w:val="28"/>
          <w:szCs w:val="28"/>
          <w:lang w:eastAsia="ru-RU"/>
        </w:rPr>
        <w:t xml:space="preserve"> дол</w:t>
      </w:r>
      <w:r>
        <w:rPr>
          <w:rFonts w:ascii="Times New Roman" w:eastAsia="Times New Roman" w:hAnsi="Times New Roman" w:cs="Times New Roman"/>
          <w:sz w:val="28"/>
          <w:szCs w:val="28"/>
          <w:lang w:eastAsia="ru-RU"/>
        </w:rPr>
        <w:t>я</w:t>
      </w:r>
      <w:r w:rsidR="00126858">
        <w:rPr>
          <w:rFonts w:ascii="Times New Roman" w:eastAsia="Times New Roman" w:hAnsi="Times New Roman" w:cs="Times New Roman"/>
          <w:sz w:val="28"/>
          <w:szCs w:val="28"/>
          <w:lang w:eastAsia="ru-RU"/>
        </w:rPr>
        <w:t xml:space="preserve"> командировочных расходов</w:t>
      </w:r>
      <w:r>
        <w:rPr>
          <w:rFonts w:ascii="Times New Roman" w:eastAsia="Times New Roman" w:hAnsi="Times New Roman" w:cs="Times New Roman"/>
          <w:sz w:val="28"/>
          <w:szCs w:val="28"/>
          <w:lang w:eastAsia="ru-RU"/>
        </w:rPr>
        <w:t>, что является негативным показателем, так как может повлечь за собой сокращение внешних (межвузовских и межрегиональных) связей академии с другими образовательными и научно-исследовательскими организациями России</w:t>
      </w:r>
      <w:r w:rsidR="00126858">
        <w:rPr>
          <w:rFonts w:ascii="Times New Roman" w:eastAsia="Times New Roman" w:hAnsi="Times New Roman" w:cs="Times New Roman"/>
          <w:sz w:val="28"/>
          <w:szCs w:val="28"/>
          <w:lang w:eastAsia="ru-RU"/>
        </w:rPr>
        <w:t xml:space="preserve">. </w:t>
      </w:r>
    </w:p>
    <w:p w:rsidR="000A4637" w:rsidRDefault="00126858" w:rsidP="005114CA">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то же время доля расходов на оплату сторонних работ и услуг в рамках НИР остается довольно высокой.</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Одним из позитивных моментов, характеризующих научно-исследовательскую деятельность академии в 201</w:t>
      </w:r>
      <w:r w:rsidR="00126858">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можно считать работу в области НИРС. Динамика финансирования научно-исследовательской работы студентов, представленная на рис. 9, отражает рост  этого показателя с 2010 г. по сравнению с 2009 г., когда наблюдалось его резкое падение. </w:t>
      </w:r>
    </w:p>
    <w:p w:rsidR="00557D8D" w:rsidRDefault="00557D8D" w:rsidP="005114CA">
      <w:pPr>
        <w:spacing w:after="0" w:line="360" w:lineRule="auto"/>
        <w:jc w:val="center"/>
        <w:rPr>
          <w:rFonts w:ascii="Times New Roman" w:eastAsia="Times New Roman" w:hAnsi="Times New Roman" w:cs="Times New Roman"/>
          <w:i/>
          <w:sz w:val="28"/>
          <w:szCs w:val="28"/>
          <w:lang w:eastAsia="ru-RU"/>
        </w:rPr>
      </w:pPr>
      <w:r>
        <w:rPr>
          <w:noProof/>
          <w:lang w:eastAsia="ru-RU"/>
        </w:rPr>
        <w:drawing>
          <wp:inline distT="0" distB="0" distL="0" distR="0" wp14:anchorId="62AE64BC" wp14:editId="575B7D34">
            <wp:extent cx="6660107" cy="2975212"/>
            <wp:effectExtent l="0" t="0" r="762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14CA" w:rsidRPr="005114CA" w:rsidRDefault="005114CA" w:rsidP="005114CA">
      <w:pPr>
        <w:spacing w:after="0" w:line="360" w:lineRule="auto"/>
        <w:jc w:val="center"/>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 xml:space="preserve">Рис.9.  Динамика объемов финансирования НИРС в </w:t>
      </w:r>
      <w:r w:rsidR="00557D8D">
        <w:rPr>
          <w:rFonts w:ascii="Times New Roman" w:eastAsia="Times New Roman" w:hAnsi="Times New Roman" w:cs="Times New Roman"/>
          <w:i/>
          <w:sz w:val="28"/>
          <w:szCs w:val="28"/>
          <w:lang w:eastAsia="ru-RU"/>
        </w:rPr>
        <w:t>2008-2013 г.</w:t>
      </w:r>
      <w:proofErr w:type="gramStart"/>
      <w:r w:rsidRPr="005114CA">
        <w:rPr>
          <w:rFonts w:ascii="Times New Roman" w:eastAsia="Times New Roman" w:hAnsi="Times New Roman" w:cs="Times New Roman"/>
          <w:i/>
          <w:sz w:val="28"/>
          <w:szCs w:val="28"/>
          <w:lang w:eastAsia="ru-RU"/>
        </w:rPr>
        <w:t>г</w:t>
      </w:r>
      <w:proofErr w:type="gramEnd"/>
      <w:r w:rsidRPr="005114CA">
        <w:rPr>
          <w:rFonts w:ascii="Times New Roman" w:eastAsia="Times New Roman" w:hAnsi="Times New Roman" w:cs="Times New Roman"/>
          <w:i/>
          <w:sz w:val="28"/>
          <w:szCs w:val="28"/>
          <w:lang w:eastAsia="ru-RU"/>
        </w:rPr>
        <w:t>.</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p>
    <w:p w:rsidR="005F4D60" w:rsidRPr="005114CA" w:rsidRDefault="005F4D60" w:rsidP="005F4D60">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lastRenderedPageBreak/>
        <w:t>Несмотря на то, что объем финансирования сам по себе не отражает напрямую содержания и качества работы, следует отметить, что в 201</w:t>
      </w:r>
      <w:r>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увеличилось количество сторонних научных мероприятий, в которых приняли участие студенты академии.  </w:t>
      </w:r>
      <w:r>
        <w:rPr>
          <w:rFonts w:ascii="Times New Roman" w:eastAsia="Times New Roman" w:hAnsi="Times New Roman" w:cs="Times New Roman"/>
          <w:sz w:val="28"/>
          <w:szCs w:val="28"/>
          <w:lang w:eastAsia="ru-RU"/>
        </w:rPr>
        <w:t>Кроме того, в 2013 г. впервые были привлечены внешние средства на осуществление НИРС</w:t>
      </w:r>
      <w:r w:rsidRPr="005114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 06-08 мая 2013 г. на базе академии впервые была организована и </w:t>
      </w:r>
      <w:r w:rsidRPr="005114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проведена </w:t>
      </w:r>
      <w:r>
        <w:rPr>
          <w:rFonts w:ascii="Times New Roman" w:eastAsia="Times New Roman" w:hAnsi="Times New Roman" w:cs="Times New Roman"/>
          <w:sz w:val="28"/>
          <w:szCs w:val="28"/>
          <w:lang w:val="en-US" w:eastAsia="ru-RU"/>
        </w:rPr>
        <w:t>XXIX</w:t>
      </w:r>
      <w:r w:rsidRPr="001268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Международная конференция студентов финно-угроведов</w:t>
      </w:r>
      <w:r w:rsidRPr="001268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IFUSCO</w:t>
      </w:r>
      <w:r w:rsidRPr="001268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26858">
        <w:rPr>
          <w:rFonts w:ascii="Times New Roman" w:eastAsia="Times New Roman" w:hAnsi="Times New Roman" w:cs="Times New Roman"/>
          <w:sz w:val="28"/>
          <w:szCs w:val="28"/>
          <w:lang w:eastAsia="ru-RU"/>
        </w:rPr>
        <w:t xml:space="preserve"> 2013</w:t>
      </w:r>
      <w:r>
        <w:rPr>
          <w:rFonts w:ascii="Times New Roman" w:eastAsia="Times New Roman" w:hAnsi="Times New Roman" w:cs="Times New Roman"/>
          <w:sz w:val="28"/>
          <w:szCs w:val="28"/>
          <w:lang w:eastAsia="ru-RU"/>
        </w:rPr>
        <w:t xml:space="preserve">. </w:t>
      </w:r>
      <w:r w:rsidRPr="005114CA">
        <w:rPr>
          <w:rFonts w:ascii="Times New Roman" w:eastAsia="Times New Roman" w:hAnsi="Times New Roman" w:cs="Times New Roman"/>
          <w:sz w:val="28"/>
          <w:szCs w:val="28"/>
          <w:lang w:eastAsia="ru-RU"/>
        </w:rPr>
        <w:t xml:space="preserve">Также увеличилось количество научных мероприятий внутри академии, в которых принимают участие студенты. Среди них можно выделить Неделю студенческой науки, научные мероприятия в рамках Недели факультетов и т.д.  Все это отразилось на объеме финансирования НИРС. </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Необходимо отметить, что показатель финансирования НИРС следует поддерживать на достаточно высоком уровне, его динамика должна соответствовать динамике общего показателя финансирования НИР. </w:t>
      </w:r>
      <w:r w:rsidR="005F4D60">
        <w:rPr>
          <w:rFonts w:ascii="Times New Roman" w:eastAsia="Times New Roman" w:hAnsi="Times New Roman" w:cs="Times New Roman"/>
          <w:sz w:val="28"/>
          <w:szCs w:val="28"/>
          <w:lang w:eastAsia="ru-RU"/>
        </w:rPr>
        <w:t xml:space="preserve">Как уже отмечалось, </w:t>
      </w:r>
      <w:r w:rsidRPr="005114CA">
        <w:rPr>
          <w:rFonts w:ascii="Times New Roman" w:eastAsia="Times New Roman" w:hAnsi="Times New Roman" w:cs="Times New Roman"/>
          <w:sz w:val="28"/>
          <w:szCs w:val="28"/>
          <w:lang w:eastAsia="ru-RU"/>
        </w:rPr>
        <w:t>НИРС – это одно из важнейших направлений не только научной, но и воспитательной работы академии. Итоги молодежных научных мероприятий, как региональных,  так и всероссийских, демонстрируют достаточно высокий уровень подготовки и научного мышления студентов КРАГСиУ, поэтому финансирование их участия в подобных форумах, а также других направлений студенческой научной работы  представляется обоснованным.</w:t>
      </w:r>
    </w:p>
    <w:p w:rsidR="00903FCE" w:rsidRDefault="005114CA" w:rsidP="00903FCE">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Как и в предыдущие </w:t>
      </w:r>
      <w:proofErr w:type="gramStart"/>
      <w:r w:rsidRPr="005114CA">
        <w:rPr>
          <w:rFonts w:ascii="Times New Roman" w:eastAsia="Times New Roman" w:hAnsi="Times New Roman" w:cs="Times New Roman"/>
          <w:sz w:val="28"/>
          <w:szCs w:val="28"/>
          <w:lang w:eastAsia="ru-RU"/>
        </w:rPr>
        <w:t>годы</w:t>
      </w:r>
      <w:proofErr w:type="gramEnd"/>
      <w:r w:rsidRPr="005114CA">
        <w:rPr>
          <w:rFonts w:ascii="Times New Roman" w:eastAsia="Times New Roman" w:hAnsi="Times New Roman" w:cs="Times New Roman"/>
          <w:sz w:val="28"/>
          <w:szCs w:val="28"/>
          <w:lang w:eastAsia="ru-RU"/>
        </w:rPr>
        <w:t xml:space="preserve"> источником практически всего объема ресурсов, направленных на финансирование НИРС, являлись собственные средства. В связи с этим, необходимо ориентировать деятельность студенческого научного сообщества и научно-педагогического персонала КРАГСиУ в сфере НИРС на поиск и привлечение внешних источников финансирования.</w:t>
      </w:r>
    </w:p>
    <w:p w:rsidR="00903FCE" w:rsidRDefault="00903FCE" w:rsidP="00903FCE">
      <w:pPr>
        <w:spacing w:after="0" w:line="360" w:lineRule="auto"/>
        <w:ind w:firstLine="900"/>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6BDF05DC" wp14:editId="65F0BE2F">
            <wp:extent cx="5950424"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D7BD6" w:rsidRDefault="004D7BD6" w:rsidP="00903FCE">
      <w:pPr>
        <w:spacing w:after="0" w:line="360" w:lineRule="auto"/>
        <w:ind w:firstLine="900"/>
        <w:jc w:val="both"/>
        <w:rPr>
          <w:rFonts w:ascii="Times New Roman" w:eastAsia="Times New Roman" w:hAnsi="Times New Roman" w:cs="Times New Roman"/>
          <w:i/>
          <w:sz w:val="28"/>
          <w:szCs w:val="28"/>
          <w:lang w:eastAsia="ru-RU"/>
        </w:rPr>
      </w:pPr>
    </w:p>
    <w:p w:rsidR="005114CA" w:rsidRPr="005114CA" w:rsidRDefault="005114CA" w:rsidP="00903FCE">
      <w:pPr>
        <w:spacing w:after="0" w:line="360" w:lineRule="auto"/>
        <w:ind w:firstLine="900"/>
        <w:jc w:val="both"/>
        <w:rPr>
          <w:rFonts w:ascii="Times New Roman" w:eastAsia="Times New Roman" w:hAnsi="Times New Roman" w:cs="Times New Roman"/>
          <w:i/>
          <w:sz w:val="28"/>
          <w:szCs w:val="28"/>
          <w:lang w:eastAsia="ru-RU"/>
        </w:rPr>
      </w:pPr>
      <w:r w:rsidRPr="005114CA">
        <w:rPr>
          <w:rFonts w:ascii="Times New Roman" w:eastAsia="Times New Roman" w:hAnsi="Times New Roman" w:cs="Times New Roman"/>
          <w:i/>
          <w:sz w:val="28"/>
          <w:szCs w:val="28"/>
          <w:lang w:eastAsia="ru-RU"/>
        </w:rPr>
        <w:t xml:space="preserve">Рис. 10 Динамика среднегодового объема научных исследований на единицу научно-педагогического персонала в </w:t>
      </w:r>
      <w:r w:rsidR="001F1575">
        <w:rPr>
          <w:rFonts w:ascii="Times New Roman" w:eastAsia="Times New Roman" w:hAnsi="Times New Roman" w:cs="Times New Roman"/>
          <w:i/>
          <w:sz w:val="28"/>
          <w:szCs w:val="28"/>
          <w:lang w:eastAsia="ru-RU"/>
        </w:rPr>
        <w:t>2008-2013</w:t>
      </w:r>
      <w:r w:rsidRPr="005114CA">
        <w:rPr>
          <w:rFonts w:ascii="Times New Roman" w:eastAsia="Times New Roman" w:hAnsi="Times New Roman" w:cs="Times New Roman"/>
          <w:i/>
          <w:sz w:val="28"/>
          <w:szCs w:val="28"/>
          <w:lang w:eastAsia="ru-RU"/>
        </w:rPr>
        <w:t xml:space="preserve"> гг.</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К группе </w:t>
      </w:r>
      <w:proofErr w:type="gramStart"/>
      <w:r w:rsidRPr="005114CA">
        <w:rPr>
          <w:rFonts w:ascii="Times New Roman" w:eastAsia="Times New Roman" w:hAnsi="Times New Roman" w:cs="Times New Roman"/>
          <w:sz w:val="28"/>
          <w:szCs w:val="28"/>
          <w:lang w:eastAsia="ru-RU"/>
        </w:rPr>
        <w:t>аккредитационных показателей, характеризующих результативность научно-исследовательской деятельности вуза относится</w:t>
      </w:r>
      <w:proofErr w:type="gramEnd"/>
      <w:r w:rsidRPr="005114CA">
        <w:rPr>
          <w:rFonts w:ascii="Times New Roman" w:eastAsia="Times New Roman" w:hAnsi="Times New Roman" w:cs="Times New Roman"/>
          <w:sz w:val="28"/>
          <w:szCs w:val="28"/>
          <w:lang w:eastAsia="ru-RU"/>
        </w:rPr>
        <w:t xml:space="preserve"> также среднегодовой объем научных исследований на единицу научно-педагогического персонала. На рис. 10 представлена динамика показателя годового финансирования НИР на единицу научно-педагогического персонала за </w:t>
      </w:r>
      <w:r w:rsidR="001F1575">
        <w:rPr>
          <w:rFonts w:ascii="Times New Roman" w:eastAsia="Times New Roman" w:hAnsi="Times New Roman" w:cs="Times New Roman"/>
          <w:sz w:val="28"/>
          <w:szCs w:val="28"/>
          <w:lang w:eastAsia="ru-RU"/>
        </w:rPr>
        <w:t>2008-2013</w:t>
      </w:r>
      <w:r w:rsidRPr="005114CA">
        <w:rPr>
          <w:rFonts w:ascii="Times New Roman" w:eastAsia="Times New Roman" w:hAnsi="Times New Roman" w:cs="Times New Roman"/>
          <w:sz w:val="28"/>
          <w:szCs w:val="28"/>
          <w:lang w:eastAsia="ru-RU"/>
        </w:rPr>
        <w:t xml:space="preserve"> гг.</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Можно увидеть, что в академии выполнение данного показателя достигается с существенным запасом, динамика его положительна. По итогам 201</w:t>
      </w:r>
      <w:r w:rsidR="008F5E07">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значение показателя среднегодового финансирования НИР на единицу научно-педагогического персонала за </w:t>
      </w:r>
      <w:r w:rsidR="008F5E07">
        <w:rPr>
          <w:rFonts w:ascii="Times New Roman" w:eastAsia="Times New Roman" w:hAnsi="Times New Roman" w:cs="Times New Roman"/>
          <w:sz w:val="28"/>
          <w:szCs w:val="28"/>
          <w:lang w:eastAsia="ru-RU"/>
        </w:rPr>
        <w:t>6</w:t>
      </w:r>
      <w:r w:rsidRPr="005114CA">
        <w:rPr>
          <w:rFonts w:ascii="Times New Roman" w:eastAsia="Times New Roman" w:hAnsi="Times New Roman" w:cs="Times New Roman"/>
          <w:sz w:val="28"/>
          <w:szCs w:val="28"/>
          <w:lang w:eastAsia="ru-RU"/>
        </w:rPr>
        <w:t xml:space="preserve"> лет составляет </w:t>
      </w:r>
      <w:r w:rsidR="008F5E07">
        <w:rPr>
          <w:rFonts w:ascii="Times New Roman" w:eastAsia="Times New Roman" w:hAnsi="Times New Roman" w:cs="Times New Roman"/>
          <w:b/>
          <w:sz w:val="28"/>
          <w:szCs w:val="28"/>
          <w:lang w:eastAsia="ru-RU"/>
        </w:rPr>
        <w:t xml:space="preserve">94 642,08 </w:t>
      </w:r>
      <w:r w:rsidRPr="005114CA">
        <w:rPr>
          <w:rFonts w:ascii="Times New Roman" w:eastAsia="Times New Roman" w:hAnsi="Times New Roman" w:cs="Times New Roman"/>
          <w:b/>
          <w:sz w:val="28"/>
          <w:szCs w:val="28"/>
          <w:lang w:eastAsia="ru-RU"/>
        </w:rPr>
        <w:t xml:space="preserve"> руб.</w:t>
      </w:r>
      <w:r w:rsidRPr="005114CA">
        <w:rPr>
          <w:rFonts w:ascii="Times New Roman" w:eastAsia="Times New Roman" w:hAnsi="Times New Roman" w:cs="Times New Roman"/>
          <w:sz w:val="28"/>
          <w:szCs w:val="28"/>
          <w:lang w:eastAsia="ru-RU"/>
        </w:rPr>
        <w:t xml:space="preserve"> (201</w:t>
      </w:r>
      <w:r w:rsidR="008F5E07">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г. – </w:t>
      </w:r>
      <w:r w:rsidRPr="005114CA">
        <w:rPr>
          <w:rFonts w:ascii="Times New Roman" w:eastAsia="Times New Roman" w:hAnsi="Times New Roman" w:cs="Times New Roman"/>
          <w:b/>
          <w:sz w:val="28"/>
          <w:szCs w:val="28"/>
          <w:lang w:eastAsia="ru-RU"/>
        </w:rPr>
        <w:t>14</w:t>
      </w:r>
      <w:r w:rsidR="008F5E07">
        <w:rPr>
          <w:rFonts w:ascii="Times New Roman" w:eastAsia="Times New Roman" w:hAnsi="Times New Roman" w:cs="Times New Roman"/>
          <w:b/>
          <w:sz w:val="28"/>
          <w:szCs w:val="28"/>
          <w:lang w:eastAsia="ru-RU"/>
        </w:rPr>
        <w:t>7920,7</w:t>
      </w:r>
      <w:r w:rsidRPr="005114CA">
        <w:rPr>
          <w:rFonts w:ascii="Times New Roman" w:eastAsia="Times New Roman" w:hAnsi="Times New Roman" w:cs="Times New Roman"/>
          <w:b/>
          <w:sz w:val="28"/>
          <w:szCs w:val="28"/>
          <w:lang w:eastAsia="ru-RU"/>
        </w:rPr>
        <w:t xml:space="preserve"> руб.</w:t>
      </w:r>
      <w:r w:rsidRPr="005114CA">
        <w:rPr>
          <w:rFonts w:ascii="Times New Roman" w:eastAsia="Times New Roman" w:hAnsi="Times New Roman" w:cs="Times New Roman"/>
          <w:sz w:val="28"/>
          <w:szCs w:val="28"/>
          <w:lang w:eastAsia="ru-RU"/>
        </w:rPr>
        <w:t>).</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По результатам анализа финансирования НИР в 201</w:t>
      </w:r>
      <w:r w:rsidR="008F5E07">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можно сделать некоторые выводы.</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1. Объем финансирования НИР по итогам 201</w:t>
      </w:r>
      <w:r w:rsidR="001F1575">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составил </w:t>
      </w:r>
      <w:r w:rsidR="001F1575">
        <w:rPr>
          <w:rFonts w:ascii="Times New Roman" w:eastAsia="Times New Roman" w:hAnsi="Times New Roman" w:cs="Times New Roman"/>
          <w:b/>
          <w:sz w:val="28"/>
          <w:szCs w:val="28"/>
          <w:lang w:eastAsia="ru-RU"/>
        </w:rPr>
        <w:t>13608,7</w:t>
      </w:r>
      <w:r w:rsidRPr="005114CA">
        <w:rPr>
          <w:rFonts w:ascii="Times New Roman" w:eastAsia="Times New Roman" w:hAnsi="Times New Roman" w:cs="Times New Roman"/>
          <w:b/>
          <w:sz w:val="28"/>
          <w:szCs w:val="28"/>
          <w:lang w:eastAsia="ru-RU"/>
        </w:rPr>
        <w:t xml:space="preserve"> тыс. руб. </w:t>
      </w:r>
      <w:r w:rsidRPr="005114CA">
        <w:rPr>
          <w:rFonts w:ascii="Times New Roman" w:eastAsia="Times New Roman" w:hAnsi="Times New Roman" w:cs="Times New Roman"/>
          <w:sz w:val="28"/>
          <w:szCs w:val="28"/>
          <w:lang w:eastAsia="ru-RU"/>
        </w:rPr>
        <w:t xml:space="preserve"> Наибольший удельный вес в структуре этого показателя, </w:t>
      </w:r>
      <w:r w:rsidR="001F1575">
        <w:rPr>
          <w:rFonts w:ascii="Times New Roman" w:eastAsia="Times New Roman" w:hAnsi="Times New Roman" w:cs="Times New Roman"/>
          <w:sz w:val="28"/>
          <w:szCs w:val="28"/>
          <w:lang w:eastAsia="ru-RU"/>
        </w:rPr>
        <w:t xml:space="preserve">по </w:t>
      </w:r>
      <w:r w:rsidR="001F1575">
        <w:rPr>
          <w:rFonts w:ascii="Times New Roman" w:eastAsia="Times New Roman" w:hAnsi="Times New Roman" w:cs="Times New Roman"/>
          <w:sz w:val="28"/>
          <w:szCs w:val="28"/>
          <w:lang w:eastAsia="ru-RU"/>
        </w:rPr>
        <w:lastRenderedPageBreak/>
        <w:t>сравнению с прошлыми годами, составили внешние средства</w:t>
      </w:r>
      <w:r w:rsidRPr="005114CA">
        <w:rPr>
          <w:rFonts w:ascii="Times New Roman" w:eastAsia="Times New Roman" w:hAnsi="Times New Roman" w:cs="Times New Roman"/>
          <w:sz w:val="28"/>
          <w:szCs w:val="28"/>
          <w:lang w:eastAsia="ru-RU"/>
        </w:rPr>
        <w:t>. В целях активизации научно-исследовательской деятельности научно-педагогического персонала и студентов КРАГСиУ, укрепления позиций КРАГСиУ в научном сообществе и на рынке образовательных и научно-исследовательских услуг необходимо</w:t>
      </w:r>
      <w:r w:rsidR="001F1575">
        <w:rPr>
          <w:rFonts w:ascii="Times New Roman" w:eastAsia="Times New Roman" w:hAnsi="Times New Roman" w:cs="Times New Roman"/>
          <w:sz w:val="28"/>
          <w:szCs w:val="28"/>
          <w:lang w:eastAsia="ru-RU"/>
        </w:rPr>
        <w:t xml:space="preserve"> и дальше</w:t>
      </w:r>
      <w:r w:rsidRPr="005114CA">
        <w:rPr>
          <w:rFonts w:ascii="Times New Roman" w:eastAsia="Times New Roman" w:hAnsi="Times New Roman" w:cs="Times New Roman"/>
          <w:sz w:val="28"/>
          <w:szCs w:val="28"/>
          <w:lang w:eastAsia="ru-RU"/>
        </w:rPr>
        <w:t xml:space="preserve"> развивать работу по привлечению внешни</w:t>
      </w:r>
      <w:r w:rsidR="001F1575">
        <w:rPr>
          <w:rFonts w:ascii="Times New Roman" w:eastAsia="Times New Roman" w:hAnsi="Times New Roman" w:cs="Times New Roman"/>
          <w:sz w:val="28"/>
          <w:szCs w:val="28"/>
          <w:lang w:eastAsia="ru-RU"/>
        </w:rPr>
        <w:t>х источников финансирования НИР, в первую очередь за счет участия в грантах</w:t>
      </w:r>
      <w:r w:rsidRPr="005114CA">
        <w:rPr>
          <w:rFonts w:ascii="Times New Roman" w:eastAsia="Times New Roman" w:hAnsi="Times New Roman" w:cs="Times New Roman"/>
          <w:sz w:val="28"/>
          <w:szCs w:val="28"/>
          <w:lang w:eastAsia="ru-RU"/>
        </w:rPr>
        <w:t>.</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2. Среднегодовой объем финансирования НИР в академии за </w:t>
      </w:r>
      <w:r w:rsidR="001F1575">
        <w:rPr>
          <w:rFonts w:ascii="Times New Roman" w:eastAsia="Times New Roman" w:hAnsi="Times New Roman" w:cs="Times New Roman"/>
          <w:sz w:val="28"/>
          <w:szCs w:val="28"/>
          <w:lang w:eastAsia="ru-RU"/>
        </w:rPr>
        <w:t>шесть</w:t>
      </w:r>
      <w:r w:rsidRPr="005114CA">
        <w:rPr>
          <w:rFonts w:ascii="Times New Roman" w:eastAsia="Times New Roman" w:hAnsi="Times New Roman" w:cs="Times New Roman"/>
          <w:sz w:val="28"/>
          <w:szCs w:val="28"/>
          <w:lang w:eastAsia="ru-RU"/>
        </w:rPr>
        <w:t xml:space="preserve"> лет по итогам 201</w:t>
      </w:r>
      <w:r w:rsidR="001F1575">
        <w:rPr>
          <w:rFonts w:ascii="Times New Roman" w:eastAsia="Times New Roman" w:hAnsi="Times New Roman" w:cs="Times New Roman"/>
          <w:sz w:val="28"/>
          <w:szCs w:val="28"/>
          <w:lang w:eastAsia="ru-RU"/>
        </w:rPr>
        <w:t>3</w:t>
      </w:r>
      <w:r w:rsidRPr="005114CA">
        <w:rPr>
          <w:rFonts w:ascii="Times New Roman" w:eastAsia="Times New Roman" w:hAnsi="Times New Roman" w:cs="Times New Roman"/>
          <w:sz w:val="28"/>
          <w:szCs w:val="28"/>
          <w:lang w:eastAsia="ru-RU"/>
        </w:rPr>
        <w:t xml:space="preserve"> г. составляет </w:t>
      </w:r>
      <w:r w:rsidR="001F1575">
        <w:rPr>
          <w:rFonts w:ascii="Times New Roman" w:eastAsia="Times New Roman" w:hAnsi="Times New Roman" w:cs="Times New Roman"/>
          <w:b/>
          <w:sz w:val="28"/>
          <w:szCs w:val="28"/>
          <w:lang w:eastAsia="ru-RU"/>
        </w:rPr>
        <w:t>8407,98</w:t>
      </w:r>
      <w:r w:rsidRPr="005114CA">
        <w:rPr>
          <w:rFonts w:ascii="Times New Roman" w:eastAsia="Times New Roman" w:hAnsi="Times New Roman" w:cs="Times New Roman"/>
          <w:b/>
          <w:sz w:val="28"/>
          <w:szCs w:val="28"/>
          <w:lang w:eastAsia="ru-RU"/>
        </w:rPr>
        <w:t xml:space="preserve"> тыс. руб. </w:t>
      </w:r>
      <w:r w:rsidRPr="005114CA">
        <w:rPr>
          <w:rFonts w:ascii="Times New Roman" w:eastAsia="Times New Roman" w:hAnsi="Times New Roman" w:cs="Times New Roman"/>
          <w:sz w:val="28"/>
          <w:szCs w:val="28"/>
          <w:lang w:eastAsia="ru-RU"/>
        </w:rPr>
        <w:t>При сохранении сложившихся тенденций критериальное значение аккредитационного показателя будет регулярно достигаться</w:t>
      </w:r>
      <w:r w:rsidR="001F1575">
        <w:rPr>
          <w:rFonts w:ascii="Times New Roman" w:eastAsia="Times New Roman" w:hAnsi="Times New Roman" w:cs="Times New Roman"/>
          <w:sz w:val="28"/>
          <w:szCs w:val="28"/>
          <w:lang w:eastAsia="ru-RU"/>
        </w:rPr>
        <w:t xml:space="preserve"> и превышаться</w:t>
      </w:r>
      <w:r w:rsidRPr="005114CA">
        <w:rPr>
          <w:rFonts w:ascii="Times New Roman" w:eastAsia="Times New Roman" w:hAnsi="Times New Roman" w:cs="Times New Roman"/>
          <w:sz w:val="28"/>
          <w:szCs w:val="28"/>
          <w:lang w:eastAsia="ru-RU"/>
        </w:rPr>
        <w:t>. Однако</w:t>
      </w:r>
      <w:proofErr w:type="gramStart"/>
      <w:r w:rsidRPr="005114CA">
        <w:rPr>
          <w:rFonts w:ascii="Times New Roman" w:eastAsia="Times New Roman" w:hAnsi="Times New Roman" w:cs="Times New Roman"/>
          <w:sz w:val="28"/>
          <w:szCs w:val="28"/>
          <w:lang w:eastAsia="ru-RU"/>
        </w:rPr>
        <w:t>,</w:t>
      </w:r>
      <w:proofErr w:type="gramEnd"/>
      <w:r w:rsidRPr="005114CA">
        <w:rPr>
          <w:rFonts w:ascii="Times New Roman" w:eastAsia="Times New Roman" w:hAnsi="Times New Roman" w:cs="Times New Roman"/>
          <w:sz w:val="28"/>
          <w:szCs w:val="28"/>
          <w:lang w:eastAsia="ru-RU"/>
        </w:rPr>
        <w:t xml:space="preserve"> следует учесть возможность изменения данного критерия в сторону увеличения на законодательном уровне.</w:t>
      </w:r>
    </w:p>
    <w:p w:rsidR="005114CA" w:rsidRPr="005114CA" w:rsidRDefault="005114CA" w:rsidP="005114CA">
      <w:pPr>
        <w:spacing w:after="0" w:line="360" w:lineRule="auto"/>
        <w:ind w:firstLine="900"/>
        <w:jc w:val="both"/>
        <w:rPr>
          <w:rFonts w:ascii="Times New Roman" w:eastAsia="Times New Roman" w:hAnsi="Times New Roman" w:cs="Times New Roman"/>
          <w:sz w:val="28"/>
          <w:szCs w:val="28"/>
          <w:lang w:eastAsia="ru-RU"/>
        </w:rPr>
      </w:pPr>
      <w:r w:rsidRPr="005114CA">
        <w:rPr>
          <w:rFonts w:ascii="Times New Roman" w:eastAsia="Times New Roman" w:hAnsi="Times New Roman" w:cs="Times New Roman"/>
          <w:sz w:val="28"/>
          <w:szCs w:val="28"/>
          <w:lang w:eastAsia="ru-RU"/>
        </w:rPr>
        <w:t xml:space="preserve">3. Объем среднегодового финансирования НИР на единицу научно-педагогического персонала за </w:t>
      </w:r>
      <w:r w:rsidR="00430F9F">
        <w:rPr>
          <w:rFonts w:ascii="Times New Roman" w:eastAsia="Times New Roman" w:hAnsi="Times New Roman" w:cs="Times New Roman"/>
          <w:sz w:val="28"/>
          <w:szCs w:val="28"/>
          <w:lang w:eastAsia="ru-RU"/>
        </w:rPr>
        <w:t>шесть</w:t>
      </w:r>
      <w:r w:rsidRPr="005114CA">
        <w:rPr>
          <w:rFonts w:ascii="Times New Roman" w:eastAsia="Times New Roman" w:hAnsi="Times New Roman" w:cs="Times New Roman"/>
          <w:sz w:val="28"/>
          <w:szCs w:val="28"/>
          <w:lang w:eastAsia="ru-RU"/>
        </w:rPr>
        <w:t xml:space="preserve"> лет составляет на 01.01.2013 </w:t>
      </w:r>
      <w:r w:rsidR="001F1575">
        <w:rPr>
          <w:rFonts w:ascii="Times New Roman" w:eastAsia="Times New Roman" w:hAnsi="Times New Roman" w:cs="Times New Roman"/>
          <w:b/>
          <w:sz w:val="28"/>
          <w:szCs w:val="28"/>
          <w:lang w:eastAsia="ru-RU"/>
        </w:rPr>
        <w:t>9</w:t>
      </w:r>
      <w:r w:rsidR="0034058B">
        <w:rPr>
          <w:rFonts w:ascii="Times New Roman" w:eastAsia="Times New Roman" w:hAnsi="Times New Roman" w:cs="Times New Roman"/>
          <w:b/>
          <w:sz w:val="28"/>
          <w:szCs w:val="28"/>
          <w:lang w:eastAsia="ru-RU"/>
        </w:rPr>
        <w:t>4</w:t>
      </w:r>
      <w:r w:rsidR="001F1575">
        <w:rPr>
          <w:rFonts w:ascii="Times New Roman" w:eastAsia="Times New Roman" w:hAnsi="Times New Roman" w:cs="Times New Roman"/>
          <w:b/>
          <w:sz w:val="28"/>
          <w:szCs w:val="28"/>
          <w:lang w:eastAsia="ru-RU"/>
        </w:rPr>
        <w:t xml:space="preserve"> 64</w:t>
      </w:r>
      <w:r w:rsidR="0034058B">
        <w:rPr>
          <w:rFonts w:ascii="Times New Roman" w:eastAsia="Times New Roman" w:hAnsi="Times New Roman" w:cs="Times New Roman"/>
          <w:b/>
          <w:sz w:val="28"/>
          <w:szCs w:val="28"/>
          <w:lang w:eastAsia="ru-RU"/>
        </w:rPr>
        <w:t>2</w:t>
      </w:r>
      <w:r w:rsidR="001F1575">
        <w:rPr>
          <w:rFonts w:ascii="Times New Roman" w:eastAsia="Times New Roman" w:hAnsi="Times New Roman" w:cs="Times New Roman"/>
          <w:b/>
          <w:sz w:val="28"/>
          <w:szCs w:val="28"/>
          <w:lang w:eastAsia="ru-RU"/>
        </w:rPr>
        <w:t>,08</w:t>
      </w:r>
      <w:r w:rsidRPr="005114CA">
        <w:rPr>
          <w:rFonts w:ascii="Times New Roman" w:eastAsia="Times New Roman" w:hAnsi="Times New Roman" w:cs="Times New Roman"/>
          <w:b/>
          <w:sz w:val="28"/>
          <w:szCs w:val="28"/>
          <w:lang w:eastAsia="ru-RU"/>
        </w:rPr>
        <w:t xml:space="preserve">  руб., </w:t>
      </w:r>
      <w:r w:rsidRPr="005114CA">
        <w:rPr>
          <w:rFonts w:ascii="Times New Roman" w:eastAsia="Times New Roman" w:hAnsi="Times New Roman" w:cs="Times New Roman"/>
          <w:sz w:val="28"/>
          <w:szCs w:val="28"/>
          <w:lang w:eastAsia="ru-RU"/>
        </w:rPr>
        <w:t>что значительно превышает</w:t>
      </w:r>
      <w:r w:rsidRPr="005114CA">
        <w:rPr>
          <w:rFonts w:ascii="Times New Roman" w:eastAsia="Times New Roman" w:hAnsi="Times New Roman" w:cs="Times New Roman"/>
          <w:b/>
          <w:sz w:val="28"/>
          <w:szCs w:val="28"/>
          <w:lang w:eastAsia="ru-RU"/>
        </w:rPr>
        <w:t xml:space="preserve"> </w:t>
      </w:r>
      <w:r w:rsidRPr="005114CA">
        <w:rPr>
          <w:rFonts w:ascii="Times New Roman" w:eastAsia="Times New Roman" w:hAnsi="Times New Roman" w:cs="Times New Roman"/>
          <w:sz w:val="28"/>
          <w:szCs w:val="28"/>
          <w:lang w:eastAsia="ru-RU"/>
        </w:rPr>
        <w:t>критериальное значение, установленное для академий. Это вызвано с одной стороны значительным увеличением объема финансирования НИР в академии в последние годы, с другой стороны – относительно небольшой численностью научно-педагогического персонала. В связи с тем, что результативность НИР в вузе определяется как общим объемом финансирования, так и относительным показателем финансирования на единицу ППС, его ежегодный рост оправдан и эту тенденцию следует поддерживать.</w:t>
      </w:r>
    </w:p>
    <w:p w:rsidR="00D6126C" w:rsidRDefault="00D6126C"/>
    <w:p w:rsidR="001F1575" w:rsidRDefault="001F1575"/>
    <w:p w:rsidR="001F1575" w:rsidRDefault="001F1575"/>
    <w:p w:rsidR="001F1575" w:rsidRDefault="001F1575"/>
    <w:p w:rsidR="001F1575" w:rsidRDefault="001F1575"/>
    <w:p w:rsidR="001F1575" w:rsidRDefault="001F1575"/>
    <w:p w:rsidR="001F1575" w:rsidRDefault="001F1575">
      <w:pPr>
        <w:sectPr w:rsidR="001F1575" w:rsidSect="007B732D">
          <w:footerReference w:type="default" r:id="rId38"/>
          <w:pgSz w:w="11906" w:h="16838"/>
          <w:pgMar w:top="1134" w:right="851" w:bottom="1134" w:left="1701" w:header="709" w:footer="709" w:gutter="0"/>
          <w:cols w:space="708"/>
          <w:titlePg/>
          <w:docGrid w:linePitch="360"/>
        </w:sectPr>
      </w:pPr>
    </w:p>
    <w:p w:rsidR="001F1575" w:rsidRPr="001F1575" w:rsidRDefault="001F1575" w:rsidP="004D7BD6">
      <w:pPr>
        <w:spacing w:after="0" w:line="240" w:lineRule="auto"/>
        <w:sectPr w:rsidR="001F1575" w:rsidRPr="001F1575" w:rsidSect="001F1575">
          <w:footerReference w:type="default" r:id="rId39"/>
          <w:pgSz w:w="16838" w:h="11906" w:orient="landscape"/>
          <w:pgMar w:top="1701" w:right="1134" w:bottom="850" w:left="1134" w:header="708" w:footer="708" w:gutter="0"/>
          <w:cols w:space="708"/>
          <w:titlePg/>
          <w:docGrid w:linePitch="360"/>
        </w:sectPr>
      </w:pPr>
    </w:p>
    <w:tbl>
      <w:tblPr>
        <w:tblpPr w:leftFromText="180" w:rightFromText="180" w:vertAnchor="page" w:horzAnchor="margin" w:tblpY="1336"/>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68"/>
        <w:gridCol w:w="2410"/>
        <w:gridCol w:w="2835"/>
        <w:gridCol w:w="2268"/>
        <w:gridCol w:w="1559"/>
        <w:gridCol w:w="1276"/>
      </w:tblGrid>
      <w:tr w:rsidR="001F1575" w:rsidRPr="001F1575" w:rsidTr="001F1575">
        <w:tc>
          <w:tcPr>
            <w:tcW w:w="7196" w:type="dxa"/>
            <w:gridSpan w:val="3"/>
          </w:tcPr>
          <w:p w:rsidR="001F1575" w:rsidRPr="001F1575" w:rsidRDefault="001F1575" w:rsidP="001F1575">
            <w:pPr>
              <w:spacing w:after="0" w:line="240" w:lineRule="auto"/>
              <w:rPr>
                <w:rFonts w:ascii="Times New Roman" w:eastAsia="Calibri" w:hAnsi="Times New Roman" w:cs="Times New Roman"/>
                <w:sz w:val="24"/>
                <w:szCs w:val="24"/>
              </w:rPr>
            </w:pPr>
            <w:r w:rsidRPr="001F1575">
              <w:rPr>
                <w:rFonts w:ascii="Times New Roman" w:eastAsia="Calibri" w:hAnsi="Times New Roman" w:cs="Times New Roman"/>
                <w:sz w:val="24"/>
                <w:szCs w:val="24"/>
              </w:rPr>
              <w:lastRenderedPageBreak/>
              <w:t>УГС «Гуманитарные науки»</w:t>
            </w:r>
          </w:p>
        </w:tc>
        <w:tc>
          <w:tcPr>
            <w:tcW w:w="7938" w:type="dxa"/>
            <w:gridSpan w:val="4"/>
          </w:tcPr>
          <w:p w:rsidR="001F1575" w:rsidRPr="001F1575" w:rsidRDefault="001F1575" w:rsidP="001F1575">
            <w:pPr>
              <w:spacing w:after="0" w:line="240" w:lineRule="auto"/>
              <w:rPr>
                <w:rFonts w:ascii="Times New Roman" w:eastAsia="Calibri" w:hAnsi="Times New Roman" w:cs="Times New Roman"/>
                <w:sz w:val="24"/>
                <w:szCs w:val="24"/>
              </w:rPr>
            </w:pPr>
            <w:r w:rsidRPr="001F1575">
              <w:rPr>
                <w:rFonts w:ascii="Times New Roman" w:eastAsia="Calibri" w:hAnsi="Times New Roman" w:cs="Times New Roman"/>
                <w:sz w:val="24"/>
                <w:szCs w:val="24"/>
              </w:rPr>
              <w:t>УГС «Экономика и управление»</w:t>
            </w:r>
          </w:p>
        </w:tc>
      </w:tr>
      <w:tr w:rsidR="001F1575" w:rsidRPr="001F1575" w:rsidTr="001F1575">
        <w:trPr>
          <w:trHeight w:val="839"/>
        </w:trPr>
        <w:tc>
          <w:tcPr>
            <w:tcW w:w="7196" w:type="dxa"/>
            <w:gridSpan w:val="3"/>
          </w:tcPr>
          <w:p w:rsidR="001F1575" w:rsidRPr="001F1575" w:rsidRDefault="001F1575" w:rsidP="001F1575">
            <w:pPr>
              <w:spacing w:after="0" w:line="240" w:lineRule="auto"/>
              <w:rPr>
                <w:rFonts w:ascii="Times New Roman" w:eastAsia="Calibri" w:hAnsi="Times New Roman" w:cs="Times New Roman"/>
                <w:i/>
                <w:sz w:val="24"/>
                <w:szCs w:val="24"/>
              </w:rPr>
            </w:pPr>
            <w:r w:rsidRPr="001F1575">
              <w:rPr>
                <w:rFonts w:ascii="Times New Roman" w:eastAsia="Calibri" w:hAnsi="Times New Roman" w:cs="Times New Roman"/>
                <w:b/>
                <w:i/>
                <w:sz w:val="24"/>
                <w:szCs w:val="24"/>
              </w:rPr>
              <w:t>Научная школа</w:t>
            </w:r>
            <w:r w:rsidRPr="001F1575">
              <w:rPr>
                <w:rFonts w:ascii="Times New Roman" w:eastAsia="Calibri" w:hAnsi="Times New Roman" w:cs="Times New Roman"/>
                <w:i/>
                <w:sz w:val="24"/>
                <w:szCs w:val="24"/>
              </w:rPr>
              <w:t xml:space="preserve"> «Теория и практика системной модернизации государственно-политического управления регионами. </w:t>
            </w:r>
          </w:p>
          <w:p w:rsidR="001F1575" w:rsidRPr="001F1575" w:rsidRDefault="001F1575" w:rsidP="001F1575">
            <w:pPr>
              <w:spacing w:after="0" w:line="240" w:lineRule="auto"/>
              <w:rPr>
                <w:rFonts w:ascii="Times New Roman" w:eastAsia="Calibri" w:hAnsi="Times New Roman" w:cs="Times New Roman"/>
                <w:i/>
                <w:sz w:val="24"/>
                <w:szCs w:val="24"/>
              </w:rPr>
            </w:pPr>
            <w:r w:rsidRPr="001F1575">
              <w:rPr>
                <w:rFonts w:ascii="Times New Roman" w:eastAsia="Calibri" w:hAnsi="Times New Roman" w:cs="Times New Roman"/>
                <w:i/>
                <w:sz w:val="24"/>
                <w:szCs w:val="24"/>
              </w:rPr>
              <w:t xml:space="preserve"> Руководители: Гаврюсов Ю. В., Нестерова Н.А.</w:t>
            </w:r>
          </w:p>
        </w:tc>
        <w:tc>
          <w:tcPr>
            <w:tcW w:w="7938" w:type="dxa"/>
            <w:gridSpan w:val="4"/>
          </w:tcPr>
          <w:p w:rsidR="001F1575" w:rsidRPr="001F1575" w:rsidRDefault="001F1575" w:rsidP="001F1575">
            <w:pPr>
              <w:spacing w:after="0" w:line="240" w:lineRule="auto"/>
              <w:rPr>
                <w:rFonts w:ascii="Times New Roman" w:eastAsia="Calibri" w:hAnsi="Times New Roman" w:cs="Times New Roman"/>
                <w:i/>
                <w:sz w:val="24"/>
                <w:szCs w:val="24"/>
              </w:rPr>
            </w:pPr>
            <w:r w:rsidRPr="001F1575">
              <w:rPr>
                <w:rFonts w:ascii="Times New Roman" w:eastAsia="Calibri" w:hAnsi="Times New Roman" w:cs="Times New Roman"/>
                <w:b/>
                <w:i/>
                <w:sz w:val="24"/>
                <w:szCs w:val="24"/>
              </w:rPr>
              <w:t>Научная школа «</w:t>
            </w:r>
            <w:r w:rsidRPr="001F1575">
              <w:rPr>
                <w:rFonts w:ascii="Times New Roman" w:eastAsia="Calibri" w:hAnsi="Times New Roman" w:cs="Times New Roman"/>
                <w:i/>
                <w:sz w:val="24"/>
                <w:szCs w:val="24"/>
              </w:rPr>
              <w:t>Экономика и управление народным хозяйством: региональная экономика». Руководитель: Ткачёв С.А.</w:t>
            </w:r>
          </w:p>
        </w:tc>
      </w:tr>
      <w:tr w:rsidR="001F1575" w:rsidRPr="001F1575" w:rsidTr="001F1575">
        <w:trPr>
          <w:trHeight w:val="825"/>
        </w:trPr>
        <w:tc>
          <w:tcPr>
            <w:tcW w:w="7196" w:type="dxa"/>
            <w:gridSpan w:val="3"/>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Аспирантура 23.00.02 «Политические институты, процессы и технологии»</w:t>
            </w:r>
          </w:p>
        </w:tc>
        <w:tc>
          <w:tcPr>
            <w:tcW w:w="7938" w:type="dxa"/>
            <w:gridSpan w:val="4"/>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Аспирантура 08.00.05 «Экономика и управление народным хозяйством: региональная экономика»</w:t>
            </w:r>
          </w:p>
        </w:tc>
      </w:tr>
      <w:tr w:rsidR="001F1575" w:rsidRPr="001F1575" w:rsidTr="001F1575">
        <w:trPr>
          <w:trHeight w:val="825"/>
        </w:trPr>
        <w:tc>
          <w:tcPr>
            <w:tcW w:w="251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Магистратура «</w:t>
            </w:r>
            <w:proofErr w:type="gramStart"/>
            <w:r w:rsidRPr="001F1575">
              <w:rPr>
                <w:rFonts w:ascii="Times New Roman" w:eastAsia="Calibri" w:hAnsi="Times New Roman" w:cs="Times New Roman"/>
                <w:sz w:val="20"/>
                <w:szCs w:val="20"/>
              </w:rPr>
              <w:t>Зарубежное</w:t>
            </w:r>
            <w:proofErr w:type="gramEnd"/>
            <w:r w:rsidRPr="001F1575">
              <w:rPr>
                <w:rFonts w:ascii="Times New Roman" w:eastAsia="Calibri" w:hAnsi="Times New Roman" w:cs="Times New Roman"/>
                <w:sz w:val="20"/>
                <w:szCs w:val="20"/>
              </w:rPr>
              <w:t xml:space="preserve"> регионоведение»</w:t>
            </w:r>
          </w:p>
        </w:tc>
        <w:tc>
          <w:tcPr>
            <w:tcW w:w="226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p>
        </w:tc>
        <w:tc>
          <w:tcPr>
            <w:tcW w:w="2410"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p>
        </w:tc>
        <w:tc>
          <w:tcPr>
            <w:tcW w:w="2835"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p>
        </w:tc>
        <w:tc>
          <w:tcPr>
            <w:tcW w:w="226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Магистратура «Государственное и муниципальное управление»</w:t>
            </w:r>
          </w:p>
        </w:tc>
        <w:tc>
          <w:tcPr>
            <w:tcW w:w="2835" w:type="dxa"/>
            <w:gridSpan w:val="2"/>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p>
        </w:tc>
      </w:tr>
      <w:tr w:rsidR="001F1575" w:rsidRPr="001F1575" w:rsidTr="001F1575">
        <w:tc>
          <w:tcPr>
            <w:tcW w:w="251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Зарубежное регионоведение</w:t>
            </w:r>
          </w:p>
        </w:tc>
        <w:tc>
          <w:tcPr>
            <w:tcW w:w="226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Документоведение</w:t>
            </w:r>
          </w:p>
        </w:tc>
        <w:tc>
          <w:tcPr>
            <w:tcW w:w="2410"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Юриспруденция</w:t>
            </w:r>
          </w:p>
        </w:tc>
        <w:tc>
          <w:tcPr>
            <w:tcW w:w="2835"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Экономика</w:t>
            </w:r>
          </w:p>
        </w:tc>
        <w:tc>
          <w:tcPr>
            <w:tcW w:w="2268"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ГиМУ</w:t>
            </w:r>
          </w:p>
        </w:tc>
        <w:tc>
          <w:tcPr>
            <w:tcW w:w="1559"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Управление персоналом         </w:t>
            </w:r>
          </w:p>
        </w:tc>
        <w:tc>
          <w:tcPr>
            <w:tcW w:w="1276" w:type="dxa"/>
            <w:shd w:val="clear" w:color="auto" w:fill="EEECE1"/>
          </w:tcPr>
          <w:p w:rsidR="001F1575" w:rsidRPr="001F1575" w:rsidRDefault="001F1575" w:rsidP="001F1575">
            <w:pPr>
              <w:spacing w:after="0" w:line="240" w:lineRule="auto"/>
              <w:rPr>
                <w:rFonts w:ascii="Times New Roman" w:eastAsia="Calibri" w:hAnsi="Times New Roman" w:cs="Times New Roman"/>
                <w:sz w:val="20"/>
                <w:szCs w:val="20"/>
              </w:rPr>
            </w:pPr>
            <w:proofErr w:type="gramStart"/>
            <w:r w:rsidRPr="001F1575">
              <w:rPr>
                <w:rFonts w:ascii="Times New Roman" w:eastAsia="Calibri" w:hAnsi="Times New Roman" w:cs="Times New Roman"/>
                <w:sz w:val="20"/>
                <w:szCs w:val="20"/>
              </w:rPr>
              <w:t>Менедж-мент</w:t>
            </w:r>
            <w:proofErr w:type="gramEnd"/>
          </w:p>
        </w:tc>
      </w:tr>
      <w:tr w:rsidR="001F1575" w:rsidRPr="001F1575" w:rsidTr="001F1575">
        <w:trPr>
          <w:trHeight w:val="3542"/>
        </w:trPr>
        <w:tc>
          <w:tcPr>
            <w:tcW w:w="2518" w:type="dxa"/>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Прикладное научное исследование «Проблемы формирования нормативно-правовой базы функционирования финно-угорских языков как государственных на территории РФ»</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Руководитель:</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Нестерова Н.А.</w:t>
            </w:r>
          </w:p>
        </w:tc>
        <w:tc>
          <w:tcPr>
            <w:tcW w:w="2268" w:type="dxa"/>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Прикладное научное исследование</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«Проектирование информационно – документационных процессов в организациях различных организационно-правовых форм».</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Руководитель: </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Кушнир О.Н.</w:t>
            </w:r>
          </w:p>
        </w:tc>
        <w:tc>
          <w:tcPr>
            <w:tcW w:w="2410" w:type="dxa"/>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Прикладное научное исследование «Правовое регулирование общественных отношений в условиях конвергенции частного и публичного права». Руководитель: </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Воронцова О.В.</w:t>
            </w:r>
          </w:p>
        </w:tc>
        <w:tc>
          <w:tcPr>
            <w:tcW w:w="2835" w:type="dxa"/>
            <w:vMerge w:val="restart"/>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Фундаментальное научное исследование «Формирование инновационных механизмов управления социально-экономическим развитием Республики Коми».</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Руководители:</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Ткачев С.А.,</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Михальченкова Н.А.</w:t>
            </w:r>
          </w:p>
        </w:tc>
        <w:tc>
          <w:tcPr>
            <w:tcW w:w="2268" w:type="dxa"/>
            <w:vMerge w:val="restart"/>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Прикладное научное исследование «Развитие системы государственного и муниципального управления в субъекте Российской Федерации». Руководители:</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 Суркина Ф.Ж., Коневская А.В.</w:t>
            </w:r>
          </w:p>
        </w:tc>
        <w:tc>
          <w:tcPr>
            <w:tcW w:w="2835" w:type="dxa"/>
            <w:gridSpan w:val="2"/>
            <w:vMerge w:val="restart"/>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Прикладное научное исследование «Традиции и инновации в обеспечении эффективного управления». Руководители: </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Нестерова Н.А.,</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Чарина А.М.</w:t>
            </w:r>
          </w:p>
        </w:tc>
      </w:tr>
      <w:tr w:rsidR="001F1575" w:rsidRPr="001F1575" w:rsidTr="001F1575">
        <w:trPr>
          <w:trHeight w:val="947"/>
        </w:trPr>
        <w:tc>
          <w:tcPr>
            <w:tcW w:w="7196" w:type="dxa"/>
            <w:gridSpan w:val="3"/>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Фундаментальное научное исследование «Процессы становления и развития региональных систем государственно-политического управления». Руководитель: Гагиева А.К. </w:t>
            </w:r>
          </w:p>
        </w:tc>
        <w:tc>
          <w:tcPr>
            <w:tcW w:w="2835" w:type="dxa"/>
            <w:vMerge/>
          </w:tcPr>
          <w:p w:rsidR="001F1575" w:rsidRPr="001F1575" w:rsidRDefault="001F1575" w:rsidP="001F1575">
            <w:pPr>
              <w:spacing w:after="0" w:line="240" w:lineRule="auto"/>
              <w:rPr>
                <w:rFonts w:ascii="Times New Roman" w:eastAsia="Calibri" w:hAnsi="Times New Roman" w:cs="Times New Roman"/>
                <w:sz w:val="20"/>
                <w:szCs w:val="20"/>
              </w:rPr>
            </w:pPr>
          </w:p>
        </w:tc>
        <w:tc>
          <w:tcPr>
            <w:tcW w:w="2268" w:type="dxa"/>
            <w:vMerge/>
          </w:tcPr>
          <w:p w:rsidR="001F1575" w:rsidRPr="001F1575" w:rsidRDefault="001F1575" w:rsidP="001F1575">
            <w:pPr>
              <w:spacing w:after="0" w:line="240" w:lineRule="auto"/>
              <w:rPr>
                <w:rFonts w:ascii="Times New Roman" w:eastAsia="Calibri" w:hAnsi="Times New Roman" w:cs="Times New Roman"/>
                <w:sz w:val="20"/>
                <w:szCs w:val="20"/>
              </w:rPr>
            </w:pPr>
          </w:p>
        </w:tc>
        <w:tc>
          <w:tcPr>
            <w:tcW w:w="2835" w:type="dxa"/>
            <w:gridSpan w:val="2"/>
            <w:vMerge/>
          </w:tcPr>
          <w:p w:rsidR="001F1575" w:rsidRPr="001F1575" w:rsidRDefault="001F1575" w:rsidP="001F1575">
            <w:pPr>
              <w:spacing w:after="0" w:line="240" w:lineRule="auto"/>
              <w:rPr>
                <w:rFonts w:ascii="Times New Roman" w:eastAsia="Calibri" w:hAnsi="Times New Roman" w:cs="Times New Roman"/>
                <w:sz w:val="20"/>
                <w:szCs w:val="20"/>
              </w:rPr>
            </w:pPr>
          </w:p>
        </w:tc>
      </w:tr>
      <w:tr w:rsidR="001F1575" w:rsidRPr="001F1575" w:rsidTr="001F1575">
        <w:trPr>
          <w:trHeight w:val="426"/>
        </w:trPr>
        <w:tc>
          <w:tcPr>
            <w:tcW w:w="15134" w:type="dxa"/>
            <w:gridSpan w:val="7"/>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 xml:space="preserve">Прикладное научное исследование «Научно-методические проблемы качества образования» Руководители: Михальченкова Н.А., </w:t>
            </w:r>
          </w:p>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Баженов И.И.</w:t>
            </w:r>
          </w:p>
        </w:tc>
      </w:tr>
      <w:tr w:rsidR="001F1575" w:rsidRPr="001F1575" w:rsidTr="001F1575">
        <w:trPr>
          <w:trHeight w:val="577"/>
        </w:trPr>
        <w:tc>
          <w:tcPr>
            <w:tcW w:w="15134" w:type="dxa"/>
            <w:gridSpan w:val="7"/>
          </w:tcPr>
          <w:p w:rsidR="001F1575" w:rsidRPr="001F1575" w:rsidRDefault="001F1575" w:rsidP="001F1575">
            <w:pPr>
              <w:spacing w:after="0" w:line="240" w:lineRule="auto"/>
              <w:rPr>
                <w:rFonts w:ascii="Times New Roman" w:eastAsia="Calibri" w:hAnsi="Times New Roman" w:cs="Times New Roman"/>
                <w:sz w:val="20"/>
                <w:szCs w:val="20"/>
              </w:rPr>
            </w:pPr>
            <w:r w:rsidRPr="001F1575">
              <w:rPr>
                <w:rFonts w:ascii="Times New Roman" w:eastAsia="Calibri" w:hAnsi="Times New Roman" w:cs="Times New Roman"/>
                <w:sz w:val="20"/>
                <w:szCs w:val="20"/>
              </w:rPr>
              <w:t>Экспериментальная научная разработка «Актуальные проблемы обеспечения функционирования финно-угорских языков России в едином электронном информационном пространстве»  Руководитель: Федина М.С.</w:t>
            </w:r>
          </w:p>
        </w:tc>
      </w:tr>
    </w:tbl>
    <w:p w:rsidR="001F1575" w:rsidRPr="001F1575" w:rsidRDefault="001F1575" w:rsidP="001F1575">
      <w:pPr>
        <w:spacing w:after="0" w:line="240" w:lineRule="auto"/>
        <w:rPr>
          <w:rFonts w:ascii="Times New Roman" w:eastAsia="Calibri" w:hAnsi="Times New Roman" w:cs="Times New Roman"/>
          <w:b/>
          <w:sz w:val="24"/>
          <w:szCs w:val="24"/>
        </w:rPr>
      </w:pPr>
      <w:r w:rsidRPr="001F1575">
        <w:rPr>
          <w:rFonts w:ascii="Times New Roman" w:eastAsia="Calibri" w:hAnsi="Times New Roman" w:cs="Times New Roman"/>
          <w:b/>
          <w:sz w:val="24"/>
          <w:szCs w:val="24"/>
        </w:rPr>
        <w:t xml:space="preserve">Приложение 1. </w:t>
      </w:r>
      <w:r w:rsidRPr="001F1575">
        <w:rPr>
          <w:rFonts w:ascii="Times New Roman" w:eastAsia="Calibri" w:hAnsi="Times New Roman" w:cs="Times New Roman"/>
          <w:sz w:val="24"/>
          <w:szCs w:val="24"/>
        </w:rPr>
        <w:t>Направления научных исследований ГАОУ ВПО КРАГСиУ в 2013 году</w:t>
      </w:r>
      <w:r w:rsidRPr="001F1575">
        <w:rPr>
          <w:rFonts w:ascii="Times New Roman" w:eastAsia="Calibri" w:hAnsi="Times New Roman" w:cs="Times New Roman"/>
          <w:b/>
          <w:sz w:val="24"/>
          <w:szCs w:val="24"/>
        </w:rPr>
        <w:t>.</w:t>
      </w:r>
    </w:p>
    <w:p w:rsidR="001F1575" w:rsidRPr="001F1575" w:rsidRDefault="001F1575" w:rsidP="001F1575">
      <w:pPr>
        <w:tabs>
          <w:tab w:val="left" w:pos="12758"/>
        </w:tabs>
        <w:spacing w:after="0" w:line="240" w:lineRule="auto"/>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lastRenderedPageBreak/>
        <w:t>Приложение 2.1</w:t>
      </w:r>
    </w:p>
    <w:p w:rsidR="001F1575" w:rsidRPr="001F1575" w:rsidRDefault="001F1575" w:rsidP="001F1575">
      <w:pPr>
        <w:tabs>
          <w:tab w:val="left" w:pos="12758"/>
        </w:tabs>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tabs>
          <w:tab w:val="left" w:pos="12758"/>
        </w:tabs>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b/>
          <w:sz w:val="24"/>
          <w:szCs w:val="24"/>
          <w:lang w:eastAsia="ru-RU"/>
        </w:rPr>
        <w:t xml:space="preserve"> </w:t>
      </w:r>
      <w:r w:rsidRPr="001F1575">
        <w:rPr>
          <w:rFonts w:ascii="Times New Roman" w:eastAsia="Times New Roman" w:hAnsi="Times New Roman" w:cs="Times New Roman"/>
          <w:sz w:val="24"/>
          <w:szCs w:val="24"/>
          <w:lang w:eastAsia="ru-RU"/>
        </w:rPr>
        <w:t>Реестр монографий, выполненных в 2013 гг. по научному направлению «Теория и практика системной модернизации государственно-политического управления регионами (030000 Гуманитарные науки)</w:t>
      </w:r>
    </w:p>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bl>
      <w:tblPr>
        <w:tblW w:w="14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828"/>
        <w:gridCol w:w="2804"/>
        <w:gridCol w:w="4536"/>
        <w:gridCol w:w="1134"/>
        <w:gridCol w:w="1219"/>
        <w:gridCol w:w="3489"/>
      </w:tblGrid>
      <w:tr w:rsidR="001F1575" w:rsidRPr="001F1575" w:rsidTr="001F1575">
        <w:trPr>
          <w:jc w:val="center"/>
        </w:trPr>
        <w:tc>
          <w:tcPr>
            <w:tcW w:w="683"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 </w:t>
            </w:r>
            <w:proofErr w:type="gramStart"/>
            <w:r w:rsidRPr="001F1575">
              <w:rPr>
                <w:rFonts w:ascii="Times New Roman" w:eastAsia="Times New Roman" w:hAnsi="Times New Roman" w:cs="Times New Roman"/>
                <w:sz w:val="24"/>
                <w:szCs w:val="24"/>
                <w:lang w:eastAsia="ru-RU"/>
              </w:rPr>
              <w:t>п</w:t>
            </w:r>
            <w:proofErr w:type="gramEnd"/>
            <w:r w:rsidRPr="001F1575">
              <w:rPr>
                <w:rFonts w:ascii="Times New Roman" w:eastAsia="Times New Roman" w:hAnsi="Times New Roman" w:cs="Times New Roman"/>
                <w:sz w:val="24"/>
                <w:szCs w:val="24"/>
                <w:lang w:eastAsia="ru-RU"/>
              </w:rPr>
              <w:t>/п</w:t>
            </w:r>
          </w:p>
        </w:tc>
        <w:tc>
          <w:tcPr>
            <w:tcW w:w="828"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Год</w:t>
            </w:r>
          </w:p>
        </w:tc>
        <w:tc>
          <w:tcPr>
            <w:tcW w:w="2804"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Автор</w:t>
            </w:r>
          </w:p>
        </w:tc>
        <w:tc>
          <w:tcPr>
            <w:tcW w:w="4536"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Название</w:t>
            </w:r>
          </w:p>
        </w:tc>
        <w:tc>
          <w:tcPr>
            <w:tcW w:w="1134"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Тираж </w:t>
            </w:r>
          </w:p>
        </w:tc>
        <w:tc>
          <w:tcPr>
            <w:tcW w:w="1219"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Объем в п.</w:t>
            </w:r>
            <w:proofErr w:type="gramStart"/>
            <w:r w:rsidRPr="001F1575">
              <w:rPr>
                <w:rFonts w:ascii="Times New Roman" w:eastAsia="Times New Roman" w:hAnsi="Times New Roman" w:cs="Times New Roman"/>
                <w:sz w:val="24"/>
                <w:szCs w:val="24"/>
                <w:lang w:eastAsia="ru-RU"/>
              </w:rPr>
              <w:t>л</w:t>
            </w:r>
            <w:proofErr w:type="gramEnd"/>
            <w:r w:rsidRPr="001F1575">
              <w:rPr>
                <w:rFonts w:ascii="Times New Roman" w:eastAsia="Times New Roman" w:hAnsi="Times New Roman" w:cs="Times New Roman"/>
                <w:sz w:val="24"/>
                <w:szCs w:val="24"/>
                <w:lang w:eastAsia="ru-RU"/>
              </w:rPr>
              <w:t>.</w:t>
            </w:r>
          </w:p>
        </w:tc>
        <w:tc>
          <w:tcPr>
            <w:tcW w:w="3489"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Издательство</w:t>
            </w:r>
          </w:p>
        </w:tc>
      </w:tr>
      <w:tr w:rsidR="001F1575" w:rsidRPr="001F1575" w:rsidTr="001F1575">
        <w:trPr>
          <w:jc w:val="center"/>
        </w:trPr>
        <w:tc>
          <w:tcPr>
            <w:tcW w:w="683" w:type="dxa"/>
            <w:shd w:val="clear" w:color="auto" w:fill="D9D9D9"/>
          </w:tcPr>
          <w:p w:rsidR="001F1575" w:rsidRPr="001F1575" w:rsidRDefault="001F1575" w:rsidP="001F1575">
            <w:pPr>
              <w:spacing w:after="0" w:line="240" w:lineRule="auto"/>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1</w:t>
            </w:r>
          </w:p>
        </w:tc>
        <w:tc>
          <w:tcPr>
            <w:tcW w:w="828"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2</w:t>
            </w:r>
          </w:p>
        </w:tc>
        <w:tc>
          <w:tcPr>
            <w:tcW w:w="2804"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3</w:t>
            </w:r>
          </w:p>
        </w:tc>
        <w:tc>
          <w:tcPr>
            <w:tcW w:w="4536"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4</w:t>
            </w:r>
          </w:p>
        </w:tc>
        <w:tc>
          <w:tcPr>
            <w:tcW w:w="1134"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5</w:t>
            </w:r>
          </w:p>
        </w:tc>
        <w:tc>
          <w:tcPr>
            <w:tcW w:w="1219"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6</w:t>
            </w:r>
          </w:p>
        </w:tc>
        <w:tc>
          <w:tcPr>
            <w:tcW w:w="3489"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7</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Иванова Ж.Б. *</w:t>
            </w: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Религиозные и обычно-правовые воззрения на охрану природы Северной России</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500</w:t>
            </w: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14.8</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ГАОУ ВПО КРАГСиУ</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Славко Т.И., Киросова Н.В., Мартюшев И.А., Широкова Е.И., Садек М.О., ТодикаМ.В., Минаева Н.В., Тюкавина И.И.*</w:t>
            </w: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Архивные источники по истории Республики Коми советского периода (к 90-летию архивной отрасли Республики Коми)/ под ред. Садек Т.И.   </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500</w:t>
            </w: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8</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ГАОУ ВПО КРАГСиУ</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sz w:val="24"/>
                <w:szCs w:val="24"/>
                <w:lang w:eastAsia="ru-RU"/>
              </w:rPr>
              <w:t>Аверина К.Н. (внешн)</w:t>
            </w: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Правовая охрана лесов: сравнительно – правовой анализ </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14</w:t>
            </w:r>
          </w:p>
        </w:tc>
        <w:tc>
          <w:tcPr>
            <w:tcW w:w="3489"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sz w:val="24"/>
                <w:szCs w:val="24"/>
                <w:lang w:eastAsia="ru-RU"/>
              </w:rPr>
              <w:t>Сыктывкар, СЛИ</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А.К. Гагиева*,</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М.С.  Хайдуров,</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Т.В.  Павлина</w:t>
            </w: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Коми край в </w:t>
            </w:r>
            <w:r w:rsidRPr="001F1575">
              <w:rPr>
                <w:rFonts w:ascii="Times New Roman" w:eastAsia="Times New Roman" w:hAnsi="Times New Roman" w:cs="Times New Roman"/>
                <w:sz w:val="24"/>
                <w:szCs w:val="24"/>
                <w:lang w:val="en-US" w:eastAsia="ru-RU"/>
              </w:rPr>
              <w:t>XVIII</w:t>
            </w:r>
            <w:r w:rsidRPr="001F1575">
              <w:rPr>
                <w:rFonts w:ascii="Times New Roman" w:eastAsia="Times New Roman" w:hAnsi="Times New Roman" w:cs="Times New Roman"/>
                <w:sz w:val="24"/>
                <w:szCs w:val="24"/>
                <w:lang w:eastAsia="ru-RU"/>
              </w:rPr>
              <w:t xml:space="preserve"> веке. Сборник документов. </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4,7</w:t>
            </w:r>
          </w:p>
        </w:tc>
        <w:tc>
          <w:tcPr>
            <w:tcW w:w="3489"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Сыктывкар: ГАОУ ВПО КРАГСиУ</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L.Sokolova*, R.G.Tirado, S.Kibalnik, I.Mokletsova, L.Safronova</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r w:rsidRPr="001F1575">
              <w:rPr>
                <w:rFonts w:ascii="Times New Roman" w:eastAsia="Times New Roman" w:hAnsi="Times New Roman" w:cs="Times New Roman"/>
                <w:sz w:val="24"/>
                <w:szCs w:val="24"/>
                <w:lang w:val="en-US" w:eastAsia="ru-RU"/>
              </w:rPr>
              <w:t xml:space="preserve">“Rusia y España: diálogo intercultural. </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40</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r w:rsidRPr="001F1575">
              <w:rPr>
                <w:rFonts w:ascii="Times New Roman" w:eastAsia="Times New Roman" w:hAnsi="Times New Roman" w:cs="Times New Roman"/>
                <w:sz w:val="24"/>
                <w:szCs w:val="24"/>
                <w:lang w:val="en-US" w:eastAsia="ru-RU"/>
              </w:rPr>
              <w:t xml:space="preserve">España. 2013. ISBN: 978-84-938920-5-0.   369 </w:t>
            </w:r>
            <w:r w:rsidRPr="001F1575">
              <w:rPr>
                <w:rFonts w:ascii="Times New Roman" w:eastAsia="Times New Roman" w:hAnsi="Times New Roman" w:cs="Times New Roman"/>
                <w:sz w:val="24"/>
                <w:szCs w:val="24"/>
                <w:lang w:eastAsia="ru-RU"/>
              </w:rPr>
              <w:t>стр</w:t>
            </w:r>
            <w:r w:rsidRPr="001F1575">
              <w:rPr>
                <w:rFonts w:ascii="Times New Roman" w:eastAsia="Times New Roman" w:hAnsi="Times New Roman" w:cs="Times New Roman"/>
                <w:sz w:val="24"/>
                <w:szCs w:val="24"/>
                <w:lang w:val="en-US" w:eastAsia="ru-RU"/>
              </w:rPr>
              <w:t>.</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Соколова Л.В.</w:t>
            </w:r>
          </w:p>
        </w:tc>
        <w:tc>
          <w:tcPr>
            <w:tcW w:w="4536"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Интерпретация ключевых образов-концептов в поэзии С. Есенина</w:t>
            </w:r>
          </w:p>
        </w:tc>
        <w:tc>
          <w:tcPr>
            <w:tcW w:w="113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12</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val="en-US" w:eastAsia="ru-RU"/>
              </w:rPr>
              <w:t>LAP LAMBERT Academic Publishing. Germany 2013. ISBN</w:t>
            </w:r>
            <w:r w:rsidRPr="001F1575">
              <w:rPr>
                <w:rFonts w:ascii="Times New Roman" w:eastAsia="Times New Roman" w:hAnsi="Times New Roman" w:cs="Times New Roman"/>
                <w:sz w:val="24"/>
                <w:szCs w:val="24"/>
                <w:lang w:eastAsia="ru-RU"/>
              </w:rPr>
              <w:t xml:space="preserve"> 978-3-8473-3884/ 126 стр</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Федина М.С.,*</w:t>
            </w:r>
            <w:r w:rsidRPr="001F1575">
              <w:rPr>
                <w:rFonts w:ascii="Times New Roman" w:eastAsia="Times New Roman" w:hAnsi="Times New Roman" w:cs="Times New Roman"/>
                <w:iCs/>
                <w:color w:val="008000"/>
                <w:sz w:val="24"/>
                <w:szCs w:val="24"/>
                <w:shd w:val="clear" w:color="auto" w:fill="FFFFFF"/>
                <w:lang w:eastAsia="zh-CN"/>
              </w:rPr>
              <w:t xml:space="preserve"> </w:t>
            </w:r>
            <w:r w:rsidRPr="001F1575">
              <w:rPr>
                <w:rFonts w:ascii="Times New Roman" w:eastAsia="Times New Roman" w:hAnsi="Times New Roman" w:cs="Times New Roman"/>
                <w:iCs/>
                <w:sz w:val="24"/>
                <w:szCs w:val="24"/>
                <w:lang w:eastAsia="ru-RU"/>
              </w:rPr>
              <w:t>Степанов В. А.,* Чемышев А. В.*</w:t>
            </w:r>
          </w:p>
        </w:tc>
        <w:tc>
          <w:tcPr>
            <w:tcW w:w="4536" w:type="dxa"/>
          </w:tcPr>
          <w:p w:rsid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Базовая терминология для коми локализации компьютерных программ: словарь. </w:t>
            </w:r>
          </w:p>
          <w:p w:rsidR="004D7BD6" w:rsidRPr="001F1575" w:rsidRDefault="004D7BD6" w:rsidP="001F1575">
            <w:pPr>
              <w:spacing w:after="0" w:line="240" w:lineRule="auto"/>
              <w:rPr>
                <w:rFonts w:ascii="Times New Roman" w:eastAsia="Times New Roman" w:hAnsi="Times New Roman" w:cs="Times New Roman"/>
                <w:b/>
                <w:bCs/>
                <w:sz w:val="24"/>
                <w:szCs w:val="24"/>
                <w:lang w:eastAsia="ru-RU"/>
              </w:rPr>
            </w:pPr>
          </w:p>
        </w:tc>
        <w:tc>
          <w:tcPr>
            <w:tcW w:w="1134"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4.5</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 Сыктывкар: ГАОУ ВПО КРАГСиУ</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Степанов В.А. (Enye Lav)*, Jorma Luutonen</w:t>
            </w:r>
          </w:p>
        </w:tc>
        <w:tc>
          <w:tcPr>
            <w:tcW w:w="4536"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val="en-US" w:eastAsia="ru-RU"/>
              </w:rPr>
              <w:t xml:space="preserve">Reverse Dictionary of Komi (Zyryan). </w:t>
            </w:r>
            <w:r w:rsidRPr="001F1575">
              <w:rPr>
                <w:rFonts w:ascii="Times New Roman" w:eastAsia="Times New Roman" w:hAnsi="Times New Roman" w:cs="Times New Roman"/>
                <w:sz w:val="24"/>
                <w:szCs w:val="24"/>
                <w:lang w:eastAsia="ru-RU"/>
              </w:rPr>
              <w:t xml:space="preserve">Обратный словарь коми (зырянского) языка. </w:t>
            </w:r>
          </w:p>
        </w:tc>
        <w:tc>
          <w:tcPr>
            <w:tcW w:w="1134"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51</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Helsinki, 2012. 510 с. </w:t>
            </w:r>
          </w:p>
        </w:tc>
      </w:tr>
      <w:tr w:rsidR="001F1575" w:rsidRPr="001F1575"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Епихин А.Ю.</w:t>
            </w:r>
          </w:p>
        </w:tc>
        <w:tc>
          <w:tcPr>
            <w:tcW w:w="4536"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Комментарий к Уголовному кодексу РФ (ст.ст. 294-299, 302-316,320) // Комментарий к Уголовному кодексу Российской Федерации</w:t>
            </w:r>
            <w:proofErr w:type="gramStart"/>
            <w:r w:rsidRPr="001F1575">
              <w:rPr>
                <w:rFonts w:ascii="Times New Roman" w:eastAsia="Times New Roman" w:hAnsi="Times New Roman" w:cs="Times New Roman"/>
                <w:sz w:val="24"/>
                <w:szCs w:val="24"/>
                <w:lang w:eastAsia="ru-RU"/>
              </w:rPr>
              <w:t xml:space="preserve"> / П</w:t>
            </w:r>
            <w:proofErr w:type="gramEnd"/>
            <w:r w:rsidRPr="001F1575">
              <w:rPr>
                <w:rFonts w:ascii="Times New Roman" w:eastAsia="Times New Roman" w:hAnsi="Times New Roman" w:cs="Times New Roman"/>
                <w:sz w:val="24"/>
                <w:szCs w:val="24"/>
                <w:lang w:eastAsia="ru-RU"/>
              </w:rPr>
              <w:t>од ред. В.Т.Томина, В.В. Сверчкова. – 9-е изд., пераб. и доп. –- 995 с. (с.с.878-884, 889-915, 919-920).</w:t>
            </w:r>
          </w:p>
        </w:tc>
        <w:tc>
          <w:tcPr>
            <w:tcW w:w="1134"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3.2</w:t>
            </w:r>
          </w:p>
        </w:tc>
        <w:tc>
          <w:tcPr>
            <w:tcW w:w="348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М.: Издательство Юрайт; 2013.</w:t>
            </w:r>
          </w:p>
        </w:tc>
      </w:tr>
      <w:tr w:rsidR="001F1575" w:rsidRPr="0073424F" w:rsidTr="001F1575">
        <w:trPr>
          <w:jc w:val="center"/>
        </w:trPr>
        <w:tc>
          <w:tcPr>
            <w:tcW w:w="683" w:type="dxa"/>
          </w:tcPr>
          <w:p w:rsidR="001F1575" w:rsidRPr="001F1575" w:rsidRDefault="001F1575" w:rsidP="00772D76">
            <w:pPr>
              <w:numPr>
                <w:ilvl w:val="0"/>
                <w:numId w:val="22"/>
              </w:numPr>
              <w:spacing w:after="0" w:line="240" w:lineRule="auto"/>
              <w:contextualSpacing/>
              <w:rPr>
                <w:rFonts w:ascii="Times New Roman" w:eastAsia="Times New Roman" w:hAnsi="Times New Roman" w:cs="Times New Roman"/>
                <w:sz w:val="24"/>
                <w:szCs w:val="24"/>
                <w:lang w:eastAsia="ru-RU"/>
              </w:rPr>
            </w:pPr>
          </w:p>
        </w:tc>
        <w:tc>
          <w:tcPr>
            <w:tcW w:w="828"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2013</w:t>
            </w:r>
          </w:p>
        </w:tc>
        <w:tc>
          <w:tcPr>
            <w:tcW w:w="2804"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О.В. Воронцова</w:t>
            </w:r>
          </w:p>
        </w:tc>
        <w:tc>
          <w:tcPr>
            <w:tcW w:w="4536"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Правовые проблемы охраны почвы (земли)</w:t>
            </w:r>
            <w:r w:rsidRPr="001F1575">
              <w:rPr>
                <w:rFonts w:ascii="Times New Roman" w:eastAsia="Times New Roman" w:hAnsi="Times New Roman" w:cs="Times New Roman"/>
                <w:bCs/>
                <w:sz w:val="24"/>
                <w:szCs w:val="24"/>
                <w:lang w:eastAsia="ru-RU"/>
              </w:rPr>
              <w:t xml:space="preserve"> </w:t>
            </w:r>
          </w:p>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lang w:eastAsia="ru-RU"/>
              </w:rPr>
            </w:pPr>
          </w:p>
        </w:tc>
        <w:tc>
          <w:tcPr>
            <w:tcW w:w="1134"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p>
        </w:tc>
        <w:tc>
          <w:tcPr>
            <w:tcW w:w="1219"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10 </w:t>
            </w:r>
          </w:p>
        </w:tc>
        <w:tc>
          <w:tcPr>
            <w:tcW w:w="3489"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r w:rsidRPr="001F1575">
              <w:rPr>
                <w:rFonts w:ascii="Times New Roman" w:eastAsia="Times New Roman" w:hAnsi="Times New Roman" w:cs="Times New Roman"/>
                <w:bCs/>
                <w:sz w:val="24"/>
                <w:szCs w:val="24"/>
                <w:lang w:val="en-US" w:eastAsia="ru-RU"/>
              </w:rPr>
              <w:t xml:space="preserve">LAP LAMBERT Academic Publishing is a trademark of:  OmniScriptum GmbH &amp; Co Saarbrucken, Germany </w:t>
            </w:r>
            <w:r w:rsidRPr="001F1575">
              <w:rPr>
                <w:rFonts w:ascii="Times New Roman" w:eastAsia="Times New Roman" w:hAnsi="Times New Roman" w:cs="Times New Roman"/>
                <w:sz w:val="24"/>
                <w:szCs w:val="24"/>
                <w:lang w:val="en-US" w:eastAsia="ru-RU"/>
              </w:rPr>
              <w:t>ISBN-13: 978-3-659-43776-2 ISBN-10: 65943776X EAN: 9783659437762</w:t>
            </w:r>
          </w:p>
          <w:p w:rsidR="001F1575" w:rsidRPr="001F1575" w:rsidRDefault="001F1575" w:rsidP="001F1575">
            <w:pPr>
              <w:spacing w:after="0" w:line="240" w:lineRule="auto"/>
              <w:rPr>
                <w:rFonts w:ascii="Times New Roman" w:eastAsia="Times New Roman" w:hAnsi="Times New Roman" w:cs="Times New Roman"/>
                <w:sz w:val="24"/>
                <w:szCs w:val="24"/>
                <w:lang w:val="en-US" w:eastAsia="ru-RU"/>
              </w:rPr>
            </w:pPr>
            <w:r w:rsidRPr="001F1575">
              <w:rPr>
                <w:rFonts w:ascii="Times New Roman" w:eastAsia="Times New Roman" w:hAnsi="Times New Roman" w:cs="Times New Roman"/>
                <w:sz w:val="24"/>
                <w:szCs w:val="24"/>
                <w:lang w:val="en-US" w:eastAsia="ru-RU"/>
              </w:rPr>
              <w:t>http://www.lap-publishing.com/extern/listprojects</w:t>
            </w:r>
          </w:p>
        </w:tc>
      </w:tr>
    </w:tbl>
    <w:p w:rsidR="001F1575" w:rsidRPr="001F1575" w:rsidRDefault="001F1575" w:rsidP="001F1575">
      <w:pPr>
        <w:spacing w:after="0" w:line="240" w:lineRule="auto"/>
        <w:rPr>
          <w:rFonts w:ascii="Times New Roman" w:eastAsia="Times New Roman" w:hAnsi="Times New Roman" w:cs="Times New Roman"/>
          <w:i/>
          <w:iCs/>
          <w:sz w:val="24"/>
          <w:szCs w:val="24"/>
          <w:lang w:val="ru" w:eastAsia="ru-RU"/>
        </w:rPr>
      </w:pPr>
      <w:r w:rsidRPr="001F1575">
        <w:rPr>
          <w:rFonts w:ascii="Times New Roman" w:eastAsia="Times New Roman" w:hAnsi="Times New Roman" w:cs="Times New Roman"/>
          <w:i/>
          <w:iCs/>
          <w:sz w:val="24"/>
          <w:szCs w:val="24"/>
          <w:lang w:val="ru" w:eastAsia="ru-RU"/>
        </w:rPr>
        <w:t>*Работа выполнена штатными преподавателями</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lastRenderedPageBreak/>
        <w:t xml:space="preserve">Приложение 2.2 </w:t>
      </w: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b/>
          <w:sz w:val="24"/>
          <w:szCs w:val="24"/>
          <w:lang w:eastAsia="ru-RU"/>
        </w:rPr>
        <w:t xml:space="preserve"> </w:t>
      </w:r>
      <w:r w:rsidRPr="001F1575">
        <w:rPr>
          <w:rFonts w:ascii="Times New Roman" w:eastAsia="Times New Roman" w:hAnsi="Times New Roman" w:cs="Times New Roman"/>
          <w:sz w:val="24"/>
          <w:szCs w:val="24"/>
          <w:lang w:eastAsia="ru-RU"/>
        </w:rPr>
        <w:t xml:space="preserve">Реестр монографий, выполненных в 2013 гг. по научному направлению «Экономика и управление народным хозяйством: региональная экономика» (080000 Экономика и управление) </w:t>
      </w:r>
    </w:p>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992"/>
        <w:gridCol w:w="2399"/>
        <w:gridCol w:w="2850"/>
        <w:gridCol w:w="990"/>
        <w:gridCol w:w="894"/>
        <w:gridCol w:w="2037"/>
        <w:gridCol w:w="3402"/>
      </w:tblGrid>
      <w:tr w:rsidR="001F1575" w:rsidRPr="001F1575" w:rsidTr="001F1575">
        <w:trPr>
          <w:jc w:val="center"/>
        </w:trPr>
        <w:tc>
          <w:tcPr>
            <w:tcW w:w="782"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w:t>
            </w:r>
          </w:p>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 </w:t>
            </w:r>
            <w:proofErr w:type="gramStart"/>
            <w:r w:rsidRPr="001F1575">
              <w:rPr>
                <w:rFonts w:ascii="Times New Roman" w:eastAsia="Times New Roman" w:hAnsi="Times New Roman" w:cs="Times New Roman"/>
                <w:sz w:val="24"/>
                <w:szCs w:val="24"/>
                <w:lang w:eastAsia="ru-RU"/>
              </w:rPr>
              <w:t>п</w:t>
            </w:r>
            <w:proofErr w:type="gramEnd"/>
            <w:r w:rsidRPr="001F1575">
              <w:rPr>
                <w:rFonts w:ascii="Times New Roman" w:eastAsia="Times New Roman" w:hAnsi="Times New Roman" w:cs="Times New Roman"/>
                <w:sz w:val="24"/>
                <w:szCs w:val="24"/>
                <w:lang w:eastAsia="ru-RU"/>
              </w:rPr>
              <w:t>/п</w:t>
            </w:r>
          </w:p>
        </w:tc>
        <w:tc>
          <w:tcPr>
            <w:tcW w:w="992"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Год</w:t>
            </w:r>
          </w:p>
        </w:tc>
        <w:tc>
          <w:tcPr>
            <w:tcW w:w="2399"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Автор</w:t>
            </w:r>
          </w:p>
        </w:tc>
        <w:tc>
          <w:tcPr>
            <w:tcW w:w="2850"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Название</w:t>
            </w:r>
          </w:p>
        </w:tc>
        <w:tc>
          <w:tcPr>
            <w:tcW w:w="990"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Тираж </w:t>
            </w:r>
          </w:p>
        </w:tc>
        <w:tc>
          <w:tcPr>
            <w:tcW w:w="894"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Объем в п.</w:t>
            </w:r>
            <w:proofErr w:type="gramStart"/>
            <w:r w:rsidRPr="001F1575">
              <w:rPr>
                <w:rFonts w:ascii="Times New Roman" w:eastAsia="Times New Roman" w:hAnsi="Times New Roman" w:cs="Times New Roman"/>
                <w:sz w:val="24"/>
                <w:szCs w:val="24"/>
                <w:lang w:eastAsia="ru-RU"/>
              </w:rPr>
              <w:t>л</w:t>
            </w:r>
            <w:proofErr w:type="gramEnd"/>
            <w:r w:rsidRPr="001F1575">
              <w:rPr>
                <w:rFonts w:ascii="Times New Roman" w:eastAsia="Times New Roman" w:hAnsi="Times New Roman" w:cs="Times New Roman"/>
                <w:sz w:val="24"/>
                <w:szCs w:val="24"/>
                <w:lang w:eastAsia="ru-RU"/>
              </w:rPr>
              <w:t>.</w:t>
            </w:r>
          </w:p>
        </w:tc>
        <w:tc>
          <w:tcPr>
            <w:tcW w:w="2037"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Издательство</w:t>
            </w:r>
          </w:p>
        </w:tc>
        <w:tc>
          <w:tcPr>
            <w:tcW w:w="3402" w:type="dxa"/>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kern w:val="24"/>
                <w:sz w:val="24"/>
                <w:szCs w:val="24"/>
                <w:lang w:eastAsia="ru-RU"/>
              </w:rPr>
              <w:t>Отрасль науки, соответствующая УГНС</w:t>
            </w:r>
          </w:p>
        </w:tc>
      </w:tr>
      <w:tr w:rsidR="001F1575" w:rsidRPr="001F1575" w:rsidTr="001F1575">
        <w:trPr>
          <w:jc w:val="center"/>
        </w:trPr>
        <w:tc>
          <w:tcPr>
            <w:tcW w:w="782"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1</w:t>
            </w:r>
          </w:p>
        </w:tc>
        <w:tc>
          <w:tcPr>
            <w:tcW w:w="992"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2</w:t>
            </w:r>
          </w:p>
        </w:tc>
        <w:tc>
          <w:tcPr>
            <w:tcW w:w="2399"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3</w:t>
            </w:r>
          </w:p>
        </w:tc>
        <w:tc>
          <w:tcPr>
            <w:tcW w:w="2850"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4</w:t>
            </w:r>
          </w:p>
        </w:tc>
        <w:tc>
          <w:tcPr>
            <w:tcW w:w="990"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5</w:t>
            </w:r>
          </w:p>
        </w:tc>
        <w:tc>
          <w:tcPr>
            <w:tcW w:w="894"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6</w:t>
            </w:r>
          </w:p>
        </w:tc>
        <w:tc>
          <w:tcPr>
            <w:tcW w:w="2037"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7</w:t>
            </w:r>
          </w:p>
        </w:tc>
        <w:tc>
          <w:tcPr>
            <w:tcW w:w="3402"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8</w:t>
            </w:r>
          </w:p>
        </w:tc>
      </w:tr>
      <w:tr w:rsidR="001F1575" w:rsidRPr="001F1575" w:rsidTr="001F1575">
        <w:trPr>
          <w:jc w:val="center"/>
        </w:trPr>
        <w:tc>
          <w:tcPr>
            <w:tcW w:w="782" w:type="dxa"/>
            <w:vAlign w:val="center"/>
          </w:tcPr>
          <w:p w:rsidR="001F1575" w:rsidRPr="001F1575" w:rsidRDefault="001F1575" w:rsidP="00772D76">
            <w:pPr>
              <w:numPr>
                <w:ilvl w:val="0"/>
                <w:numId w:val="23"/>
              </w:numPr>
              <w:spacing w:after="0" w:line="240" w:lineRule="auto"/>
              <w:contextualSpacing/>
              <w:jc w:val="center"/>
              <w:rPr>
                <w:rFonts w:ascii="Times New Roman" w:eastAsia="Times New Roman" w:hAnsi="Times New Roman" w:cs="Times New Roman"/>
                <w:b/>
                <w:sz w:val="24"/>
                <w:szCs w:val="24"/>
                <w:lang w:eastAsia="ru-RU"/>
              </w:rPr>
            </w:pPr>
          </w:p>
        </w:tc>
        <w:tc>
          <w:tcPr>
            <w:tcW w:w="992"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2013</w:t>
            </w:r>
          </w:p>
        </w:tc>
        <w:tc>
          <w:tcPr>
            <w:tcW w:w="2399" w:type="dxa"/>
            <w:vAlign w:val="center"/>
          </w:tcPr>
          <w:p w:rsidR="001F1575" w:rsidRPr="001F1575" w:rsidRDefault="001F1575" w:rsidP="001F1575">
            <w:pPr>
              <w:spacing w:after="0" w:line="240" w:lineRule="auto"/>
              <w:rPr>
                <w:rFonts w:ascii="Times New Roman" w:eastAsia="Times New Roman" w:hAnsi="Times New Roman" w:cs="Times New Roman"/>
                <w:bCs/>
                <w:sz w:val="24"/>
                <w:szCs w:val="24"/>
                <w:lang w:eastAsia="ru-RU"/>
              </w:rPr>
            </w:pPr>
            <w:r w:rsidRPr="001F1575">
              <w:rPr>
                <w:rFonts w:ascii="Times New Roman" w:eastAsia="Times New Roman" w:hAnsi="Times New Roman" w:cs="Times New Roman"/>
                <w:bCs/>
                <w:sz w:val="24"/>
                <w:szCs w:val="24"/>
                <w:lang w:eastAsia="ru-RU"/>
              </w:rPr>
              <w:t>Михальченкова Н.А. и д.р.</w:t>
            </w:r>
          </w:p>
        </w:tc>
        <w:tc>
          <w:tcPr>
            <w:tcW w:w="2850"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rPr>
            </w:pPr>
            <w:r w:rsidRPr="001F1575">
              <w:rPr>
                <w:rFonts w:ascii="Times New Roman" w:eastAsia="Times New Roman" w:hAnsi="Times New Roman" w:cs="Times New Roman"/>
                <w:sz w:val="24"/>
                <w:szCs w:val="24"/>
              </w:rPr>
              <w:t xml:space="preserve">Конкурентоспособность российских регионов в условиях глобализации экономики. </w:t>
            </w:r>
          </w:p>
        </w:tc>
        <w:tc>
          <w:tcPr>
            <w:tcW w:w="990"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100</w:t>
            </w:r>
          </w:p>
        </w:tc>
        <w:tc>
          <w:tcPr>
            <w:tcW w:w="894"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8</w:t>
            </w:r>
          </w:p>
        </w:tc>
        <w:tc>
          <w:tcPr>
            <w:tcW w:w="2037"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rPr>
              <w:t>Экон-информ, 2013.-339с. Глава 12 « Разработка механизмов перехода к инновационному типу социально – экономического развития регионов»</w:t>
            </w:r>
          </w:p>
        </w:tc>
        <w:tc>
          <w:tcPr>
            <w:tcW w:w="3402"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Cs w:val="24"/>
                <w:lang w:eastAsia="ru-RU"/>
              </w:rPr>
              <w:t>080000 Экономика и управление</w:t>
            </w:r>
          </w:p>
        </w:tc>
      </w:tr>
      <w:tr w:rsidR="001F1575" w:rsidRPr="001F1575" w:rsidTr="001F1575">
        <w:trPr>
          <w:jc w:val="center"/>
        </w:trPr>
        <w:tc>
          <w:tcPr>
            <w:tcW w:w="782" w:type="dxa"/>
            <w:vAlign w:val="center"/>
          </w:tcPr>
          <w:p w:rsidR="001F1575" w:rsidRPr="001F1575" w:rsidRDefault="001F1575" w:rsidP="00772D76">
            <w:pPr>
              <w:numPr>
                <w:ilvl w:val="0"/>
                <w:numId w:val="23"/>
              </w:numPr>
              <w:spacing w:after="0" w:line="240" w:lineRule="auto"/>
              <w:contextualSpacing/>
              <w:jc w:val="center"/>
              <w:rPr>
                <w:rFonts w:ascii="Times New Roman" w:eastAsia="Times New Roman" w:hAnsi="Times New Roman" w:cs="Times New Roman"/>
                <w:b/>
                <w:sz w:val="24"/>
                <w:szCs w:val="24"/>
                <w:lang w:eastAsia="ru-RU"/>
              </w:rPr>
            </w:pPr>
          </w:p>
        </w:tc>
        <w:tc>
          <w:tcPr>
            <w:tcW w:w="992"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2013</w:t>
            </w:r>
          </w:p>
        </w:tc>
        <w:tc>
          <w:tcPr>
            <w:tcW w:w="2399" w:type="dxa"/>
            <w:vAlign w:val="center"/>
          </w:tcPr>
          <w:p w:rsidR="001F1575" w:rsidRPr="001F1575" w:rsidRDefault="001F1575" w:rsidP="001F1575">
            <w:pPr>
              <w:spacing w:after="0" w:line="240" w:lineRule="auto"/>
              <w:rPr>
                <w:rFonts w:ascii="Times New Roman" w:eastAsia="Times New Roman" w:hAnsi="Times New Roman" w:cs="Times New Roman"/>
                <w:bCs/>
                <w:sz w:val="24"/>
                <w:szCs w:val="24"/>
                <w:lang w:eastAsia="ru-RU"/>
              </w:rPr>
            </w:pPr>
            <w:r w:rsidRPr="001F1575">
              <w:rPr>
                <w:rFonts w:ascii="Times New Roman" w:eastAsia="Times New Roman" w:hAnsi="Times New Roman" w:cs="Times New Roman"/>
                <w:sz w:val="24"/>
                <w:szCs w:val="24"/>
              </w:rPr>
              <w:t>Иваницкая И. И.</w:t>
            </w:r>
          </w:p>
        </w:tc>
        <w:tc>
          <w:tcPr>
            <w:tcW w:w="2850" w:type="dxa"/>
          </w:tcPr>
          <w:p w:rsidR="001F1575" w:rsidRPr="001F1575" w:rsidRDefault="001F1575" w:rsidP="001F1575">
            <w:pPr>
              <w:keepNext/>
              <w:keepLines/>
              <w:spacing w:after="0" w:line="240" w:lineRule="auto"/>
              <w:outlineLvl w:val="0"/>
              <w:rPr>
                <w:rFonts w:ascii="Times New Roman" w:eastAsia="Times New Roman" w:hAnsi="Times New Roman" w:cs="Times New Roman"/>
                <w:sz w:val="24"/>
                <w:szCs w:val="24"/>
              </w:rPr>
            </w:pPr>
            <w:r w:rsidRPr="001F1575">
              <w:rPr>
                <w:rFonts w:ascii="Times New Roman" w:eastAsia="Times New Roman" w:hAnsi="Times New Roman" w:cs="Times New Roman"/>
                <w:sz w:val="24"/>
                <w:szCs w:val="24"/>
              </w:rPr>
              <w:t xml:space="preserve">Сетевая организация управления качеством образовательных услуг: теория, методология, практика [Текст] / Н. М. Большаков, В. В. Жиделева, И. И. Иваницкая; </w:t>
            </w:r>
          </w:p>
        </w:tc>
        <w:tc>
          <w:tcPr>
            <w:tcW w:w="990"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tc>
        <w:tc>
          <w:tcPr>
            <w:tcW w:w="894"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23.5</w:t>
            </w:r>
          </w:p>
        </w:tc>
        <w:tc>
          <w:tcPr>
            <w:tcW w:w="2037"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rPr>
            </w:pPr>
            <w:r w:rsidRPr="001F1575">
              <w:rPr>
                <w:rFonts w:ascii="Times New Roman" w:eastAsia="Times New Roman" w:hAnsi="Times New Roman" w:cs="Times New Roman"/>
                <w:sz w:val="24"/>
                <w:szCs w:val="24"/>
              </w:rPr>
              <w:t>Министерство образования и науки</w:t>
            </w:r>
            <w:proofErr w:type="gramStart"/>
            <w:r w:rsidRPr="001F1575">
              <w:rPr>
                <w:rFonts w:ascii="Times New Roman" w:eastAsia="Times New Roman" w:hAnsi="Times New Roman" w:cs="Times New Roman"/>
                <w:sz w:val="24"/>
                <w:szCs w:val="24"/>
              </w:rPr>
              <w:t xml:space="preserve"> Р</w:t>
            </w:r>
            <w:proofErr w:type="gramEnd"/>
            <w:r w:rsidRPr="001F1575">
              <w:rPr>
                <w:rFonts w:ascii="Times New Roman" w:eastAsia="Times New Roman" w:hAnsi="Times New Roman" w:cs="Times New Roman"/>
                <w:sz w:val="24"/>
                <w:szCs w:val="24"/>
              </w:rPr>
              <w:t>ос. Федерации, ФГБОУ ВПО С.-Петерб. гос. лесотехн. ун-т им. С. М. Кирова. – Санкт-Петербург</w:t>
            </w:r>
            <w:proofErr w:type="gramStart"/>
            <w:r w:rsidRPr="001F1575">
              <w:rPr>
                <w:rFonts w:ascii="Times New Roman" w:eastAsia="Times New Roman" w:hAnsi="Times New Roman" w:cs="Times New Roman"/>
                <w:sz w:val="24"/>
                <w:szCs w:val="24"/>
              </w:rPr>
              <w:t xml:space="preserve"> :</w:t>
            </w:r>
            <w:proofErr w:type="gramEnd"/>
            <w:r w:rsidRPr="001F1575">
              <w:rPr>
                <w:rFonts w:ascii="Times New Roman" w:eastAsia="Times New Roman" w:hAnsi="Times New Roman" w:cs="Times New Roman"/>
                <w:sz w:val="24"/>
                <w:szCs w:val="24"/>
              </w:rPr>
              <w:t xml:space="preserve"> СПбЛТУ, 2013.  – 234 с.</w:t>
            </w:r>
          </w:p>
        </w:tc>
        <w:tc>
          <w:tcPr>
            <w:tcW w:w="3402" w:type="dxa"/>
          </w:tcPr>
          <w:p w:rsidR="001F1575" w:rsidRPr="001F1575" w:rsidRDefault="001F1575" w:rsidP="001F1575">
            <w:pPr>
              <w:spacing w:after="0" w:line="240" w:lineRule="auto"/>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080000 Экономика и управление</w:t>
            </w:r>
          </w:p>
        </w:tc>
      </w:tr>
      <w:tr w:rsidR="001F1575" w:rsidRPr="001F1575" w:rsidTr="001F1575">
        <w:trPr>
          <w:jc w:val="center"/>
        </w:trPr>
        <w:tc>
          <w:tcPr>
            <w:tcW w:w="782" w:type="dxa"/>
            <w:vAlign w:val="center"/>
          </w:tcPr>
          <w:p w:rsidR="001F1575" w:rsidRPr="001F1575" w:rsidRDefault="001F1575" w:rsidP="00772D76">
            <w:pPr>
              <w:numPr>
                <w:ilvl w:val="0"/>
                <w:numId w:val="23"/>
              </w:numPr>
              <w:spacing w:after="0" w:line="240" w:lineRule="auto"/>
              <w:contextualSpacing/>
              <w:jc w:val="center"/>
              <w:rPr>
                <w:rFonts w:ascii="Times New Roman" w:eastAsia="Times New Roman" w:hAnsi="Times New Roman" w:cs="Times New Roman"/>
                <w:b/>
                <w:sz w:val="24"/>
                <w:szCs w:val="24"/>
                <w:lang w:eastAsia="ru-RU"/>
              </w:rPr>
            </w:pPr>
          </w:p>
        </w:tc>
        <w:tc>
          <w:tcPr>
            <w:tcW w:w="992"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2013</w:t>
            </w:r>
          </w:p>
        </w:tc>
        <w:tc>
          <w:tcPr>
            <w:tcW w:w="2399" w:type="dxa"/>
            <w:vAlign w:val="center"/>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Большаков С.Н.</w:t>
            </w:r>
          </w:p>
        </w:tc>
        <w:tc>
          <w:tcPr>
            <w:tcW w:w="2850" w:type="dxa"/>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Региональное измерение политических коммуникаций: масс-</w:t>
            </w:r>
            <w:r w:rsidRPr="001F1575">
              <w:rPr>
                <w:rFonts w:ascii="Times New Roman" w:eastAsia="Times New Roman" w:hAnsi="Times New Roman" w:cs="Times New Roman"/>
                <w:sz w:val="24"/>
                <w:szCs w:val="24"/>
                <w:lang w:eastAsia="ru-RU"/>
              </w:rPr>
              <w:lastRenderedPageBreak/>
              <w:t xml:space="preserve">медиа, имидж. </w:t>
            </w:r>
          </w:p>
        </w:tc>
        <w:tc>
          <w:tcPr>
            <w:tcW w:w="990"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tc>
        <w:tc>
          <w:tcPr>
            <w:tcW w:w="894" w:type="dxa"/>
            <w:vAlign w:val="center"/>
          </w:tcPr>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10</w:t>
            </w:r>
          </w:p>
        </w:tc>
        <w:tc>
          <w:tcPr>
            <w:tcW w:w="2037"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val="en-US"/>
              </w:rPr>
            </w:pPr>
            <w:r w:rsidRPr="001F1575">
              <w:rPr>
                <w:rFonts w:ascii="Times New Roman" w:eastAsia="Times New Roman" w:hAnsi="Times New Roman" w:cs="Times New Roman"/>
                <w:sz w:val="24"/>
                <w:szCs w:val="24"/>
                <w:lang w:val="en-US"/>
              </w:rPr>
              <w:t xml:space="preserve">ISBN978-3-659-33516-7 Heinrich-Böcking-Str. 6-8 </w:t>
            </w:r>
            <w:r w:rsidRPr="001F1575">
              <w:rPr>
                <w:rFonts w:ascii="Times New Roman" w:eastAsia="Times New Roman" w:hAnsi="Times New Roman" w:cs="Times New Roman"/>
                <w:sz w:val="24"/>
                <w:szCs w:val="24"/>
                <w:lang w:val="en-US"/>
              </w:rPr>
              <w:lastRenderedPageBreak/>
              <w:t>66121, Saarbrücken, Germany LAP LAMBERT Academic Publishing is a trademark of: AV Akademikerverlag GmbH &amp; Co. KG</w:t>
            </w:r>
            <w:proofErr w:type="gramStart"/>
            <w:r w:rsidRPr="001F1575">
              <w:rPr>
                <w:rFonts w:ascii="Times New Roman" w:eastAsia="Times New Roman" w:hAnsi="Times New Roman" w:cs="Times New Roman"/>
                <w:sz w:val="24"/>
                <w:szCs w:val="24"/>
                <w:lang w:val="en-US"/>
              </w:rPr>
              <w:t>.(</w:t>
            </w:r>
            <w:proofErr w:type="gramEnd"/>
            <w:r w:rsidRPr="001F1575">
              <w:rPr>
                <w:rFonts w:ascii="Times New Roman" w:eastAsia="Times New Roman" w:hAnsi="Times New Roman" w:cs="Times New Roman"/>
                <w:sz w:val="24"/>
                <w:szCs w:val="24"/>
                <w:lang w:val="en-US"/>
              </w:rPr>
              <w:t>Germany)  2013.</w:t>
            </w:r>
          </w:p>
        </w:tc>
        <w:tc>
          <w:tcPr>
            <w:tcW w:w="3402" w:type="dxa"/>
          </w:tcPr>
          <w:p w:rsidR="001F1575" w:rsidRPr="001F1575" w:rsidRDefault="001F1575" w:rsidP="001F1575">
            <w:pPr>
              <w:spacing w:after="0" w:line="240" w:lineRule="auto"/>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lastRenderedPageBreak/>
              <w:t>080000 Экономика и управление</w:t>
            </w:r>
          </w:p>
        </w:tc>
      </w:tr>
    </w:tbl>
    <w:p w:rsidR="001F1575" w:rsidRPr="001F1575" w:rsidRDefault="001F1575" w:rsidP="001F1575">
      <w:pPr>
        <w:spacing w:after="0" w:line="240" w:lineRule="auto"/>
        <w:rPr>
          <w:rFonts w:ascii="Times New Roman" w:eastAsia="Times New Roman" w:hAnsi="Times New Roman" w:cs="Times New Roman"/>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СПРАВОЧНО: </w:t>
      </w:r>
    </w:p>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В период с 2008 по 2013 гг. преподаватели КРАГСиУ опубликовали 54 монографии, в том числе коллективные. Публикация монографий по годам: 2008 г. – 8, 2009 г. – 9, 2010 г. – 8, 2011 г. – 6, 2012 г. – 18, 2013 г. – 5;</w:t>
      </w: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r w:rsidRPr="001F1575">
        <w:rPr>
          <w:rFonts w:ascii="Times New Roman" w:eastAsia="Times New Roman" w:hAnsi="Times New Roman" w:cs="Times New Roman"/>
          <w:b/>
          <w:sz w:val="24"/>
          <w:szCs w:val="28"/>
          <w:lang w:eastAsia="ru-RU"/>
        </w:rPr>
        <w:lastRenderedPageBreak/>
        <w:t xml:space="preserve">Приложение 3.1 </w:t>
      </w: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rPr>
          <w:rFonts w:ascii="Times New Roman" w:eastAsia="Times New Roman" w:hAnsi="Times New Roman" w:cs="Times New Roman"/>
          <w:b/>
          <w:sz w:val="24"/>
          <w:szCs w:val="28"/>
          <w:lang w:eastAsia="ru-RU"/>
        </w:rPr>
      </w:pPr>
      <w:r w:rsidRPr="001F1575">
        <w:rPr>
          <w:rFonts w:ascii="Times New Roman" w:eastAsia="Times New Roman" w:hAnsi="Times New Roman" w:cs="Times New Roman"/>
          <w:sz w:val="24"/>
          <w:szCs w:val="28"/>
          <w:lang w:eastAsia="ru-RU"/>
        </w:rPr>
        <w:t xml:space="preserve">Реестр статей научно-педагогических работников  в ведущих российских* журналах рекомендованных ВАК  за 2013 гг. по направлению  </w:t>
      </w:r>
      <w:r w:rsidRPr="001F1575">
        <w:rPr>
          <w:rFonts w:ascii="Times New Roman" w:eastAsia="Times New Roman" w:hAnsi="Times New Roman" w:cs="Times New Roman"/>
          <w:sz w:val="24"/>
          <w:szCs w:val="24"/>
          <w:lang w:eastAsia="ru-RU"/>
        </w:rPr>
        <w:t>«Теория и практика системной модернизации государственно-политического управления регионами» (030000 Гуманитарные науки)</w:t>
      </w:r>
      <w:r w:rsidRPr="001F1575">
        <w:rPr>
          <w:rFonts w:ascii="Times New Roman" w:eastAsia="Times New Roman" w:hAnsi="Times New Roman" w:cs="Times New Roman"/>
          <w:b/>
          <w:sz w:val="24"/>
          <w:szCs w:val="28"/>
          <w:lang w:eastAsia="ru-RU"/>
        </w:rPr>
        <w:t xml:space="preserve"> </w:t>
      </w:r>
    </w:p>
    <w:tbl>
      <w:tblPr>
        <w:tblW w:w="14271" w:type="dxa"/>
        <w:jc w:val="center"/>
        <w:tblInd w:w="-3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2165"/>
        <w:gridCol w:w="3931"/>
        <w:gridCol w:w="6296"/>
        <w:gridCol w:w="894"/>
      </w:tblGrid>
      <w:tr w:rsidR="001F1575" w:rsidRPr="001F1575" w:rsidTr="009867E4">
        <w:trPr>
          <w:trHeight w:val="1148"/>
          <w:jc w:val="center"/>
        </w:trPr>
        <w:tc>
          <w:tcPr>
            <w:tcW w:w="985"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 </w:t>
            </w:r>
          </w:p>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proofErr w:type="gramStart"/>
            <w:r w:rsidRPr="001F1575">
              <w:rPr>
                <w:rFonts w:ascii="Times New Roman" w:eastAsia="Times New Roman" w:hAnsi="Times New Roman" w:cs="Times New Roman"/>
                <w:sz w:val="24"/>
                <w:szCs w:val="28"/>
                <w:lang w:eastAsia="ru-RU"/>
              </w:rPr>
              <w:t>п</w:t>
            </w:r>
            <w:proofErr w:type="gramEnd"/>
            <w:r w:rsidRPr="001F1575">
              <w:rPr>
                <w:rFonts w:ascii="Times New Roman" w:eastAsia="Times New Roman" w:hAnsi="Times New Roman" w:cs="Times New Roman"/>
                <w:sz w:val="24"/>
                <w:szCs w:val="28"/>
                <w:lang w:eastAsia="ru-RU"/>
              </w:rPr>
              <w:t>/п</w:t>
            </w:r>
          </w:p>
        </w:tc>
        <w:tc>
          <w:tcPr>
            <w:tcW w:w="2165"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Автор</w:t>
            </w:r>
          </w:p>
        </w:tc>
        <w:tc>
          <w:tcPr>
            <w:tcW w:w="3931"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Название</w:t>
            </w:r>
          </w:p>
        </w:tc>
        <w:tc>
          <w:tcPr>
            <w:tcW w:w="6296" w:type="dxa"/>
            <w:vAlign w:val="center"/>
          </w:tcPr>
          <w:p w:rsidR="001F1575" w:rsidRPr="001F1575" w:rsidRDefault="001F1575" w:rsidP="001F1575">
            <w:pPr>
              <w:spacing w:after="0" w:line="240" w:lineRule="auto"/>
              <w:ind w:right="79"/>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Журнал </w:t>
            </w:r>
          </w:p>
          <w:p w:rsidR="001F1575" w:rsidRPr="001F1575" w:rsidRDefault="001F1575" w:rsidP="001F1575">
            <w:pPr>
              <w:spacing w:after="0" w:line="240" w:lineRule="auto"/>
              <w:ind w:right="79"/>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(название, год, №, стр.) </w:t>
            </w:r>
          </w:p>
        </w:tc>
        <w:tc>
          <w:tcPr>
            <w:tcW w:w="894"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Объем в п.</w:t>
            </w:r>
            <w:proofErr w:type="gramStart"/>
            <w:r w:rsidRPr="001F1575">
              <w:rPr>
                <w:rFonts w:ascii="Times New Roman" w:eastAsia="Times New Roman" w:hAnsi="Times New Roman" w:cs="Times New Roman"/>
                <w:sz w:val="24"/>
                <w:szCs w:val="28"/>
                <w:lang w:eastAsia="ru-RU"/>
              </w:rPr>
              <w:t>л</w:t>
            </w:r>
            <w:proofErr w:type="gramEnd"/>
            <w:r w:rsidRPr="001F1575">
              <w:rPr>
                <w:rFonts w:ascii="Times New Roman" w:eastAsia="Times New Roman" w:hAnsi="Times New Roman" w:cs="Times New Roman"/>
                <w:sz w:val="24"/>
                <w:szCs w:val="28"/>
                <w:lang w:eastAsia="ru-RU"/>
              </w:rPr>
              <w:t>.</w:t>
            </w:r>
          </w:p>
        </w:tc>
      </w:tr>
      <w:tr w:rsidR="001F1575" w:rsidRPr="001F1575" w:rsidTr="009867E4">
        <w:trPr>
          <w:jc w:val="center"/>
        </w:trPr>
        <w:tc>
          <w:tcPr>
            <w:tcW w:w="985"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1</w:t>
            </w:r>
          </w:p>
        </w:tc>
        <w:tc>
          <w:tcPr>
            <w:tcW w:w="2165"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3</w:t>
            </w:r>
          </w:p>
        </w:tc>
        <w:tc>
          <w:tcPr>
            <w:tcW w:w="3931"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4</w:t>
            </w:r>
          </w:p>
        </w:tc>
        <w:tc>
          <w:tcPr>
            <w:tcW w:w="6296" w:type="dxa"/>
            <w:shd w:val="clear" w:color="auto" w:fill="D9D9D9"/>
            <w:vAlign w:val="center"/>
          </w:tcPr>
          <w:p w:rsidR="001F1575" w:rsidRPr="001F1575" w:rsidRDefault="001F1575" w:rsidP="001F1575">
            <w:pPr>
              <w:spacing w:after="0" w:line="240" w:lineRule="auto"/>
              <w:ind w:right="79"/>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5</w:t>
            </w:r>
          </w:p>
        </w:tc>
        <w:tc>
          <w:tcPr>
            <w:tcW w:w="894"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6</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Гагиева А.К. </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Местное управление на Европейском Севере России в </w:t>
            </w:r>
            <w:proofErr w:type="gramStart"/>
            <w:r w:rsidRPr="001F1575">
              <w:rPr>
                <w:rFonts w:ascii="Times New Roman" w:eastAsia="Times New Roman" w:hAnsi="Times New Roman" w:cs="Times New Roman"/>
                <w:sz w:val="24"/>
                <w:szCs w:val="28"/>
                <w:lang w:eastAsia="ru-RU"/>
              </w:rPr>
              <w:t>в</w:t>
            </w:r>
            <w:proofErr w:type="gramEnd"/>
            <w:r w:rsidRPr="001F1575">
              <w:rPr>
                <w:rFonts w:ascii="Times New Roman" w:eastAsia="Times New Roman" w:hAnsi="Times New Roman" w:cs="Times New Roman"/>
                <w:sz w:val="24"/>
                <w:szCs w:val="28"/>
                <w:lang w:eastAsia="ru-RU"/>
              </w:rPr>
              <w:t xml:space="preserve"> XVIII веке </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Научн</w:t>
            </w:r>
            <w:proofErr w:type="gramStart"/>
            <w:r w:rsidRPr="001F1575">
              <w:rPr>
                <w:rFonts w:ascii="Times New Roman" w:eastAsia="Times New Roman" w:hAnsi="Times New Roman" w:cs="Times New Roman"/>
                <w:sz w:val="24"/>
                <w:szCs w:val="28"/>
                <w:lang w:eastAsia="ru-RU"/>
              </w:rPr>
              <w:t>о-</w:t>
            </w:r>
            <w:proofErr w:type="gramEnd"/>
            <w:r w:rsidRPr="001F1575">
              <w:rPr>
                <w:rFonts w:ascii="Times New Roman" w:eastAsia="Times New Roman" w:hAnsi="Times New Roman" w:cs="Times New Roman"/>
                <w:sz w:val="24"/>
                <w:szCs w:val="28"/>
                <w:lang w:eastAsia="ru-RU"/>
              </w:rPr>
              <w:t xml:space="preserve"> методический журнал «XXI век: итоги прошлого и проблемы настоящего» № 2 , 2013 С. 98-106 .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1,0</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Гагиева А.К</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Коми крестьянка в региональном социуме  XVIII века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ВЕСТНИК Вятского государственного гуманитарного университета .4, Вятка 2013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Михайловский Е.И., Ермоленко А.В., Вавилина Н.Н.</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Устойчивость подкрепленной шпангоутами цилиндрической оболочки</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В мире научных открытий. Красноярск: </w:t>
            </w:r>
            <w:proofErr w:type="gramStart"/>
            <w:r w:rsidRPr="001F1575">
              <w:rPr>
                <w:rFonts w:ascii="Times New Roman" w:eastAsia="Times New Roman" w:hAnsi="Times New Roman" w:cs="Times New Roman"/>
                <w:sz w:val="24"/>
                <w:szCs w:val="28"/>
                <w:lang w:eastAsia="ru-RU"/>
              </w:rPr>
              <w:t>НИЦ, 2013. №2.1 (38) (Математика.</w:t>
            </w:r>
            <w:proofErr w:type="gramEnd"/>
            <w:r w:rsidRPr="001F1575">
              <w:rPr>
                <w:rFonts w:ascii="Times New Roman" w:eastAsia="Times New Roman" w:hAnsi="Times New Roman" w:cs="Times New Roman"/>
                <w:sz w:val="24"/>
                <w:szCs w:val="28"/>
                <w:lang w:eastAsia="ru-RU"/>
              </w:rPr>
              <w:t xml:space="preserve"> Механика. </w:t>
            </w:r>
            <w:proofErr w:type="gramStart"/>
            <w:r w:rsidRPr="001F1575">
              <w:rPr>
                <w:rFonts w:ascii="Times New Roman" w:eastAsia="Times New Roman" w:hAnsi="Times New Roman" w:cs="Times New Roman"/>
                <w:sz w:val="24"/>
                <w:szCs w:val="28"/>
                <w:lang w:eastAsia="ru-RU"/>
              </w:rPr>
              <w:t xml:space="preserve">Информатика). 164 с. </w:t>
            </w:r>
            <w:proofErr w:type="gramEnd"/>
          </w:p>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0.8</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Гаврюсов Ю.В.</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Имплементация российского законодательства о федерализме в Конституции Республики Коми 1994 г.</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Вестник Бурятского государственного университета.- 2013.- № 2.- С. 139-145</w:t>
            </w:r>
          </w:p>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0.7</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Грибанов В.В*., Кузиванова* О.Ю.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Историческая память как этнополитический феномен</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Вестник Волгоградского университета. Серия 4 (История, регионоведение, международные отношения), №1, 2013. </w:t>
            </w:r>
          </w:p>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0,5 </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Федина М.С.</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Пермистика в наследии В. И. Лыткина: неизвестные страницы</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Финно-угорский мир</w:t>
            </w:r>
            <w:proofErr w:type="gramStart"/>
            <w:r w:rsidRPr="001F1575">
              <w:rPr>
                <w:rFonts w:ascii="Times New Roman" w:eastAsia="Times New Roman" w:hAnsi="Times New Roman" w:cs="Times New Roman"/>
                <w:sz w:val="24"/>
                <w:szCs w:val="28"/>
                <w:lang w:eastAsia="ru-RU"/>
              </w:rPr>
              <w:t>.-</w:t>
            </w:r>
            <w:proofErr w:type="gramEnd"/>
            <w:r w:rsidRPr="001F1575">
              <w:rPr>
                <w:rFonts w:ascii="Times New Roman" w:eastAsia="Times New Roman" w:hAnsi="Times New Roman" w:cs="Times New Roman"/>
                <w:sz w:val="24"/>
                <w:szCs w:val="28"/>
                <w:lang w:eastAsia="ru-RU"/>
              </w:rPr>
              <w:t>Саранск, 2013.- № 3. - С. 11-15.</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Епихин А.Ю.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Проблемы исключения признака «заведомости» из диспозиций отдельных составов преступлений на основании закона No 14-ФЗ от 29.02.2012 года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Российский следователь. 2013. №14. С.12-16.</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Епихин А.Ю.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Дополнение общим и специальными видами мошенничества перечня дел частно-публичного обвинения как необоснованное ограничение принципа публичности уголовного судопроизводства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Современное право. 2013. № 9. С.95-98. </w:t>
            </w:r>
          </w:p>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Епихин А.Ю.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Уголовно-правовые аспекты дополнения уголовного закона специальными видами мошенничества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Современное право. 2013. № 10. С. 134-137.</w:t>
            </w:r>
          </w:p>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Епихин А.Ю.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Проблемы нового апелляционного порядка судебного </w:t>
            </w:r>
            <w:proofErr w:type="gramStart"/>
            <w:r w:rsidRPr="001F1575">
              <w:rPr>
                <w:rFonts w:ascii="Times New Roman" w:eastAsia="Times New Roman" w:hAnsi="Times New Roman" w:cs="Times New Roman"/>
                <w:sz w:val="24"/>
                <w:szCs w:val="28"/>
                <w:lang w:eastAsia="ru-RU"/>
              </w:rPr>
              <w:t>кон-троля</w:t>
            </w:r>
            <w:proofErr w:type="gramEnd"/>
            <w:r w:rsidRPr="001F1575">
              <w:rPr>
                <w:rFonts w:ascii="Times New Roman" w:eastAsia="Times New Roman" w:hAnsi="Times New Roman" w:cs="Times New Roman"/>
                <w:sz w:val="24"/>
                <w:szCs w:val="28"/>
                <w:lang w:eastAsia="ru-RU"/>
              </w:rPr>
              <w:t xml:space="preserve"> по уголовным делам</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Вестник Удмуртского университета. Серия Экономика и права. 2013. Выпуск 4. С. 127-131.</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Промысел водных живых ресурсов Севера России: юридическая и организационная формы производственной деятельности</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Экологическое право, - Москва, - № 1, 2013, стр. 2-5</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Способы внедрения информационно-коммуникационных технологий в организацию учебного процесса студентов юридических вузов</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«Информационное право», Москва, - №2(33), 2013, стр. 32-36</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Тетерина Т. В.</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О праве граждан на судопроизводство в разумный срок в судах общей юрисдикции</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Российский судья. – 2013. - № 3. – С. 36-37</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1.1</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Общества охраны животных как правовая и нравственная категория в истории России досоветского периода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Вестник орловского государственного университета. Серия: Новые гуманитарные исследования. 2013. № 4 (33). С. 11-15</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Инновационное бинарное взаимодействие как система организации процесса обучения в </w:t>
            </w:r>
            <w:r w:rsidRPr="001F1575">
              <w:rPr>
                <w:rFonts w:ascii="Times New Roman" w:eastAsia="Times New Roman" w:hAnsi="Times New Roman" w:cs="Times New Roman"/>
                <w:sz w:val="24"/>
                <w:szCs w:val="28"/>
                <w:lang w:eastAsia="ru-RU"/>
              </w:rPr>
              <w:lastRenderedPageBreak/>
              <w:t>юридических вузах</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lastRenderedPageBreak/>
              <w:t xml:space="preserve">Право и образование. – Москва. - № 5. – 2013. - стр. 94-100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0.6</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Гудцова А. В.</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Дореволюционных опыт регулирования отношений, связанных с находкой</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Юрист. -  2013. - № 9. С. 43 -46</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1.3</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Историко – правовое исследование охраны рыбных и других природных ресурсов Северной России нормами государственного и общинного права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История государства и права.- Москва, - 2013.- № 9, - стр. 20-23</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 (в соавторстве c Белозеровой К.И., Тимошенковым Е.А.)</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Использование в учебном процессе инновационных игр в условиях введения ФГОС</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 Право и образование. – Москва. - № 10. – 2013. - стр. 42-49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0.8</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 в соавторстве с Нечаевой Е.А., Плоцкой О.А.)</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Реализация компетентностного подхода в обучающих играх в процессе познания источников права</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Право и образование. – Москва. - № 12. – 2013.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0.5</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Интерактивные и активные формы преподавания источников права как основа формирования профессиональных компетенций выпускников юридических вузов</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 Право и образование.– Москва. № 1, 2013, стр. 76-85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0.9</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Иванова Ж. Б.</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Матримониальные обычно-правовые нормы у коми и других северных промысловых народов России в XIX – начале XX вв.</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Семейное и жилищное право. - Москва, - №2, 2013, стр. 39-42</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Кузиванова О.Ю.</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Проблема государственных языков в свете концепта этнической мобилизации</w:t>
            </w:r>
          </w:p>
        </w:tc>
        <w:tc>
          <w:tcPr>
            <w:tcW w:w="6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ind w:right="79"/>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Исторические, философские, политические и юридические науки, культурология и искусствоведение. Вопросы теории и практики. № 9 (35) 2013. Часть 2. С.87-90.</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0,3</w:t>
            </w:r>
          </w:p>
        </w:tc>
      </w:tr>
      <w:tr w:rsidR="001F1575" w:rsidRPr="001F1575"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О.В. Воронцова</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Проблемы правового регулирования, возникающие при </w:t>
            </w:r>
            <w:r w:rsidRPr="001F1575">
              <w:rPr>
                <w:rFonts w:ascii="Times New Roman" w:eastAsia="Times New Roman" w:hAnsi="Times New Roman" w:cs="Times New Roman"/>
                <w:sz w:val="24"/>
                <w:szCs w:val="28"/>
                <w:lang w:eastAsia="ru-RU"/>
              </w:rPr>
              <w:lastRenderedPageBreak/>
              <w:t>разрешении споров по установлению границ Федерального государственного учреждения «Национальный парк Югыд ва»: вопросы судебной практики</w:t>
            </w:r>
          </w:p>
        </w:tc>
        <w:tc>
          <w:tcPr>
            <w:tcW w:w="6296" w:type="dxa"/>
            <w:tcBorders>
              <w:top w:val="single" w:sz="4" w:space="0" w:color="000000"/>
              <w:left w:val="single" w:sz="4" w:space="0" w:color="000000"/>
              <w:bottom w:val="single" w:sz="4" w:space="0" w:color="000000"/>
              <w:right w:val="single" w:sz="4" w:space="0" w:color="000000"/>
            </w:tcBorders>
            <w:shd w:val="clear" w:color="auto" w:fill="FFFFFF"/>
          </w:tcPr>
          <w:p w:rsidR="001F1575" w:rsidRPr="001F1575" w:rsidRDefault="001F1575" w:rsidP="001F1575">
            <w:pPr>
              <w:spacing w:after="0" w:line="240" w:lineRule="auto"/>
              <w:ind w:right="79"/>
              <w:rPr>
                <w:rFonts w:ascii="Times New Roman" w:eastAsia="Times New Roman" w:hAnsi="Times New Roman" w:cs="Times New Roman"/>
                <w:sz w:val="24"/>
                <w:szCs w:val="28"/>
                <w:lang w:val="en-US" w:eastAsia="ru-RU"/>
              </w:rPr>
            </w:pPr>
            <w:r w:rsidRPr="001F1575">
              <w:rPr>
                <w:rFonts w:ascii="Times New Roman" w:eastAsia="Times New Roman" w:hAnsi="Times New Roman" w:cs="Times New Roman"/>
                <w:sz w:val="24"/>
                <w:szCs w:val="28"/>
                <w:lang w:eastAsia="ru-RU"/>
              </w:rPr>
              <w:lastRenderedPageBreak/>
              <w:t>Бизнес в законе. Экономико-юридический журнал 2013-№ 5.  С</w:t>
            </w:r>
            <w:r w:rsidRPr="001F1575">
              <w:rPr>
                <w:rFonts w:ascii="Times New Roman" w:eastAsia="Times New Roman" w:hAnsi="Times New Roman" w:cs="Times New Roman"/>
                <w:sz w:val="24"/>
                <w:szCs w:val="28"/>
                <w:lang w:val="en-US" w:eastAsia="ru-RU"/>
              </w:rPr>
              <w:t xml:space="preserve">. 117-122. ISSN: 1816-921X   </w:t>
            </w:r>
            <w:r w:rsidRPr="001F1575">
              <w:rPr>
                <w:rFonts w:ascii="Times New Roman" w:eastAsia="Times New Roman" w:hAnsi="Times New Roman" w:cs="Times New Roman"/>
                <w:sz w:val="24"/>
                <w:szCs w:val="28"/>
                <w:lang w:val="en-US" w:eastAsia="ru-RU"/>
              </w:rPr>
              <w:lastRenderedPageBreak/>
              <w:t>http://elibrary.ru/item.asp?id=20620114; http://www.urvak.ru/node/343</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1575" w:rsidRPr="001F1575" w:rsidRDefault="001F1575"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lastRenderedPageBreak/>
              <w:t>0.6</w:t>
            </w:r>
          </w:p>
        </w:tc>
      </w:tr>
      <w:tr w:rsidR="001042F6" w:rsidRPr="001042F6"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F6" w:rsidRPr="001F1575" w:rsidRDefault="001042F6"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F6" w:rsidRPr="001042F6" w:rsidRDefault="001042F6" w:rsidP="001042F6">
            <w:pPr>
              <w:spacing w:after="0" w:line="240" w:lineRule="auto"/>
              <w:rPr>
                <w:rFonts w:ascii="Times New Roman" w:eastAsia="Times New Roman" w:hAnsi="Times New Roman" w:cs="Times New Roman"/>
                <w:sz w:val="24"/>
                <w:szCs w:val="28"/>
                <w:lang w:val="en-US" w:eastAsia="ru-RU"/>
              </w:rPr>
            </w:pPr>
            <w:r w:rsidRPr="001042F6">
              <w:rPr>
                <w:rFonts w:ascii="Times New Roman" w:eastAsia="Times New Roman" w:hAnsi="Times New Roman" w:cs="Times New Roman"/>
                <w:sz w:val="24"/>
                <w:szCs w:val="28"/>
                <w:lang w:val="en-US" w:eastAsia="ru-RU"/>
              </w:rPr>
              <w:t xml:space="preserve">Mikhailovskii E.I., Yermolenko A.V., Vavilina N.N. </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F6" w:rsidRPr="001042F6" w:rsidRDefault="001042F6" w:rsidP="001F1575">
            <w:pPr>
              <w:spacing w:after="0" w:line="240" w:lineRule="auto"/>
              <w:rPr>
                <w:rFonts w:ascii="Times New Roman" w:eastAsia="Times New Roman" w:hAnsi="Times New Roman" w:cs="Times New Roman"/>
                <w:sz w:val="24"/>
                <w:szCs w:val="28"/>
                <w:lang w:val="en-US" w:eastAsia="ru-RU"/>
              </w:rPr>
            </w:pPr>
            <w:r w:rsidRPr="001042F6">
              <w:rPr>
                <w:rFonts w:ascii="Times New Roman" w:eastAsia="Times New Roman" w:hAnsi="Times New Roman" w:cs="Times New Roman"/>
                <w:sz w:val="24"/>
                <w:szCs w:val="28"/>
                <w:lang w:val="en-US" w:eastAsia="ru-RU"/>
              </w:rPr>
              <w:t>Stability of cylindrical shell, reinforced by ribs</w:t>
            </w:r>
          </w:p>
        </w:tc>
        <w:tc>
          <w:tcPr>
            <w:tcW w:w="6296" w:type="dxa"/>
            <w:tcBorders>
              <w:top w:val="single" w:sz="4" w:space="0" w:color="000000"/>
              <w:left w:val="single" w:sz="4" w:space="0" w:color="000000"/>
              <w:bottom w:val="single" w:sz="4" w:space="0" w:color="000000"/>
              <w:right w:val="single" w:sz="4" w:space="0" w:color="000000"/>
            </w:tcBorders>
            <w:shd w:val="clear" w:color="auto" w:fill="FFFFFF"/>
          </w:tcPr>
          <w:p w:rsidR="001042F6" w:rsidRPr="001042F6" w:rsidRDefault="001042F6" w:rsidP="001F1575">
            <w:pPr>
              <w:spacing w:after="0" w:line="240" w:lineRule="auto"/>
              <w:ind w:right="79"/>
              <w:rPr>
                <w:rFonts w:ascii="Times New Roman" w:eastAsia="Times New Roman" w:hAnsi="Times New Roman" w:cs="Times New Roman"/>
                <w:sz w:val="24"/>
                <w:szCs w:val="28"/>
                <w:lang w:val="en-US" w:eastAsia="ru-RU"/>
              </w:rPr>
            </w:pPr>
            <w:r w:rsidRPr="001042F6">
              <w:rPr>
                <w:rFonts w:ascii="Times New Roman" w:eastAsia="Times New Roman" w:hAnsi="Times New Roman" w:cs="Times New Roman"/>
                <w:sz w:val="24"/>
                <w:szCs w:val="28"/>
                <w:lang w:val="en-US" w:eastAsia="ru-RU"/>
              </w:rPr>
              <w:t xml:space="preserve">In the World of Scientific Discoveries, Series B. Vol 1, №. 1 (2013). Pp. 84-92. doi: 10.12731/wsdb201319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F6" w:rsidRPr="001042F6" w:rsidRDefault="001042F6" w:rsidP="001F1575">
            <w:pPr>
              <w:spacing w:after="0" w:line="240" w:lineRule="auto"/>
              <w:rPr>
                <w:rFonts w:ascii="Times New Roman" w:eastAsia="Times New Roman" w:hAnsi="Times New Roman" w:cs="Times New Roman"/>
                <w:sz w:val="24"/>
                <w:szCs w:val="28"/>
                <w:lang w:val="en-US" w:eastAsia="ru-RU"/>
              </w:rPr>
            </w:pPr>
          </w:p>
        </w:tc>
      </w:tr>
      <w:tr w:rsidR="00905B69" w:rsidRPr="001042F6"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5B69" w:rsidRPr="001F1575" w:rsidRDefault="00905B69"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5B69" w:rsidRPr="00905B69" w:rsidRDefault="00905B69" w:rsidP="00672DD2">
            <w:pPr>
              <w:spacing w:after="0" w:line="240" w:lineRule="auto"/>
              <w:rPr>
                <w:rFonts w:ascii="Times New Roman" w:eastAsia="Times New Roman" w:hAnsi="Times New Roman" w:cs="Times New Roman"/>
                <w:sz w:val="24"/>
                <w:szCs w:val="28"/>
                <w:lang w:eastAsia="ru-RU"/>
              </w:rPr>
            </w:pPr>
            <w:r w:rsidRPr="00905B69">
              <w:rPr>
                <w:rFonts w:ascii="Times New Roman" w:eastAsia="Times New Roman" w:hAnsi="Times New Roman" w:cs="Times New Roman"/>
                <w:sz w:val="24"/>
                <w:szCs w:val="28"/>
                <w:lang w:eastAsia="ru-RU"/>
              </w:rPr>
              <w:t xml:space="preserve">Воронцова О.В.  </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5B69" w:rsidRPr="00905B69" w:rsidRDefault="00905B69" w:rsidP="00672DD2">
            <w:pPr>
              <w:spacing w:after="0" w:line="240" w:lineRule="auto"/>
              <w:rPr>
                <w:rFonts w:ascii="Times New Roman" w:eastAsia="Times New Roman" w:hAnsi="Times New Roman" w:cs="Times New Roman"/>
                <w:sz w:val="24"/>
                <w:szCs w:val="28"/>
                <w:lang w:eastAsia="ru-RU"/>
              </w:rPr>
            </w:pPr>
            <w:r w:rsidRPr="00905B69">
              <w:rPr>
                <w:rFonts w:ascii="Times New Roman" w:eastAsia="Times New Roman" w:hAnsi="Times New Roman" w:cs="Times New Roman"/>
                <w:sz w:val="24"/>
                <w:szCs w:val="28"/>
                <w:lang w:eastAsia="ru-RU"/>
              </w:rPr>
              <w:t>Международное сотрудничество и политика Европейского Союза в области охраны почв</w:t>
            </w:r>
          </w:p>
        </w:tc>
        <w:tc>
          <w:tcPr>
            <w:tcW w:w="6296" w:type="dxa"/>
            <w:tcBorders>
              <w:top w:val="single" w:sz="4" w:space="0" w:color="000000"/>
              <w:left w:val="single" w:sz="4" w:space="0" w:color="000000"/>
              <w:bottom w:val="single" w:sz="4" w:space="0" w:color="000000"/>
              <w:right w:val="single" w:sz="4" w:space="0" w:color="000000"/>
            </w:tcBorders>
            <w:shd w:val="clear" w:color="auto" w:fill="FFFFFF"/>
          </w:tcPr>
          <w:p w:rsidR="00905B69" w:rsidRPr="00C16846" w:rsidRDefault="00905B69" w:rsidP="00672DD2">
            <w:pPr>
              <w:spacing w:after="0" w:line="240" w:lineRule="auto"/>
              <w:ind w:right="79"/>
              <w:rPr>
                <w:rFonts w:ascii="Times New Roman" w:eastAsia="Times New Roman" w:hAnsi="Times New Roman" w:cs="Times New Roman"/>
                <w:sz w:val="24"/>
                <w:szCs w:val="28"/>
                <w:lang w:eastAsia="ru-RU"/>
              </w:rPr>
            </w:pPr>
            <w:r w:rsidRPr="00905B69">
              <w:rPr>
                <w:rFonts w:ascii="Times New Roman" w:eastAsia="Times New Roman" w:hAnsi="Times New Roman" w:cs="Times New Roman"/>
                <w:sz w:val="24"/>
                <w:szCs w:val="28"/>
                <w:lang w:eastAsia="ru-RU"/>
              </w:rPr>
              <w:t>NB: Международное право. — 2013. - № 2. - С.16-38. DOI: 10.7256/2306-9899.2013.2.5106. URL: http://e-notabene.ru/wl/article_5106.html</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5B69" w:rsidRPr="00C16846" w:rsidRDefault="00905B69" w:rsidP="00672DD2">
            <w:pPr>
              <w:spacing w:after="0" w:line="240" w:lineRule="auto"/>
              <w:rPr>
                <w:rFonts w:ascii="Times New Roman" w:eastAsia="Times New Roman" w:hAnsi="Times New Roman" w:cs="Times New Roman"/>
                <w:sz w:val="24"/>
                <w:szCs w:val="28"/>
                <w:lang w:eastAsia="ru-RU"/>
              </w:rPr>
            </w:pPr>
          </w:p>
        </w:tc>
      </w:tr>
      <w:tr w:rsidR="00B903F0" w:rsidRPr="001042F6" w:rsidTr="009867E4">
        <w:trP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03F0" w:rsidRPr="001F1575" w:rsidRDefault="00B903F0" w:rsidP="00772D76">
            <w:pPr>
              <w:numPr>
                <w:ilvl w:val="0"/>
                <w:numId w:val="24"/>
              </w:numPr>
              <w:spacing w:after="0" w:line="240" w:lineRule="auto"/>
              <w:contextualSpacing/>
              <w:rPr>
                <w:rFonts w:ascii="Times New Roman" w:eastAsia="Times New Roman" w:hAnsi="Times New Roman" w:cs="Times New Roman"/>
                <w:sz w:val="24"/>
                <w:szCs w:val="28"/>
                <w:lang w:val="en-US" w:eastAsia="ru-RU"/>
              </w:rPr>
            </w:pPr>
          </w:p>
        </w:tc>
        <w:tc>
          <w:tcPr>
            <w:tcW w:w="2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03F0" w:rsidRDefault="00B903F0">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 xml:space="preserve">Чемышев А. В. </w:t>
            </w:r>
          </w:p>
        </w:tc>
        <w:tc>
          <w:tcPr>
            <w:tcW w:w="39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03F0" w:rsidRDefault="00B903F0">
            <w:pPr>
              <w:spacing w:after="0" w:line="240" w:lineRule="auto"/>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Использование нестандартной кодировки в Интернете: взгляд на проблему</w:t>
            </w:r>
          </w:p>
        </w:tc>
        <w:tc>
          <w:tcPr>
            <w:tcW w:w="6296" w:type="dxa"/>
            <w:tcBorders>
              <w:top w:val="single" w:sz="4" w:space="0" w:color="000000"/>
              <w:left w:val="single" w:sz="4" w:space="0" w:color="000000"/>
              <w:bottom w:val="single" w:sz="4" w:space="0" w:color="000000"/>
              <w:right w:val="single" w:sz="4" w:space="0" w:color="000000"/>
            </w:tcBorders>
            <w:shd w:val="clear" w:color="auto" w:fill="FFFFFF"/>
          </w:tcPr>
          <w:p w:rsidR="00B903F0" w:rsidRDefault="00B903F0">
            <w:pPr>
              <w:spacing w:after="0" w:line="240" w:lineRule="auto"/>
              <w:ind w:right="79"/>
              <w:rPr>
                <w:rFonts w:ascii="Times New Roman" w:eastAsia="Times New Roman" w:hAnsi="Times New Roman" w:cs="Times New Roman"/>
                <w:sz w:val="24"/>
                <w:szCs w:val="28"/>
                <w:highlight w:val="yellow"/>
                <w:lang w:eastAsia="ru-RU"/>
              </w:rPr>
            </w:pPr>
            <w:r>
              <w:rPr>
                <w:rFonts w:ascii="Times New Roman" w:eastAsia="Times New Roman" w:hAnsi="Times New Roman" w:cs="Times New Roman"/>
                <w:sz w:val="24"/>
                <w:szCs w:val="28"/>
                <w:lang w:eastAsia="ru-RU"/>
              </w:rPr>
              <w:t>Финно-угорский мир</w:t>
            </w:r>
            <w:proofErr w:type="gramStart"/>
            <w:r>
              <w:rPr>
                <w:rFonts w:ascii="Times New Roman" w:eastAsia="Times New Roman" w:hAnsi="Times New Roman" w:cs="Times New Roman"/>
                <w:sz w:val="24"/>
                <w:szCs w:val="28"/>
                <w:lang w:eastAsia="ru-RU"/>
              </w:rPr>
              <w:t>.-</w:t>
            </w:r>
            <w:proofErr w:type="gramEnd"/>
            <w:r>
              <w:rPr>
                <w:rFonts w:ascii="Times New Roman" w:eastAsia="Times New Roman" w:hAnsi="Times New Roman" w:cs="Times New Roman"/>
                <w:sz w:val="24"/>
                <w:szCs w:val="28"/>
                <w:lang w:eastAsia="ru-RU"/>
              </w:rPr>
              <w:t>Саранск, 2012. - №3-4. - С. 51-55</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03F0" w:rsidRPr="00C16846" w:rsidRDefault="00B903F0" w:rsidP="00672DD2">
            <w:pPr>
              <w:spacing w:after="0" w:line="240" w:lineRule="auto"/>
              <w:rPr>
                <w:rFonts w:ascii="Times New Roman" w:eastAsia="Times New Roman" w:hAnsi="Times New Roman" w:cs="Times New Roman"/>
                <w:sz w:val="24"/>
                <w:szCs w:val="28"/>
                <w:lang w:eastAsia="ru-RU"/>
              </w:rPr>
            </w:pPr>
          </w:p>
        </w:tc>
      </w:tr>
    </w:tbl>
    <w:p w:rsidR="001F1575" w:rsidRPr="00672DD2" w:rsidRDefault="001F1575" w:rsidP="001F1575">
      <w:pPr>
        <w:spacing w:after="0" w:line="240" w:lineRule="auto"/>
        <w:rPr>
          <w:rFonts w:ascii="Times New Roman" w:eastAsia="Times New Roman" w:hAnsi="Times New Roman" w:cs="Times New Roman"/>
          <w:sz w:val="24"/>
          <w:szCs w:val="28"/>
          <w:lang w:eastAsia="ru-RU"/>
        </w:rPr>
      </w:pPr>
    </w:p>
    <w:p w:rsidR="001F1575" w:rsidRPr="00672DD2" w:rsidRDefault="001F1575" w:rsidP="001F1575">
      <w:pPr>
        <w:spacing w:after="0" w:line="240" w:lineRule="auto"/>
        <w:jc w:val="center"/>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r w:rsidRPr="001F1575">
        <w:rPr>
          <w:rFonts w:ascii="Times New Roman" w:eastAsia="Times New Roman" w:hAnsi="Times New Roman" w:cs="Times New Roman"/>
          <w:b/>
          <w:sz w:val="24"/>
          <w:szCs w:val="28"/>
          <w:lang w:eastAsia="ru-RU"/>
        </w:rPr>
        <w:t>Приложение 3.2</w:t>
      </w: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8"/>
          <w:lang w:eastAsia="ru-RU"/>
        </w:rPr>
        <w:t xml:space="preserve">Реестр статей научно-педагогических работников  в ведущих российских* журналах рекомендованных ВАК в 2013 гг. по </w:t>
      </w:r>
      <w:proofErr w:type="gramStart"/>
      <w:r w:rsidRPr="001F1575">
        <w:rPr>
          <w:rFonts w:ascii="Times New Roman" w:eastAsia="Times New Roman" w:hAnsi="Times New Roman" w:cs="Times New Roman"/>
          <w:sz w:val="24"/>
          <w:szCs w:val="24"/>
          <w:lang w:eastAsia="ru-RU"/>
        </w:rPr>
        <w:t>по</w:t>
      </w:r>
      <w:proofErr w:type="gramEnd"/>
      <w:r w:rsidRPr="001F1575">
        <w:rPr>
          <w:rFonts w:ascii="Times New Roman" w:eastAsia="Times New Roman" w:hAnsi="Times New Roman" w:cs="Times New Roman"/>
          <w:sz w:val="24"/>
          <w:szCs w:val="24"/>
          <w:lang w:eastAsia="ru-RU"/>
        </w:rPr>
        <w:t xml:space="preserve"> научному направлению «Экономика и управление народным хозяйством: региональная экономика» (080000 Экономика и управление) </w:t>
      </w: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tbl>
      <w:tblPr>
        <w:tblW w:w="14096" w:type="dxa"/>
        <w:jc w:val="center"/>
        <w:tblInd w:w="-3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2354"/>
        <w:gridCol w:w="3941"/>
        <w:gridCol w:w="6201"/>
        <w:gridCol w:w="902"/>
      </w:tblGrid>
      <w:tr w:rsidR="001F1575" w:rsidRPr="001F1575" w:rsidTr="009867E4">
        <w:trPr>
          <w:jc w:val="center"/>
        </w:trPr>
        <w:tc>
          <w:tcPr>
            <w:tcW w:w="698"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 </w:t>
            </w:r>
          </w:p>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proofErr w:type="gramStart"/>
            <w:r w:rsidRPr="001F1575">
              <w:rPr>
                <w:rFonts w:ascii="Times New Roman" w:eastAsia="Times New Roman" w:hAnsi="Times New Roman" w:cs="Times New Roman"/>
                <w:sz w:val="24"/>
                <w:szCs w:val="28"/>
                <w:lang w:eastAsia="ru-RU"/>
              </w:rPr>
              <w:t>п</w:t>
            </w:r>
            <w:proofErr w:type="gramEnd"/>
            <w:r w:rsidRPr="001F1575">
              <w:rPr>
                <w:rFonts w:ascii="Times New Roman" w:eastAsia="Times New Roman" w:hAnsi="Times New Roman" w:cs="Times New Roman"/>
                <w:sz w:val="24"/>
                <w:szCs w:val="28"/>
                <w:lang w:eastAsia="ru-RU"/>
              </w:rPr>
              <w:t>/п</w:t>
            </w:r>
          </w:p>
        </w:tc>
        <w:tc>
          <w:tcPr>
            <w:tcW w:w="2354"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Автор</w:t>
            </w:r>
          </w:p>
        </w:tc>
        <w:tc>
          <w:tcPr>
            <w:tcW w:w="3941"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Название</w:t>
            </w:r>
          </w:p>
        </w:tc>
        <w:tc>
          <w:tcPr>
            <w:tcW w:w="6201" w:type="dxa"/>
            <w:vAlign w:val="center"/>
          </w:tcPr>
          <w:p w:rsidR="001F1575" w:rsidRPr="001F1575" w:rsidRDefault="001F1575" w:rsidP="001F1575">
            <w:pPr>
              <w:spacing w:after="0" w:line="240" w:lineRule="auto"/>
              <w:ind w:right="79"/>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Журнал </w:t>
            </w:r>
          </w:p>
          <w:p w:rsidR="001F1575" w:rsidRPr="001F1575" w:rsidRDefault="001F1575" w:rsidP="001F1575">
            <w:pPr>
              <w:spacing w:after="0" w:line="240" w:lineRule="auto"/>
              <w:ind w:right="79"/>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 xml:space="preserve">(название, год, №, стр.) </w:t>
            </w:r>
          </w:p>
        </w:tc>
        <w:tc>
          <w:tcPr>
            <w:tcW w:w="902" w:type="dxa"/>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Объем в п.</w:t>
            </w:r>
            <w:proofErr w:type="gramStart"/>
            <w:r w:rsidRPr="001F1575">
              <w:rPr>
                <w:rFonts w:ascii="Times New Roman" w:eastAsia="Times New Roman" w:hAnsi="Times New Roman" w:cs="Times New Roman"/>
                <w:sz w:val="24"/>
                <w:szCs w:val="28"/>
                <w:lang w:eastAsia="ru-RU"/>
              </w:rPr>
              <w:t>л</w:t>
            </w:r>
            <w:proofErr w:type="gramEnd"/>
            <w:r w:rsidRPr="001F1575">
              <w:rPr>
                <w:rFonts w:ascii="Times New Roman" w:eastAsia="Times New Roman" w:hAnsi="Times New Roman" w:cs="Times New Roman"/>
                <w:sz w:val="24"/>
                <w:szCs w:val="28"/>
                <w:lang w:eastAsia="ru-RU"/>
              </w:rPr>
              <w:t>.</w:t>
            </w:r>
          </w:p>
        </w:tc>
      </w:tr>
      <w:tr w:rsidR="001F1575" w:rsidRPr="001F1575" w:rsidTr="009867E4">
        <w:trPr>
          <w:jc w:val="center"/>
        </w:trPr>
        <w:tc>
          <w:tcPr>
            <w:tcW w:w="698"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1</w:t>
            </w:r>
          </w:p>
        </w:tc>
        <w:tc>
          <w:tcPr>
            <w:tcW w:w="2354"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3</w:t>
            </w:r>
          </w:p>
        </w:tc>
        <w:tc>
          <w:tcPr>
            <w:tcW w:w="3941"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4</w:t>
            </w:r>
          </w:p>
        </w:tc>
        <w:tc>
          <w:tcPr>
            <w:tcW w:w="6201" w:type="dxa"/>
            <w:shd w:val="clear" w:color="auto" w:fill="D9D9D9"/>
            <w:vAlign w:val="center"/>
          </w:tcPr>
          <w:p w:rsidR="001F1575" w:rsidRPr="001F1575" w:rsidRDefault="001F1575" w:rsidP="001F1575">
            <w:pPr>
              <w:spacing w:after="0" w:line="240" w:lineRule="auto"/>
              <w:ind w:right="79"/>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5</w:t>
            </w:r>
          </w:p>
        </w:tc>
        <w:tc>
          <w:tcPr>
            <w:tcW w:w="902" w:type="dxa"/>
            <w:shd w:val="clear" w:color="auto" w:fill="D9D9D9"/>
            <w:vAlign w:val="center"/>
          </w:tcPr>
          <w:p w:rsidR="001F1575" w:rsidRPr="001F1575" w:rsidRDefault="001F1575" w:rsidP="001F1575">
            <w:pPr>
              <w:spacing w:after="0" w:line="240" w:lineRule="auto"/>
              <w:jc w:val="center"/>
              <w:rPr>
                <w:rFonts w:ascii="Times New Roman" w:eastAsia="Times New Roman" w:hAnsi="Times New Roman" w:cs="Times New Roman"/>
                <w:b/>
                <w:i/>
                <w:sz w:val="24"/>
                <w:szCs w:val="28"/>
                <w:lang w:eastAsia="ru-RU"/>
              </w:rPr>
            </w:pPr>
            <w:r w:rsidRPr="001F1575">
              <w:rPr>
                <w:rFonts w:ascii="Times New Roman" w:eastAsia="Times New Roman" w:hAnsi="Times New Roman" w:cs="Times New Roman"/>
                <w:b/>
                <w:i/>
                <w:sz w:val="24"/>
                <w:szCs w:val="28"/>
                <w:lang w:eastAsia="ru-RU"/>
              </w:rPr>
              <w:t>6</w:t>
            </w:r>
          </w:p>
        </w:tc>
      </w:tr>
      <w:tr w:rsidR="001F1575"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1F1575" w:rsidRPr="009633E1" w:rsidRDefault="001F1575"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1F1575" w:rsidRPr="009633E1" w:rsidRDefault="001F1575"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Большаков С.Н.</w:t>
            </w:r>
          </w:p>
        </w:tc>
        <w:tc>
          <w:tcPr>
            <w:tcW w:w="3941" w:type="dxa"/>
            <w:tcBorders>
              <w:top w:val="single" w:sz="4" w:space="0" w:color="000000"/>
              <w:left w:val="single" w:sz="4" w:space="0" w:color="000000"/>
              <w:bottom w:val="single" w:sz="4" w:space="0" w:color="000000"/>
              <w:right w:val="single" w:sz="4" w:space="0" w:color="000000"/>
            </w:tcBorders>
          </w:tcPr>
          <w:p w:rsidR="001F1575" w:rsidRPr="009633E1" w:rsidRDefault="001F1575"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Масс-медиа в управлении репутационным капиталом региона</w:t>
            </w:r>
          </w:p>
        </w:tc>
        <w:tc>
          <w:tcPr>
            <w:tcW w:w="6201" w:type="dxa"/>
            <w:tcBorders>
              <w:top w:val="single" w:sz="4" w:space="0" w:color="000000"/>
              <w:left w:val="single" w:sz="4" w:space="0" w:color="000000"/>
              <w:bottom w:val="single" w:sz="4" w:space="0" w:color="000000"/>
              <w:right w:val="single" w:sz="4" w:space="0" w:color="000000"/>
            </w:tcBorders>
          </w:tcPr>
          <w:p w:rsidR="001F1575" w:rsidRPr="009633E1" w:rsidRDefault="001F1575" w:rsidP="001F1575">
            <w:pPr>
              <w:spacing w:after="0" w:line="240" w:lineRule="auto"/>
              <w:ind w:right="79"/>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Вопросы управления.- 2013.- №1(3).- С.26-30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1F1575" w:rsidRPr="009633E1" w:rsidRDefault="001F1575" w:rsidP="001F1575">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0.5</w:t>
            </w:r>
          </w:p>
        </w:tc>
      </w:tr>
      <w:tr w:rsidR="003A11AF"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9633E1"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3A11AF">
              <w:rPr>
                <w:rFonts w:ascii="Times New Roman" w:eastAsia="Times New Roman" w:hAnsi="Times New Roman" w:cs="Times New Roman"/>
                <w:bCs/>
                <w:sz w:val="24"/>
                <w:szCs w:val="28"/>
                <w:lang w:eastAsia="ru-RU"/>
              </w:rPr>
              <w:t>Большаков С.Н.</w:t>
            </w:r>
          </w:p>
        </w:tc>
        <w:tc>
          <w:tcPr>
            <w:tcW w:w="3941" w:type="dxa"/>
            <w:tcBorders>
              <w:top w:val="single" w:sz="4" w:space="0" w:color="000000"/>
              <w:left w:val="single" w:sz="4" w:space="0" w:color="000000"/>
              <w:bottom w:val="single" w:sz="4" w:space="0" w:color="000000"/>
              <w:right w:val="single" w:sz="4" w:space="0" w:color="000000"/>
            </w:tcBorders>
            <w:vAlign w:val="center"/>
          </w:tcPr>
          <w:p w:rsidR="003A11AF" w:rsidRPr="009633E1" w:rsidRDefault="003A11AF" w:rsidP="003A11AF">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Репутационный капитал региона как фактор территориального развития. Опыт Новгородской области</w:t>
            </w:r>
            <w:proofErr w:type="gramStart"/>
            <w:r w:rsidRPr="009633E1">
              <w:rPr>
                <w:rFonts w:ascii="Times New Roman" w:eastAsia="Times New Roman" w:hAnsi="Times New Roman" w:cs="Times New Roman"/>
                <w:sz w:val="24"/>
                <w:szCs w:val="28"/>
                <w:lang w:eastAsia="ru-RU"/>
              </w:rPr>
              <w:t>.</w:t>
            </w:r>
            <w:proofErr w:type="gramEnd"/>
            <w:r w:rsidRPr="009633E1">
              <w:rPr>
                <w:rFonts w:ascii="Times New Roman" w:eastAsia="Times New Roman" w:hAnsi="Times New Roman" w:cs="Times New Roman"/>
                <w:sz w:val="24"/>
                <w:szCs w:val="28"/>
                <w:lang w:eastAsia="ru-RU"/>
              </w:rPr>
              <w:t xml:space="preserve"> </w:t>
            </w:r>
            <w:proofErr w:type="gramStart"/>
            <w:r w:rsidRPr="009633E1">
              <w:rPr>
                <w:rFonts w:ascii="Times New Roman" w:eastAsia="Times New Roman" w:hAnsi="Times New Roman" w:cs="Times New Roman"/>
                <w:sz w:val="24"/>
                <w:szCs w:val="28"/>
                <w:lang w:eastAsia="ru-RU"/>
              </w:rPr>
              <w:t>р</w:t>
            </w:r>
            <w:proofErr w:type="gramEnd"/>
            <w:r w:rsidRPr="009633E1">
              <w:rPr>
                <w:rFonts w:ascii="Times New Roman" w:eastAsia="Times New Roman" w:hAnsi="Times New Roman" w:cs="Times New Roman"/>
                <w:sz w:val="24"/>
                <w:szCs w:val="28"/>
                <w:lang w:eastAsia="ru-RU"/>
              </w:rPr>
              <w:t xml:space="preserve">егиона (статья рекомендованного списка ВАК, РИНЦ)  </w:t>
            </w:r>
          </w:p>
        </w:tc>
        <w:tc>
          <w:tcPr>
            <w:tcW w:w="6201" w:type="dxa"/>
            <w:tcBorders>
              <w:top w:val="single" w:sz="4" w:space="0" w:color="000000"/>
              <w:left w:val="single" w:sz="4" w:space="0" w:color="000000"/>
              <w:bottom w:val="single" w:sz="4" w:space="0" w:color="000000"/>
              <w:right w:val="single" w:sz="4" w:space="0" w:color="000000"/>
            </w:tcBorders>
            <w:vAlign w:val="center"/>
          </w:tcPr>
          <w:p w:rsidR="003A11AF" w:rsidRPr="009633E1" w:rsidRDefault="003A11AF" w:rsidP="003A11AF">
            <w:pPr>
              <w:spacing w:after="0" w:line="240" w:lineRule="auto"/>
              <w:ind w:right="79"/>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Государственная служба. № 6. 2012. С.44-46 , ISSN 2070-8378</w:t>
            </w:r>
          </w:p>
        </w:tc>
        <w:tc>
          <w:tcPr>
            <w:tcW w:w="902" w:type="dxa"/>
            <w:tcBorders>
              <w:top w:val="single" w:sz="4" w:space="0" w:color="000000"/>
              <w:left w:val="single" w:sz="4" w:space="0" w:color="000000"/>
              <w:bottom w:val="single" w:sz="4" w:space="0" w:color="000000"/>
              <w:right w:val="single" w:sz="4" w:space="0" w:color="000000"/>
            </w:tcBorders>
            <w:vAlign w:val="center"/>
          </w:tcPr>
          <w:p w:rsidR="003A11AF" w:rsidRPr="009633E1" w:rsidRDefault="003A11AF" w:rsidP="003A11AF">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 xml:space="preserve">0,2 </w:t>
            </w:r>
          </w:p>
        </w:tc>
      </w:tr>
      <w:tr w:rsidR="003A11AF"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9633E1"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 xml:space="preserve">Большаков, В. В. Жиделева, И. И. Иваницкая </w:t>
            </w:r>
          </w:p>
        </w:tc>
        <w:tc>
          <w:tcPr>
            <w:tcW w:w="394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Развитие расширенного воспроизводства интенсивного типа – главное направление устойчивого развития лесного сектора экономики</w:t>
            </w:r>
          </w:p>
        </w:tc>
        <w:tc>
          <w:tcPr>
            <w:tcW w:w="620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ind w:right="79"/>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Корпоративное управление и инновационное развитие экономики Севера Вестник Научно - исследовательского центра корпоративного права, управления и венчурного инвестирования Сыктывкарского государственного университета. – 2013. - №3. – С. 129-137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0.9</w:t>
            </w:r>
          </w:p>
        </w:tc>
      </w:tr>
      <w:tr w:rsidR="003A11AF"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9633E1"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 xml:space="preserve"> Большаков Н. М., Жиделева В. В., Иваницкая И. И.</w:t>
            </w:r>
          </w:p>
        </w:tc>
        <w:tc>
          <w:tcPr>
            <w:tcW w:w="394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Мультифункциональность лесного хозяйства как основа создания совокупного инновационного лесохозяйственного продукта.</w:t>
            </w:r>
          </w:p>
        </w:tc>
        <w:tc>
          <w:tcPr>
            <w:tcW w:w="620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ind w:right="79"/>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Экономика региона. - 2013. - №2. - с. 133 – 145 (журнал индексируется в SCOPUS);</w:t>
            </w:r>
          </w:p>
        </w:tc>
        <w:tc>
          <w:tcPr>
            <w:tcW w:w="902"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1.1</w:t>
            </w:r>
          </w:p>
        </w:tc>
      </w:tr>
      <w:tr w:rsidR="003A11AF"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9633E1"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Рабкин С.В.</w:t>
            </w:r>
          </w:p>
        </w:tc>
        <w:tc>
          <w:tcPr>
            <w:tcW w:w="394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Экономическая безопасность: институциональный аспект регулирования стратегических отраслей экономики</w:t>
            </w:r>
          </w:p>
        </w:tc>
        <w:tc>
          <w:tcPr>
            <w:tcW w:w="620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ind w:right="79"/>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Юридическая наука и практика. Вестник  Нижегородской академии МВД  России.- № 23.-2013,С.144-146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0.3</w:t>
            </w:r>
          </w:p>
        </w:tc>
      </w:tr>
      <w:tr w:rsidR="003A11AF" w:rsidRPr="009633E1"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9633E1"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Суркина Ф.Ж.</w:t>
            </w:r>
          </w:p>
        </w:tc>
        <w:tc>
          <w:tcPr>
            <w:tcW w:w="394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Теоретические аспекты борьбы с коррупцией / Ф.Ж. Суркина</w:t>
            </w:r>
          </w:p>
        </w:tc>
        <w:tc>
          <w:tcPr>
            <w:tcW w:w="6201"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ind w:right="79"/>
              <w:rPr>
                <w:rFonts w:ascii="Times New Roman" w:eastAsia="Times New Roman" w:hAnsi="Times New Roman" w:cs="Times New Roman"/>
                <w:bCs/>
                <w:sz w:val="24"/>
                <w:szCs w:val="28"/>
                <w:lang w:eastAsia="ru-RU"/>
              </w:rPr>
            </w:pPr>
            <w:r w:rsidRPr="009633E1">
              <w:rPr>
                <w:rFonts w:ascii="Times New Roman" w:eastAsia="Times New Roman" w:hAnsi="Times New Roman" w:cs="Times New Roman"/>
                <w:bCs/>
                <w:sz w:val="24"/>
                <w:szCs w:val="28"/>
                <w:lang w:eastAsia="ru-RU"/>
              </w:rPr>
              <w:t xml:space="preserve"> Вестник академии (учредитель Московская академия предпринимательства при Правительстве Москвы), 2013.-  №3 – С.112-116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9633E1" w:rsidRDefault="003A11AF" w:rsidP="001F1575">
            <w:pPr>
              <w:spacing w:after="0" w:line="240" w:lineRule="auto"/>
              <w:rPr>
                <w:rFonts w:ascii="Times New Roman" w:eastAsia="Times New Roman" w:hAnsi="Times New Roman" w:cs="Times New Roman"/>
                <w:sz w:val="24"/>
                <w:szCs w:val="28"/>
                <w:lang w:eastAsia="ru-RU"/>
              </w:rPr>
            </w:pPr>
            <w:r w:rsidRPr="009633E1">
              <w:rPr>
                <w:rFonts w:ascii="Times New Roman" w:eastAsia="Times New Roman" w:hAnsi="Times New Roman" w:cs="Times New Roman"/>
                <w:sz w:val="24"/>
                <w:szCs w:val="28"/>
                <w:lang w:eastAsia="ru-RU"/>
              </w:rPr>
              <w:t>0.5</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 xml:space="preserve"> С.А. Ткачев, Н.А. Оганезова, О.И. Конакова</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 xml:space="preserve">Особенности </w:t>
            </w:r>
            <w:proofErr w:type="gramStart"/>
            <w:r w:rsidRPr="001F1575">
              <w:rPr>
                <w:rFonts w:ascii="Times New Roman" w:eastAsia="Times New Roman" w:hAnsi="Times New Roman" w:cs="Times New Roman"/>
                <w:bCs/>
                <w:sz w:val="24"/>
                <w:szCs w:val="28"/>
                <w:lang w:eastAsia="ru-RU"/>
              </w:rPr>
              <w:t>формирования оценки инвестиционной привлекательности предприятий лесопромышленного комплекса Республики Коми</w:t>
            </w:r>
            <w:proofErr w:type="gramEnd"/>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электрон</w:t>
            </w:r>
            <w:proofErr w:type="gramStart"/>
            <w:r w:rsidRPr="001F1575">
              <w:rPr>
                <w:rFonts w:ascii="Times New Roman" w:eastAsia="Times New Roman" w:hAnsi="Times New Roman" w:cs="Times New Roman"/>
                <w:bCs/>
                <w:sz w:val="24"/>
                <w:szCs w:val="28"/>
                <w:lang w:eastAsia="ru-RU"/>
              </w:rPr>
              <w:t>.</w:t>
            </w:r>
            <w:proofErr w:type="gramEnd"/>
            <w:r w:rsidRPr="001F1575">
              <w:rPr>
                <w:rFonts w:ascii="Times New Roman" w:eastAsia="Times New Roman" w:hAnsi="Times New Roman" w:cs="Times New Roman"/>
                <w:bCs/>
                <w:sz w:val="24"/>
                <w:szCs w:val="28"/>
                <w:lang w:eastAsia="ru-RU"/>
              </w:rPr>
              <w:t xml:space="preserve"> </w:t>
            </w:r>
            <w:proofErr w:type="gramStart"/>
            <w:r w:rsidRPr="001F1575">
              <w:rPr>
                <w:rFonts w:ascii="Times New Roman" w:eastAsia="Times New Roman" w:hAnsi="Times New Roman" w:cs="Times New Roman"/>
                <w:bCs/>
                <w:sz w:val="24"/>
                <w:szCs w:val="28"/>
                <w:lang w:eastAsia="ru-RU"/>
              </w:rPr>
              <w:t>ж</w:t>
            </w:r>
            <w:proofErr w:type="gramEnd"/>
            <w:r w:rsidRPr="001F1575">
              <w:rPr>
                <w:rFonts w:ascii="Times New Roman" w:eastAsia="Times New Roman" w:hAnsi="Times New Roman" w:cs="Times New Roman"/>
                <w:bCs/>
                <w:sz w:val="24"/>
                <w:szCs w:val="28"/>
                <w:lang w:eastAsia="ru-RU"/>
              </w:rPr>
              <w:t>урнал. – 2013. - № 2. – URL: http// http://vestnik-ku.ru/index.htm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Теоретические основы налоговой самообеспеченности северных регионов России</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Финансовая аналитика: проблемы и решения. 2013. №8(146)</w:t>
            </w:r>
            <w:proofErr w:type="gramStart"/>
            <w:r w:rsidRPr="001F1575">
              <w:rPr>
                <w:rFonts w:ascii="Times New Roman" w:eastAsia="Times New Roman" w:hAnsi="Times New Roman" w:cs="Times New Roman"/>
                <w:bCs/>
                <w:sz w:val="24"/>
                <w:szCs w:val="28"/>
                <w:lang w:eastAsia="ru-RU"/>
              </w:rPr>
              <w:t>.</w:t>
            </w:r>
            <w:proofErr w:type="gramEnd"/>
            <w:r w:rsidRPr="001F1575">
              <w:rPr>
                <w:rFonts w:ascii="Times New Roman" w:eastAsia="Times New Roman" w:hAnsi="Times New Roman" w:cs="Times New Roman"/>
                <w:bCs/>
                <w:sz w:val="24"/>
                <w:szCs w:val="28"/>
                <w:lang w:eastAsia="ru-RU"/>
              </w:rPr>
              <w:t xml:space="preserve"> – </w:t>
            </w:r>
            <w:proofErr w:type="gramStart"/>
            <w:r w:rsidRPr="001F1575">
              <w:rPr>
                <w:rFonts w:ascii="Times New Roman" w:eastAsia="Times New Roman" w:hAnsi="Times New Roman" w:cs="Times New Roman"/>
                <w:bCs/>
                <w:sz w:val="24"/>
                <w:szCs w:val="28"/>
                <w:lang w:eastAsia="ru-RU"/>
              </w:rPr>
              <w:t>с</w:t>
            </w:r>
            <w:proofErr w:type="gramEnd"/>
            <w:r w:rsidRPr="001F1575">
              <w:rPr>
                <w:rFonts w:ascii="Times New Roman" w:eastAsia="Times New Roman" w:hAnsi="Times New Roman" w:cs="Times New Roman"/>
                <w:bCs/>
                <w:sz w:val="24"/>
                <w:szCs w:val="28"/>
                <w:lang w:eastAsia="ru-RU"/>
              </w:rPr>
              <w:t>. 25-32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0.7</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Методологические основы развития налоговой конкурентоспособности северных регионов</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Вестник УрФУ. Серия экономика и управление. 2013. №2. – С. 145-155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Практика формирования налоговых доходов консолидированных региональных бюджетов северных регионов</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 xml:space="preserve"> Федерализм. 2013. №1 (69). – С. 149-162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0.4</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Теоретические подходы к экономическому содержанию государственного налогового менеджмента</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[Электронный ресурс] / Сыктывкарский государственный университет - Электрон</w:t>
            </w:r>
            <w:proofErr w:type="gramStart"/>
            <w:r w:rsidRPr="001F1575">
              <w:rPr>
                <w:rFonts w:ascii="Times New Roman" w:eastAsia="Times New Roman" w:hAnsi="Times New Roman" w:cs="Times New Roman"/>
                <w:bCs/>
                <w:sz w:val="24"/>
                <w:szCs w:val="28"/>
                <w:lang w:eastAsia="ru-RU"/>
              </w:rPr>
              <w:t>.</w:t>
            </w:r>
            <w:proofErr w:type="gramEnd"/>
            <w:r w:rsidRPr="001F1575">
              <w:rPr>
                <w:rFonts w:ascii="Times New Roman" w:eastAsia="Times New Roman" w:hAnsi="Times New Roman" w:cs="Times New Roman"/>
                <w:bCs/>
                <w:sz w:val="24"/>
                <w:szCs w:val="28"/>
                <w:lang w:eastAsia="ru-RU"/>
              </w:rPr>
              <w:t xml:space="preserve"> </w:t>
            </w:r>
            <w:proofErr w:type="gramStart"/>
            <w:r w:rsidRPr="001F1575">
              <w:rPr>
                <w:rFonts w:ascii="Times New Roman" w:eastAsia="Times New Roman" w:hAnsi="Times New Roman" w:cs="Times New Roman"/>
                <w:bCs/>
                <w:sz w:val="24"/>
                <w:szCs w:val="28"/>
                <w:lang w:eastAsia="ru-RU"/>
              </w:rPr>
              <w:t>в</w:t>
            </w:r>
            <w:proofErr w:type="gramEnd"/>
            <w:r w:rsidRPr="001F1575">
              <w:rPr>
                <w:rFonts w:ascii="Times New Roman" w:eastAsia="Times New Roman" w:hAnsi="Times New Roman" w:cs="Times New Roman"/>
                <w:bCs/>
                <w:sz w:val="24"/>
                <w:szCs w:val="28"/>
                <w:lang w:eastAsia="ru-RU"/>
              </w:rPr>
              <w:t>естник – Сыктывкар: СыктГУ. 2013 г. №1. Режим доступа: http://vestnik-ku.ru/archive.htm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Методология взаимосвязей налоговой политики и региональной составляющей налоговой политики и их влияния на развитие северных регионов</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 xml:space="preserve"> Региональная экономика: теория и практика. 2013. № 19 (298).- С. 27-37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Концепция гармонизации федеральной и региональной составляющих налоговой политики в условиях Севера</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[Электронный ресурс] / Сыктывкарский государственный университет - Электрон</w:t>
            </w:r>
            <w:proofErr w:type="gramStart"/>
            <w:r w:rsidRPr="001F1575">
              <w:rPr>
                <w:rFonts w:ascii="Times New Roman" w:eastAsia="Times New Roman" w:hAnsi="Times New Roman" w:cs="Times New Roman"/>
                <w:bCs/>
                <w:sz w:val="24"/>
                <w:szCs w:val="28"/>
                <w:lang w:eastAsia="ru-RU"/>
              </w:rPr>
              <w:t>.</w:t>
            </w:r>
            <w:proofErr w:type="gramEnd"/>
            <w:r w:rsidRPr="001F1575">
              <w:rPr>
                <w:rFonts w:ascii="Times New Roman" w:eastAsia="Times New Roman" w:hAnsi="Times New Roman" w:cs="Times New Roman"/>
                <w:bCs/>
                <w:sz w:val="24"/>
                <w:szCs w:val="28"/>
                <w:lang w:eastAsia="ru-RU"/>
              </w:rPr>
              <w:t xml:space="preserve"> </w:t>
            </w:r>
            <w:proofErr w:type="gramStart"/>
            <w:r w:rsidRPr="001F1575">
              <w:rPr>
                <w:rFonts w:ascii="Times New Roman" w:eastAsia="Times New Roman" w:hAnsi="Times New Roman" w:cs="Times New Roman"/>
                <w:bCs/>
                <w:sz w:val="24"/>
                <w:szCs w:val="28"/>
                <w:lang w:eastAsia="ru-RU"/>
              </w:rPr>
              <w:t>в</w:t>
            </w:r>
            <w:proofErr w:type="gramEnd"/>
            <w:r w:rsidRPr="001F1575">
              <w:rPr>
                <w:rFonts w:ascii="Times New Roman" w:eastAsia="Times New Roman" w:hAnsi="Times New Roman" w:cs="Times New Roman"/>
                <w:bCs/>
                <w:sz w:val="24"/>
                <w:szCs w:val="28"/>
                <w:lang w:eastAsia="ru-RU"/>
              </w:rPr>
              <w:t>естник – Сыктывкар: СыктГУ. 2013 г. №2. Режим доступа: http://vestnik-ku.ru/archive.htm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Чужмарова С.И.</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Методология налоговой политики и региональной составляющей налоговой политики и их влияния на развитие северных регионов</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 xml:space="preserve"> Международный бухгалтерский учет. 2013. № 32 (278).- С. 33-43 (журнал включён в РИНЦ);</w:t>
            </w: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t>1</w:t>
            </w:r>
          </w:p>
        </w:tc>
      </w:tr>
      <w:tr w:rsidR="003A11A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3A11AF" w:rsidRPr="001F1575" w:rsidRDefault="003A11AF" w:rsidP="00772D76">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Широков В.Б.</w:t>
            </w:r>
          </w:p>
        </w:tc>
        <w:tc>
          <w:tcPr>
            <w:tcW w:w="394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Основные механизмы государственной поддержки малого инновационного бизнеса в регионах Северо-Запада России</w:t>
            </w:r>
          </w:p>
        </w:tc>
        <w:tc>
          <w:tcPr>
            <w:tcW w:w="6201"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r w:rsidRPr="001F1575">
              <w:rPr>
                <w:rFonts w:ascii="Times New Roman" w:eastAsia="Times New Roman" w:hAnsi="Times New Roman" w:cs="Times New Roman"/>
                <w:bCs/>
                <w:sz w:val="24"/>
                <w:szCs w:val="28"/>
                <w:lang w:eastAsia="ru-RU"/>
              </w:rPr>
              <w:t>Корпоративное управление и инновационное развитие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университета.- 2013.-  №2 //http://vestnik-ku.ru/2013/2013-2/2013-2.htm (входит в перечень ВАК);</w:t>
            </w:r>
          </w:p>
          <w:p w:rsidR="003A11AF" w:rsidRPr="001F1575" w:rsidRDefault="003A11AF" w:rsidP="001F1575">
            <w:pPr>
              <w:spacing w:after="0" w:line="240" w:lineRule="auto"/>
              <w:ind w:right="79"/>
              <w:rPr>
                <w:rFonts w:ascii="Times New Roman" w:eastAsia="Times New Roman" w:hAnsi="Times New Roman" w:cs="Times New Roman"/>
                <w:bCs/>
                <w:sz w:val="24"/>
                <w:szCs w:val="28"/>
                <w:lang w:eastAsia="ru-RU"/>
              </w:rPr>
            </w:pPr>
          </w:p>
        </w:tc>
        <w:tc>
          <w:tcPr>
            <w:tcW w:w="902" w:type="dxa"/>
            <w:tcBorders>
              <w:top w:val="single" w:sz="4" w:space="0" w:color="000000"/>
              <w:left w:val="single" w:sz="4" w:space="0" w:color="000000"/>
              <w:bottom w:val="single" w:sz="4" w:space="0" w:color="000000"/>
              <w:right w:val="single" w:sz="4" w:space="0" w:color="000000"/>
            </w:tcBorders>
          </w:tcPr>
          <w:p w:rsidR="003A11AF" w:rsidRPr="001F1575" w:rsidRDefault="003A11AF" w:rsidP="001F1575">
            <w:pPr>
              <w:spacing w:after="0" w:line="240" w:lineRule="auto"/>
              <w:rPr>
                <w:rFonts w:ascii="Times New Roman" w:eastAsia="Times New Roman" w:hAnsi="Times New Roman" w:cs="Times New Roman"/>
                <w:sz w:val="24"/>
                <w:szCs w:val="28"/>
                <w:lang w:eastAsia="ru-RU"/>
              </w:rPr>
            </w:pPr>
            <w:r w:rsidRPr="001F1575">
              <w:rPr>
                <w:rFonts w:ascii="Times New Roman" w:eastAsia="Times New Roman" w:hAnsi="Times New Roman" w:cs="Times New Roman"/>
                <w:sz w:val="24"/>
                <w:szCs w:val="28"/>
                <w:lang w:eastAsia="ru-RU"/>
              </w:rPr>
              <w:lastRenderedPageBreak/>
              <w:t>0.5</w:t>
            </w:r>
          </w:p>
        </w:tc>
      </w:tr>
      <w:tr w:rsidR="00FC3187"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FC3187" w:rsidRPr="001F1575" w:rsidRDefault="00FC3187" w:rsidP="00FC3187">
            <w:pPr>
              <w:numPr>
                <w:ilvl w:val="0"/>
                <w:numId w:val="25"/>
              </w:numPr>
              <w:spacing w:after="0" w:line="240" w:lineRule="auto"/>
              <w:contextualSpacing/>
              <w:rPr>
                <w:rFonts w:ascii="Times New Roman" w:eastAsia="Times New Roman" w:hAnsi="Times New Roman" w:cs="Times New Roman"/>
                <w:sz w:val="24"/>
                <w:szCs w:val="28"/>
                <w:lang w:val="en-US" w:eastAsia="ru-RU"/>
              </w:rPr>
            </w:pPr>
          </w:p>
        </w:tc>
        <w:tc>
          <w:tcPr>
            <w:tcW w:w="2354" w:type="dxa"/>
            <w:tcBorders>
              <w:top w:val="single" w:sz="4" w:space="0" w:color="000000"/>
              <w:left w:val="single" w:sz="4" w:space="0" w:color="000000"/>
              <w:bottom w:val="single" w:sz="4" w:space="0" w:color="000000"/>
              <w:right w:val="single" w:sz="4" w:space="0" w:color="000000"/>
            </w:tcBorders>
          </w:tcPr>
          <w:p w:rsidR="00FC3187" w:rsidRPr="001F1575" w:rsidRDefault="00FC3187" w:rsidP="00687A0F">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Шихвердиев А.П.</w:t>
            </w:r>
            <w:r w:rsidR="00687A0F">
              <w:rPr>
                <w:rFonts w:ascii="Times New Roman" w:eastAsia="Times New Roman" w:hAnsi="Times New Roman" w:cs="Times New Roman"/>
                <w:bCs/>
                <w:sz w:val="24"/>
                <w:szCs w:val="28"/>
                <w:lang w:eastAsia="ru-RU"/>
              </w:rPr>
              <w:t xml:space="preserve">, </w:t>
            </w:r>
            <w:r w:rsidRPr="00FC3187">
              <w:rPr>
                <w:rFonts w:ascii="Times New Roman" w:eastAsia="Times New Roman" w:hAnsi="Times New Roman" w:cs="Times New Roman"/>
                <w:bCs/>
                <w:sz w:val="24"/>
                <w:szCs w:val="28"/>
                <w:lang w:eastAsia="ru-RU"/>
              </w:rPr>
              <w:t>Блинов</w:t>
            </w:r>
            <w:r w:rsidR="00687A0F">
              <w:rPr>
                <w:rFonts w:ascii="Times New Roman" w:eastAsia="Times New Roman" w:hAnsi="Times New Roman" w:cs="Times New Roman"/>
                <w:bCs/>
                <w:sz w:val="24"/>
                <w:szCs w:val="28"/>
                <w:lang w:eastAsia="ru-RU"/>
              </w:rPr>
              <w:t xml:space="preserve">А.О., </w:t>
            </w:r>
            <w:r w:rsidRPr="00FC3187">
              <w:rPr>
                <w:rFonts w:ascii="Times New Roman" w:eastAsia="Times New Roman" w:hAnsi="Times New Roman" w:cs="Times New Roman"/>
                <w:bCs/>
                <w:sz w:val="24"/>
                <w:szCs w:val="28"/>
                <w:lang w:eastAsia="ru-RU"/>
              </w:rPr>
              <w:t>М.С. Гарнова</w:t>
            </w:r>
          </w:p>
        </w:tc>
        <w:tc>
          <w:tcPr>
            <w:tcW w:w="3941" w:type="dxa"/>
            <w:tcBorders>
              <w:top w:val="single" w:sz="4" w:space="0" w:color="000000"/>
              <w:left w:val="single" w:sz="4" w:space="0" w:color="000000"/>
              <w:bottom w:val="single" w:sz="4" w:space="0" w:color="000000"/>
              <w:right w:val="single" w:sz="4" w:space="0" w:color="000000"/>
            </w:tcBorders>
          </w:tcPr>
          <w:p w:rsidR="00FC3187" w:rsidRPr="001F1575" w:rsidRDefault="00687A0F" w:rsidP="001F1575">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Организационная диагностика бизнес-процессов в современных организациях</w:t>
            </w:r>
          </w:p>
        </w:tc>
        <w:tc>
          <w:tcPr>
            <w:tcW w:w="6201" w:type="dxa"/>
            <w:tcBorders>
              <w:top w:val="single" w:sz="4" w:space="0" w:color="000000"/>
              <w:left w:val="single" w:sz="4" w:space="0" w:color="000000"/>
              <w:bottom w:val="single" w:sz="4" w:space="0" w:color="000000"/>
              <w:right w:val="single" w:sz="4" w:space="0" w:color="000000"/>
            </w:tcBorders>
          </w:tcPr>
          <w:p w:rsidR="00FC3187" w:rsidRPr="001F1575" w:rsidRDefault="00687A0F" w:rsidP="001F1575">
            <w:pPr>
              <w:spacing w:after="0" w:line="240" w:lineRule="auto"/>
              <w:ind w:right="79"/>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 xml:space="preserve">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FC3187">
              <w:rPr>
                <w:rFonts w:ascii="Times New Roman" w:eastAsia="Times New Roman" w:hAnsi="Times New Roman" w:cs="Times New Roman"/>
                <w:bCs/>
                <w:sz w:val="24"/>
                <w:szCs w:val="28"/>
                <w:lang w:eastAsia="ru-RU"/>
              </w:rPr>
              <w:t xml:space="preserve">( </w:t>
            </w:r>
            <w:proofErr w:type="gramEnd"/>
            <w:r w:rsidRPr="00FC3187">
              <w:rPr>
                <w:rFonts w:ascii="Times New Roman" w:eastAsia="Times New Roman" w:hAnsi="Times New Roman" w:cs="Times New Roman"/>
                <w:bCs/>
                <w:sz w:val="24"/>
                <w:szCs w:val="28"/>
                <w:lang w:eastAsia="ru-RU"/>
              </w:rPr>
              <w:t>http://koet.syktsu.ru/vestnik/) (Выпуск №1, 2013)</w:t>
            </w:r>
          </w:p>
        </w:tc>
        <w:tc>
          <w:tcPr>
            <w:tcW w:w="902" w:type="dxa"/>
            <w:tcBorders>
              <w:top w:val="single" w:sz="4" w:space="0" w:color="000000"/>
              <w:left w:val="single" w:sz="4" w:space="0" w:color="000000"/>
              <w:bottom w:val="single" w:sz="4" w:space="0" w:color="000000"/>
              <w:right w:val="single" w:sz="4" w:space="0" w:color="000000"/>
            </w:tcBorders>
          </w:tcPr>
          <w:p w:rsidR="00FC3187" w:rsidRPr="001F1575" w:rsidRDefault="00FC3187" w:rsidP="001F1575">
            <w:pPr>
              <w:spacing w:after="0" w:line="240" w:lineRule="auto"/>
              <w:rPr>
                <w:rFonts w:ascii="Times New Roman" w:eastAsia="Times New Roman" w:hAnsi="Times New Roman" w:cs="Times New Roman"/>
                <w:sz w:val="24"/>
                <w:szCs w:val="28"/>
                <w:lang w:eastAsia="ru-RU"/>
              </w:rPr>
            </w:pPr>
          </w:p>
        </w:tc>
      </w:tr>
      <w:tr w:rsidR="00687A0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687A0F" w:rsidRPr="00672DD2" w:rsidRDefault="00687A0F" w:rsidP="00FC3187">
            <w:pPr>
              <w:numPr>
                <w:ilvl w:val="0"/>
                <w:numId w:val="25"/>
              </w:numPr>
              <w:spacing w:after="0" w:line="240" w:lineRule="auto"/>
              <w:contextualSpacing/>
              <w:rPr>
                <w:rFonts w:ascii="Times New Roman" w:eastAsia="Times New Roman" w:hAnsi="Times New Roman" w:cs="Times New Roman"/>
                <w:sz w:val="24"/>
                <w:szCs w:val="28"/>
                <w:lang w:eastAsia="ru-RU"/>
              </w:rPr>
            </w:pPr>
          </w:p>
        </w:tc>
        <w:tc>
          <w:tcPr>
            <w:tcW w:w="2354" w:type="dxa"/>
            <w:tcBorders>
              <w:top w:val="single" w:sz="4" w:space="0" w:color="000000"/>
              <w:left w:val="single" w:sz="4" w:space="0" w:color="000000"/>
              <w:bottom w:val="single" w:sz="4" w:space="0" w:color="000000"/>
              <w:right w:val="single" w:sz="4" w:space="0" w:color="000000"/>
            </w:tcBorders>
          </w:tcPr>
          <w:p w:rsidR="00687A0F" w:rsidRPr="00FC3187" w:rsidRDefault="00687A0F" w:rsidP="00687A0F">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Шихвердиев А.П., Блинов А.О., Выпряжкин Б.С.</w:t>
            </w:r>
          </w:p>
        </w:tc>
        <w:tc>
          <w:tcPr>
            <w:tcW w:w="3941" w:type="dxa"/>
            <w:tcBorders>
              <w:top w:val="single" w:sz="4" w:space="0" w:color="000000"/>
              <w:left w:val="single" w:sz="4" w:space="0" w:color="000000"/>
              <w:bottom w:val="single" w:sz="4" w:space="0" w:color="000000"/>
              <w:right w:val="single" w:sz="4" w:space="0" w:color="000000"/>
            </w:tcBorders>
          </w:tcPr>
          <w:p w:rsidR="00687A0F" w:rsidRPr="00FC3187" w:rsidRDefault="00687A0F" w:rsidP="001F1575">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Организационная культура предприятия: теоретические аспекты</w:t>
            </w:r>
          </w:p>
        </w:tc>
        <w:tc>
          <w:tcPr>
            <w:tcW w:w="6201" w:type="dxa"/>
            <w:tcBorders>
              <w:top w:val="single" w:sz="4" w:space="0" w:color="000000"/>
              <w:left w:val="single" w:sz="4" w:space="0" w:color="000000"/>
              <w:bottom w:val="single" w:sz="4" w:space="0" w:color="000000"/>
              <w:right w:val="single" w:sz="4" w:space="0" w:color="000000"/>
            </w:tcBorders>
          </w:tcPr>
          <w:p w:rsidR="00687A0F" w:rsidRPr="00FC3187" w:rsidRDefault="00687A0F" w:rsidP="001F1575">
            <w:pPr>
              <w:spacing w:after="0" w:line="240" w:lineRule="auto"/>
              <w:ind w:right="79"/>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 xml:space="preserve">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FC3187">
              <w:rPr>
                <w:rFonts w:ascii="Times New Roman" w:eastAsia="Times New Roman" w:hAnsi="Times New Roman" w:cs="Times New Roman"/>
                <w:bCs/>
                <w:sz w:val="24"/>
                <w:szCs w:val="28"/>
                <w:lang w:eastAsia="ru-RU"/>
              </w:rPr>
              <w:t xml:space="preserve">( </w:t>
            </w:r>
            <w:proofErr w:type="gramEnd"/>
            <w:r w:rsidRPr="00FC3187">
              <w:rPr>
                <w:rFonts w:ascii="Times New Roman" w:eastAsia="Times New Roman" w:hAnsi="Times New Roman" w:cs="Times New Roman"/>
                <w:bCs/>
                <w:sz w:val="24"/>
                <w:szCs w:val="28"/>
                <w:lang w:eastAsia="ru-RU"/>
              </w:rPr>
              <w:t>http://koet.syktsu.ru/vestnik/) (Выпуск №1, 2013)</w:t>
            </w:r>
          </w:p>
        </w:tc>
        <w:tc>
          <w:tcPr>
            <w:tcW w:w="902" w:type="dxa"/>
            <w:tcBorders>
              <w:top w:val="single" w:sz="4" w:space="0" w:color="000000"/>
              <w:left w:val="single" w:sz="4" w:space="0" w:color="000000"/>
              <w:bottom w:val="single" w:sz="4" w:space="0" w:color="000000"/>
              <w:right w:val="single" w:sz="4" w:space="0" w:color="000000"/>
            </w:tcBorders>
          </w:tcPr>
          <w:p w:rsidR="00687A0F" w:rsidRPr="001F1575" w:rsidRDefault="00687A0F" w:rsidP="001F1575">
            <w:pPr>
              <w:spacing w:after="0" w:line="240" w:lineRule="auto"/>
              <w:rPr>
                <w:rFonts w:ascii="Times New Roman" w:eastAsia="Times New Roman" w:hAnsi="Times New Roman" w:cs="Times New Roman"/>
                <w:sz w:val="24"/>
                <w:szCs w:val="28"/>
                <w:lang w:eastAsia="ru-RU"/>
              </w:rPr>
            </w:pPr>
          </w:p>
        </w:tc>
      </w:tr>
      <w:tr w:rsidR="00687A0F"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687A0F" w:rsidRPr="00672DD2" w:rsidRDefault="00687A0F" w:rsidP="00FC3187">
            <w:pPr>
              <w:numPr>
                <w:ilvl w:val="0"/>
                <w:numId w:val="25"/>
              </w:numPr>
              <w:spacing w:after="0" w:line="240" w:lineRule="auto"/>
              <w:contextualSpacing/>
              <w:rPr>
                <w:rFonts w:ascii="Times New Roman" w:eastAsia="Times New Roman" w:hAnsi="Times New Roman" w:cs="Times New Roman"/>
                <w:sz w:val="24"/>
                <w:szCs w:val="28"/>
                <w:lang w:eastAsia="ru-RU"/>
              </w:rPr>
            </w:pPr>
          </w:p>
        </w:tc>
        <w:tc>
          <w:tcPr>
            <w:tcW w:w="2354" w:type="dxa"/>
            <w:tcBorders>
              <w:top w:val="single" w:sz="4" w:space="0" w:color="000000"/>
              <w:left w:val="single" w:sz="4" w:space="0" w:color="000000"/>
              <w:bottom w:val="single" w:sz="4" w:space="0" w:color="000000"/>
              <w:right w:val="single" w:sz="4" w:space="0" w:color="000000"/>
            </w:tcBorders>
          </w:tcPr>
          <w:p w:rsidR="00687A0F" w:rsidRPr="00FC3187" w:rsidRDefault="00687A0F" w:rsidP="00687A0F">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Шихвердиев</w:t>
            </w:r>
            <w:r>
              <w:rPr>
                <w:rFonts w:ascii="Times New Roman" w:eastAsia="Times New Roman" w:hAnsi="Times New Roman" w:cs="Times New Roman"/>
                <w:bCs/>
                <w:sz w:val="24"/>
                <w:szCs w:val="28"/>
                <w:lang w:eastAsia="ru-RU"/>
              </w:rPr>
              <w:t xml:space="preserve"> А</w:t>
            </w:r>
            <w:r w:rsidRPr="00FC3187">
              <w:rPr>
                <w:rFonts w:ascii="Times New Roman" w:eastAsia="Times New Roman" w:hAnsi="Times New Roman" w:cs="Times New Roman"/>
                <w:bCs/>
                <w:sz w:val="24"/>
                <w:szCs w:val="28"/>
                <w:lang w:eastAsia="ru-RU"/>
              </w:rPr>
              <w:t>.П., Блинов А.О., Угрюмова Н.В.</w:t>
            </w:r>
          </w:p>
        </w:tc>
        <w:tc>
          <w:tcPr>
            <w:tcW w:w="3941" w:type="dxa"/>
            <w:tcBorders>
              <w:top w:val="single" w:sz="4" w:space="0" w:color="000000"/>
              <w:left w:val="single" w:sz="4" w:space="0" w:color="000000"/>
              <w:bottom w:val="single" w:sz="4" w:space="0" w:color="000000"/>
              <w:right w:val="single" w:sz="4" w:space="0" w:color="000000"/>
            </w:tcBorders>
          </w:tcPr>
          <w:p w:rsidR="00687A0F" w:rsidRPr="00FC3187" w:rsidRDefault="00687A0F" w:rsidP="001F1575">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Процессное управление промышленными предприятиями: сущность и реализация задач процессного управления</w:t>
            </w:r>
          </w:p>
        </w:tc>
        <w:tc>
          <w:tcPr>
            <w:tcW w:w="6201" w:type="dxa"/>
            <w:tcBorders>
              <w:top w:val="single" w:sz="4" w:space="0" w:color="000000"/>
              <w:left w:val="single" w:sz="4" w:space="0" w:color="000000"/>
              <w:bottom w:val="single" w:sz="4" w:space="0" w:color="000000"/>
              <w:right w:val="single" w:sz="4" w:space="0" w:color="000000"/>
            </w:tcBorders>
          </w:tcPr>
          <w:p w:rsidR="00687A0F" w:rsidRPr="00FC3187" w:rsidRDefault="00687A0F" w:rsidP="001F1575">
            <w:pPr>
              <w:spacing w:after="0" w:line="240" w:lineRule="auto"/>
              <w:ind w:right="79"/>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 xml:space="preserve">//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FC3187">
              <w:rPr>
                <w:rFonts w:ascii="Times New Roman" w:eastAsia="Times New Roman" w:hAnsi="Times New Roman" w:cs="Times New Roman"/>
                <w:bCs/>
                <w:sz w:val="24"/>
                <w:szCs w:val="28"/>
                <w:lang w:eastAsia="ru-RU"/>
              </w:rPr>
              <w:t xml:space="preserve">( </w:t>
            </w:r>
            <w:proofErr w:type="gramEnd"/>
            <w:r w:rsidRPr="00FC3187">
              <w:rPr>
                <w:rFonts w:ascii="Times New Roman" w:eastAsia="Times New Roman" w:hAnsi="Times New Roman" w:cs="Times New Roman"/>
                <w:bCs/>
                <w:sz w:val="24"/>
                <w:szCs w:val="28"/>
                <w:lang w:eastAsia="ru-RU"/>
              </w:rPr>
              <w:t>http://koet.syktsu.ru/vestnik/) (Выпуск №1, 2013)</w:t>
            </w:r>
          </w:p>
        </w:tc>
        <w:tc>
          <w:tcPr>
            <w:tcW w:w="902" w:type="dxa"/>
            <w:tcBorders>
              <w:top w:val="single" w:sz="4" w:space="0" w:color="000000"/>
              <w:left w:val="single" w:sz="4" w:space="0" w:color="000000"/>
              <w:bottom w:val="single" w:sz="4" w:space="0" w:color="000000"/>
              <w:right w:val="single" w:sz="4" w:space="0" w:color="000000"/>
            </w:tcBorders>
          </w:tcPr>
          <w:p w:rsidR="00687A0F" w:rsidRPr="001F1575" w:rsidRDefault="00687A0F" w:rsidP="001F1575">
            <w:pPr>
              <w:spacing w:after="0" w:line="240" w:lineRule="auto"/>
              <w:rPr>
                <w:rFonts w:ascii="Times New Roman" w:eastAsia="Times New Roman" w:hAnsi="Times New Roman" w:cs="Times New Roman"/>
                <w:sz w:val="24"/>
                <w:szCs w:val="28"/>
                <w:lang w:eastAsia="ru-RU"/>
              </w:rPr>
            </w:pPr>
          </w:p>
        </w:tc>
      </w:tr>
      <w:tr w:rsidR="00FC3187" w:rsidRPr="001F1575" w:rsidTr="009867E4">
        <w:trPr>
          <w:jc w:val="center"/>
        </w:trPr>
        <w:tc>
          <w:tcPr>
            <w:tcW w:w="698" w:type="dxa"/>
            <w:tcBorders>
              <w:top w:val="single" w:sz="4" w:space="0" w:color="000000"/>
              <w:left w:val="single" w:sz="4" w:space="0" w:color="000000"/>
              <w:bottom w:val="single" w:sz="4" w:space="0" w:color="000000"/>
              <w:right w:val="single" w:sz="4" w:space="0" w:color="000000"/>
            </w:tcBorders>
          </w:tcPr>
          <w:p w:rsidR="00FC3187" w:rsidRPr="00FC3187" w:rsidRDefault="00FC3187" w:rsidP="00772D76">
            <w:pPr>
              <w:numPr>
                <w:ilvl w:val="0"/>
                <w:numId w:val="25"/>
              </w:numPr>
              <w:spacing w:after="0" w:line="240" w:lineRule="auto"/>
              <w:contextualSpacing/>
              <w:rPr>
                <w:rFonts w:ascii="Times New Roman" w:eastAsia="Times New Roman" w:hAnsi="Times New Roman" w:cs="Times New Roman"/>
                <w:sz w:val="24"/>
                <w:szCs w:val="28"/>
                <w:lang w:eastAsia="ru-RU"/>
              </w:rPr>
            </w:pPr>
          </w:p>
        </w:tc>
        <w:tc>
          <w:tcPr>
            <w:tcW w:w="2354" w:type="dxa"/>
            <w:tcBorders>
              <w:top w:val="single" w:sz="4" w:space="0" w:color="000000"/>
              <w:left w:val="single" w:sz="4" w:space="0" w:color="000000"/>
              <w:bottom w:val="single" w:sz="4" w:space="0" w:color="000000"/>
              <w:right w:val="single" w:sz="4" w:space="0" w:color="000000"/>
            </w:tcBorders>
          </w:tcPr>
          <w:p w:rsidR="00FC3187" w:rsidRPr="001F1575" w:rsidRDefault="00FC3187" w:rsidP="00687A0F">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Шихвердиев А.П.</w:t>
            </w:r>
            <w:r w:rsidR="00687A0F">
              <w:rPr>
                <w:rFonts w:ascii="Times New Roman" w:eastAsia="Times New Roman" w:hAnsi="Times New Roman" w:cs="Times New Roman"/>
                <w:bCs/>
                <w:sz w:val="24"/>
                <w:szCs w:val="28"/>
                <w:lang w:eastAsia="ru-RU"/>
              </w:rPr>
              <w:t xml:space="preserve">, </w:t>
            </w:r>
            <w:r w:rsidRPr="00FC3187">
              <w:rPr>
                <w:rFonts w:ascii="Times New Roman" w:eastAsia="Times New Roman" w:hAnsi="Times New Roman" w:cs="Times New Roman"/>
                <w:bCs/>
                <w:sz w:val="24"/>
                <w:szCs w:val="28"/>
                <w:lang w:eastAsia="ru-RU"/>
              </w:rPr>
              <w:t>Блинов</w:t>
            </w:r>
            <w:r w:rsidR="00687A0F" w:rsidRPr="00FC3187">
              <w:rPr>
                <w:rFonts w:ascii="Times New Roman" w:eastAsia="Times New Roman" w:hAnsi="Times New Roman" w:cs="Times New Roman"/>
                <w:bCs/>
                <w:sz w:val="24"/>
                <w:szCs w:val="28"/>
                <w:lang w:eastAsia="ru-RU"/>
              </w:rPr>
              <w:t xml:space="preserve"> А.О.</w:t>
            </w:r>
            <w:r w:rsidRPr="00FC3187">
              <w:rPr>
                <w:rFonts w:ascii="Times New Roman" w:eastAsia="Times New Roman" w:hAnsi="Times New Roman" w:cs="Times New Roman"/>
                <w:bCs/>
                <w:sz w:val="24"/>
                <w:szCs w:val="28"/>
                <w:lang w:eastAsia="ru-RU"/>
              </w:rPr>
              <w:t xml:space="preserve">,. Выпряжкин </w:t>
            </w:r>
            <w:r w:rsidR="00687A0F" w:rsidRPr="00FC3187">
              <w:rPr>
                <w:rFonts w:ascii="Times New Roman" w:eastAsia="Times New Roman" w:hAnsi="Times New Roman" w:cs="Times New Roman"/>
                <w:bCs/>
                <w:sz w:val="24"/>
                <w:szCs w:val="28"/>
                <w:lang w:eastAsia="ru-RU"/>
              </w:rPr>
              <w:t>Б.</w:t>
            </w:r>
            <w:proofErr w:type="gramStart"/>
            <w:r w:rsidR="00687A0F" w:rsidRPr="00FC3187">
              <w:rPr>
                <w:rFonts w:ascii="Times New Roman" w:eastAsia="Times New Roman" w:hAnsi="Times New Roman" w:cs="Times New Roman"/>
                <w:bCs/>
                <w:sz w:val="24"/>
                <w:szCs w:val="28"/>
                <w:lang w:eastAsia="ru-RU"/>
              </w:rPr>
              <w:t>С</w:t>
            </w:r>
            <w:proofErr w:type="gramEnd"/>
            <w:r w:rsidR="00687A0F" w:rsidRPr="00FC3187">
              <w:rPr>
                <w:rFonts w:ascii="Times New Roman" w:eastAsia="Times New Roman" w:hAnsi="Times New Roman" w:cs="Times New Roman"/>
                <w:bCs/>
                <w:sz w:val="24"/>
                <w:szCs w:val="28"/>
                <w:lang w:eastAsia="ru-RU"/>
              </w:rPr>
              <w:t xml:space="preserve"> </w:t>
            </w:r>
            <w:r w:rsidRPr="00FC3187">
              <w:rPr>
                <w:rFonts w:ascii="Times New Roman" w:eastAsia="Times New Roman" w:hAnsi="Times New Roman" w:cs="Times New Roman"/>
                <w:bCs/>
                <w:sz w:val="24"/>
                <w:szCs w:val="28"/>
                <w:lang w:eastAsia="ru-RU"/>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FC3187" w:rsidRPr="001F1575" w:rsidRDefault="00687A0F" w:rsidP="001F1575">
            <w:pPr>
              <w:spacing w:after="0" w:line="240" w:lineRule="auto"/>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Организационная культура предприятий: типы и модели</w:t>
            </w:r>
          </w:p>
        </w:tc>
        <w:tc>
          <w:tcPr>
            <w:tcW w:w="6201" w:type="dxa"/>
            <w:tcBorders>
              <w:top w:val="single" w:sz="4" w:space="0" w:color="000000"/>
              <w:left w:val="single" w:sz="4" w:space="0" w:color="000000"/>
              <w:bottom w:val="single" w:sz="4" w:space="0" w:color="000000"/>
              <w:right w:val="single" w:sz="4" w:space="0" w:color="000000"/>
            </w:tcBorders>
          </w:tcPr>
          <w:p w:rsidR="00FC3187" w:rsidRPr="001F1575" w:rsidRDefault="00687A0F" w:rsidP="001F1575">
            <w:pPr>
              <w:spacing w:after="0" w:line="240" w:lineRule="auto"/>
              <w:ind w:right="79"/>
              <w:rPr>
                <w:rFonts w:ascii="Times New Roman" w:eastAsia="Times New Roman" w:hAnsi="Times New Roman" w:cs="Times New Roman"/>
                <w:bCs/>
                <w:sz w:val="24"/>
                <w:szCs w:val="28"/>
                <w:lang w:eastAsia="ru-RU"/>
              </w:rPr>
            </w:pPr>
            <w:r w:rsidRPr="00FC3187">
              <w:rPr>
                <w:rFonts w:ascii="Times New Roman" w:eastAsia="Times New Roman" w:hAnsi="Times New Roman" w:cs="Times New Roman"/>
                <w:bCs/>
                <w:sz w:val="24"/>
                <w:szCs w:val="28"/>
                <w:lang w:eastAsia="ru-RU"/>
              </w:rPr>
              <w:t xml:space="preserve">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FC3187">
              <w:rPr>
                <w:rFonts w:ascii="Times New Roman" w:eastAsia="Times New Roman" w:hAnsi="Times New Roman" w:cs="Times New Roman"/>
                <w:bCs/>
                <w:sz w:val="24"/>
                <w:szCs w:val="28"/>
                <w:lang w:eastAsia="ru-RU"/>
              </w:rPr>
              <w:t xml:space="preserve">( </w:t>
            </w:r>
            <w:proofErr w:type="gramEnd"/>
            <w:r w:rsidRPr="00FC3187">
              <w:rPr>
                <w:rFonts w:ascii="Times New Roman" w:eastAsia="Times New Roman" w:hAnsi="Times New Roman" w:cs="Times New Roman"/>
                <w:bCs/>
                <w:sz w:val="24"/>
                <w:szCs w:val="28"/>
                <w:lang w:eastAsia="ru-RU"/>
              </w:rPr>
              <w:t>http://koet.syktsu.ru/vestnik/) (Выпуск №2, 2013)</w:t>
            </w:r>
          </w:p>
        </w:tc>
        <w:tc>
          <w:tcPr>
            <w:tcW w:w="902" w:type="dxa"/>
            <w:tcBorders>
              <w:top w:val="single" w:sz="4" w:space="0" w:color="000000"/>
              <w:left w:val="single" w:sz="4" w:space="0" w:color="000000"/>
              <w:bottom w:val="single" w:sz="4" w:space="0" w:color="000000"/>
              <w:right w:val="single" w:sz="4" w:space="0" w:color="000000"/>
            </w:tcBorders>
          </w:tcPr>
          <w:p w:rsidR="00FC3187" w:rsidRPr="001F1575" w:rsidRDefault="00FC3187" w:rsidP="001F1575">
            <w:pPr>
              <w:spacing w:after="0" w:line="240" w:lineRule="auto"/>
              <w:rPr>
                <w:rFonts w:ascii="Times New Roman" w:eastAsia="Times New Roman" w:hAnsi="Times New Roman" w:cs="Times New Roman"/>
                <w:sz w:val="24"/>
                <w:szCs w:val="28"/>
                <w:lang w:eastAsia="ru-RU"/>
              </w:rPr>
            </w:pPr>
          </w:p>
        </w:tc>
      </w:tr>
    </w:tbl>
    <w:p w:rsidR="001F1575" w:rsidRPr="001F1575" w:rsidRDefault="001F1575" w:rsidP="001F1575">
      <w:pPr>
        <w:spacing w:after="0" w:line="240" w:lineRule="auto"/>
        <w:rPr>
          <w:rFonts w:ascii="Times New Roman" w:eastAsia="Times New Roman" w:hAnsi="Times New Roman" w:cs="Times New Roman"/>
          <w:sz w:val="24"/>
          <w:szCs w:val="24"/>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СПРАВОЧНО: </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В период с 2008 по 2013 гг. преподаватели КРАГСиУ опубликовали 1</w:t>
      </w:r>
      <w:r w:rsidR="00905B69">
        <w:rPr>
          <w:rFonts w:ascii="Times New Roman" w:eastAsia="Times New Roman" w:hAnsi="Times New Roman" w:cs="Times New Roman"/>
          <w:sz w:val="24"/>
          <w:szCs w:val="24"/>
          <w:lang w:eastAsia="ru-RU"/>
        </w:rPr>
        <w:t>24</w:t>
      </w:r>
      <w:r w:rsidRPr="001F1575">
        <w:rPr>
          <w:rFonts w:ascii="Times New Roman" w:eastAsia="Times New Roman" w:hAnsi="Times New Roman" w:cs="Times New Roman"/>
          <w:sz w:val="24"/>
          <w:szCs w:val="24"/>
          <w:lang w:eastAsia="ru-RU"/>
        </w:rPr>
        <w:t xml:space="preserve"> стат</w:t>
      </w:r>
      <w:r w:rsidR="00905B69">
        <w:rPr>
          <w:rFonts w:ascii="Times New Roman" w:eastAsia="Times New Roman" w:hAnsi="Times New Roman" w:cs="Times New Roman"/>
          <w:sz w:val="24"/>
          <w:szCs w:val="24"/>
          <w:lang w:eastAsia="ru-RU"/>
        </w:rPr>
        <w:t>ьи</w:t>
      </w:r>
      <w:r w:rsidRPr="001F1575">
        <w:rPr>
          <w:rFonts w:ascii="Times New Roman" w:eastAsia="Times New Roman" w:hAnsi="Times New Roman" w:cs="Times New Roman"/>
          <w:sz w:val="24"/>
          <w:szCs w:val="24"/>
          <w:lang w:eastAsia="ru-RU"/>
        </w:rPr>
        <w:t xml:space="preserve"> в ведущих рецензируемых научных журналах и изданиях, в том числе по годам: 2008 г. – 12, 2009 г. –6,  2010 г. – 4, 2011 г. – 22, 2012 г. – 36, 2013 г. – </w:t>
      </w:r>
      <w:r w:rsidR="00905B69">
        <w:rPr>
          <w:rFonts w:ascii="Times New Roman" w:eastAsia="Times New Roman" w:hAnsi="Times New Roman" w:cs="Times New Roman"/>
          <w:sz w:val="24"/>
          <w:szCs w:val="24"/>
          <w:lang w:eastAsia="ru-RU"/>
        </w:rPr>
        <w:t>44</w:t>
      </w:r>
      <w:r w:rsidRPr="001F1575">
        <w:rPr>
          <w:rFonts w:ascii="Times New Roman" w:eastAsia="Times New Roman" w:hAnsi="Times New Roman" w:cs="Times New Roman"/>
          <w:sz w:val="24"/>
          <w:szCs w:val="24"/>
          <w:lang w:eastAsia="ru-RU"/>
        </w:rPr>
        <w:t>;</w:t>
      </w:r>
    </w:p>
    <w:p w:rsidR="001F1575" w:rsidRPr="001F1575" w:rsidRDefault="001F1575" w:rsidP="001F1575">
      <w:pPr>
        <w:rPr>
          <w:rFonts w:ascii="Calibri" w:eastAsia="Calibri" w:hAnsi="Calibri" w:cs="Times New Roman"/>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p>
    <w:p w:rsidR="001F1575" w:rsidRDefault="001F1575" w:rsidP="001F1575">
      <w:pPr>
        <w:spacing w:after="0" w:line="240" w:lineRule="auto"/>
        <w:rPr>
          <w:rFonts w:ascii="Times New Roman" w:eastAsia="Times New Roman" w:hAnsi="Times New Roman" w:cs="Times New Roman"/>
          <w:b/>
          <w:sz w:val="24"/>
          <w:szCs w:val="24"/>
          <w:lang w:eastAsia="ru-RU"/>
        </w:rPr>
      </w:pPr>
    </w:p>
    <w:p w:rsidR="009633E1" w:rsidRDefault="009633E1" w:rsidP="001F1575">
      <w:pPr>
        <w:spacing w:after="0" w:line="240" w:lineRule="auto"/>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lastRenderedPageBreak/>
        <w:t>Приложение 4.</w:t>
      </w:r>
    </w:p>
    <w:p w:rsidR="001F1575" w:rsidRPr="001F1575" w:rsidRDefault="001F1575" w:rsidP="001F1575">
      <w:pPr>
        <w:spacing w:after="0" w:line="240" w:lineRule="auto"/>
        <w:jc w:val="center"/>
        <w:rPr>
          <w:rFonts w:ascii="Times New Roman" w:eastAsia="Times New Roman" w:hAnsi="Times New Roman" w:cs="Times New Roman"/>
          <w:b/>
          <w:sz w:val="24"/>
          <w:szCs w:val="24"/>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Реестр защит профессорско-преподавательского состава Академии  за период 2013 гг.</w:t>
      </w:r>
    </w:p>
    <w:p w:rsidR="001F1575" w:rsidRPr="001F1575" w:rsidRDefault="001F1575" w:rsidP="001F1575">
      <w:pPr>
        <w:spacing w:after="0" w:line="240" w:lineRule="auto"/>
        <w:jc w:val="right"/>
        <w:rPr>
          <w:rFonts w:ascii="Times New Roman" w:eastAsia="Times New Roman" w:hAnsi="Times New Roman" w:cs="Times New Roman"/>
          <w:sz w:val="24"/>
          <w:szCs w:val="28"/>
          <w:lang w:eastAsia="ru-RU"/>
        </w:rPr>
      </w:pPr>
    </w:p>
    <w:tbl>
      <w:tblPr>
        <w:tblW w:w="14425" w:type="dxa"/>
        <w:tblLayout w:type="fixed"/>
        <w:tblLook w:val="0000" w:firstRow="0" w:lastRow="0" w:firstColumn="0" w:lastColumn="0" w:noHBand="0" w:noVBand="0"/>
      </w:tblPr>
      <w:tblGrid>
        <w:gridCol w:w="814"/>
        <w:gridCol w:w="1703"/>
        <w:gridCol w:w="2836"/>
        <w:gridCol w:w="2268"/>
        <w:gridCol w:w="2268"/>
        <w:gridCol w:w="2410"/>
        <w:gridCol w:w="2126"/>
      </w:tblGrid>
      <w:tr w:rsidR="001F1575" w:rsidRPr="001F1575" w:rsidTr="001F1575">
        <w:trPr>
          <w:trHeight w:val="832"/>
        </w:trPr>
        <w:tc>
          <w:tcPr>
            <w:tcW w:w="814" w:type="dxa"/>
            <w:vMerge w:val="restart"/>
            <w:tcBorders>
              <w:top w:val="single" w:sz="8" w:space="0" w:color="auto"/>
              <w:left w:val="single" w:sz="8" w:space="0" w:color="auto"/>
              <w:bottom w:val="nil"/>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  </w:t>
            </w:r>
            <w:proofErr w:type="gramStart"/>
            <w:r w:rsidRPr="001F1575">
              <w:rPr>
                <w:rFonts w:ascii="Times New Roman" w:eastAsia="Times New Roman" w:hAnsi="Times New Roman" w:cs="Times New Roman"/>
                <w:sz w:val="24"/>
                <w:szCs w:val="24"/>
                <w:lang w:eastAsia="ru-RU"/>
              </w:rPr>
              <w:t>п</w:t>
            </w:r>
            <w:proofErr w:type="gramEnd"/>
            <w:r w:rsidRPr="001F1575">
              <w:rPr>
                <w:rFonts w:ascii="Times New Roman" w:eastAsia="Times New Roman" w:hAnsi="Times New Roman" w:cs="Times New Roman"/>
                <w:sz w:val="24"/>
                <w:szCs w:val="24"/>
                <w:lang w:eastAsia="ru-RU"/>
              </w:rPr>
              <w:t>/п</w:t>
            </w:r>
          </w:p>
        </w:tc>
        <w:tc>
          <w:tcPr>
            <w:tcW w:w="1703" w:type="dxa"/>
            <w:vMerge w:val="restart"/>
            <w:tcBorders>
              <w:top w:val="single" w:sz="8" w:space="0" w:color="auto"/>
              <w:left w:val="single" w:sz="8" w:space="0" w:color="auto"/>
              <w:bottom w:val="nil"/>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ФИО</w:t>
            </w:r>
          </w:p>
        </w:tc>
        <w:tc>
          <w:tcPr>
            <w:tcW w:w="2836" w:type="dxa"/>
            <w:vMerge w:val="restart"/>
            <w:tcBorders>
              <w:top w:val="single" w:sz="8" w:space="0" w:color="auto"/>
              <w:left w:val="single" w:sz="8" w:space="0" w:color="auto"/>
              <w:bottom w:val="nil"/>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Специальность,</w:t>
            </w:r>
          </w:p>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по </w:t>
            </w:r>
            <w:proofErr w:type="gramStart"/>
            <w:r w:rsidRPr="001F1575">
              <w:rPr>
                <w:rFonts w:ascii="Times New Roman" w:eastAsia="Times New Roman" w:hAnsi="Times New Roman" w:cs="Times New Roman"/>
                <w:sz w:val="24"/>
                <w:szCs w:val="24"/>
                <w:lang w:eastAsia="ru-RU"/>
              </w:rPr>
              <w:t>которой</w:t>
            </w:r>
            <w:proofErr w:type="gramEnd"/>
            <w:r w:rsidRPr="001F1575">
              <w:rPr>
                <w:rFonts w:ascii="Times New Roman" w:eastAsia="Times New Roman" w:hAnsi="Times New Roman" w:cs="Times New Roman"/>
                <w:sz w:val="24"/>
                <w:szCs w:val="24"/>
                <w:lang w:eastAsia="ru-RU"/>
              </w:rPr>
              <w:t xml:space="preserve"> защищена диссертация</w:t>
            </w:r>
          </w:p>
        </w:tc>
        <w:tc>
          <w:tcPr>
            <w:tcW w:w="2268" w:type="dxa"/>
            <w:vMerge w:val="restart"/>
            <w:tcBorders>
              <w:top w:val="single" w:sz="8" w:space="0" w:color="auto"/>
              <w:left w:val="single" w:sz="8" w:space="0" w:color="auto"/>
              <w:bottom w:val="nil"/>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Дата защиты</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Искомая степень</w:t>
            </w:r>
          </w:p>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(кандидата/доктора наук)</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Место защиты</w:t>
            </w:r>
          </w:p>
        </w:tc>
      </w:tr>
      <w:tr w:rsidR="001F1575" w:rsidRPr="001F1575" w:rsidTr="001F1575">
        <w:trPr>
          <w:trHeight w:val="877"/>
        </w:trPr>
        <w:tc>
          <w:tcPr>
            <w:tcW w:w="814" w:type="dxa"/>
            <w:vMerge/>
            <w:tcBorders>
              <w:left w:val="single" w:sz="8" w:space="0" w:color="auto"/>
              <w:bottom w:val="single" w:sz="8" w:space="0" w:color="000000"/>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c>
        <w:tc>
          <w:tcPr>
            <w:tcW w:w="1703" w:type="dxa"/>
            <w:vMerge/>
            <w:tcBorders>
              <w:left w:val="single" w:sz="8" w:space="0" w:color="auto"/>
              <w:bottom w:val="single" w:sz="8" w:space="0" w:color="000000"/>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c>
        <w:tc>
          <w:tcPr>
            <w:tcW w:w="2836" w:type="dxa"/>
            <w:vMerge/>
            <w:tcBorders>
              <w:left w:val="single" w:sz="8" w:space="0" w:color="auto"/>
              <w:bottom w:val="single" w:sz="8" w:space="0" w:color="000000"/>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8" w:space="0" w:color="auto"/>
              <w:bottom w:val="single" w:sz="8" w:space="0" w:color="000000"/>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8" w:space="0" w:color="auto"/>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8" w:space="0" w:color="auto"/>
              <w:right w:val="single" w:sz="8"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Название организации</w:t>
            </w:r>
          </w:p>
        </w:tc>
        <w:tc>
          <w:tcPr>
            <w:tcW w:w="2126" w:type="dxa"/>
            <w:tcBorders>
              <w:top w:val="single" w:sz="4" w:space="0" w:color="auto"/>
              <w:left w:val="nil"/>
              <w:bottom w:val="single" w:sz="8" w:space="0" w:color="auto"/>
              <w:right w:val="single" w:sz="4" w:space="0" w:color="auto"/>
            </w:tcBorders>
            <w:shd w:val="clear" w:color="auto" w:fill="auto"/>
            <w:vAlign w:val="center"/>
          </w:tcPr>
          <w:p w:rsidR="001F1575" w:rsidRPr="001F1575" w:rsidRDefault="001F1575" w:rsidP="001F1575">
            <w:pPr>
              <w:spacing w:after="0" w:line="240" w:lineRule="auto"/>
              <w:jc w:val="center"/>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шифр диссертационного совета</w:t>
            </w:r>
          </w:p>
        </w:tc>
      </w:tr>
      <w:tr w:rsidR="001F1575" w:rsidRPr="001F1575" w:rsidTr="001F1575">
        <w:trPr>
          <w:trHeight w:val="270"/>
        </w:trPr>
        <w:tc>
          <w:tcPr>
            <w:tcW w:w="814" w:type="dxa"/>
            <w:tcBorders>
              <w:top w:val="nil"/>
              <w:left w:val="single" w:sz="8" w:space="0" w:color="auto"/>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1</w:t>
            </w:r>
          </w:p>
        </w:tc>
        <w:tc>
          <w:tcPr>
            <w:tcW w:w="1703" w:type="dxa"/>
            <w:tcBorders>
              <w:top w:val="nil"/>
              <w:left w:val="single" w:sz="8" w:space="0" w:color="auto"/>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2</w:t>
            </w:r>
          </w:p>
        </w:tc>
        <w:tc>
          <w:tcPr>
            <w:tcW w:w="2836" w:type="dxa"/>
            <w:tcBorders>
              <w:top w:val="nil"/>
              <w:left w:val="nil"/>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3</w:t>
            </w:r>
          </w:p>
        </w:tc>
        <w:tc>
          <w:tcPr>
            <w:tcW w:w="2268" w:type="dxa"/>
            <w:tcBorders>
              <w:top w:val="nil"/>
              <w:left w:val="nil"/>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4</w:t>
            </w:r>
          </w:p>
        </w:tc>
        <w:tc>
          <w:tcPr>
            <w:tcW w:w="2268" w:type="dxa"/>
            <w:tcBorders>
              <w:top w:val="nil"/>
              <w:left w:val="nil"/>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5</w:t>
            </w:r>
          </w:p>
        </w:tc>
        <w:tc>
          <w:tcPr>
            <w:tcW w:w="2410" w:type="dxa"/>
            <w:tcBorders>
              <w:top w:val="nil"/>
              <w:left w:val="nil"/>
              <w:bottom w:val="single" w:sz="8" w:space="0" w:color="auto"/>
              <w:right w:val="nil"/>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6</w:t>
            </w:r>
          </w:p>
        </w:tc>
        <w:tc>
          <w:tcPr>
            <w:tcW w:w="2126" w:type="dxa"/>
            <w:tcBorders>
              <w:top w:val="nil"/>
              <w:left w:val="single" w:sz="8" w:space="0" w:color="auto"/>
              <w:bottom w:val="single" w:sz="8" w:space="0" w:color="auto"/>
              <w:right w:val="single" w:sz="8" w:space="0" w:color="auto"/>
            </w:tcBorders>
            <w:shd w:val="clear" w:color="auto" w:fill="D9D9D9"/>
            <w:vAlign w:val="bottom"/>
          </w:tcPr>
          <w:p w:rsidR="001F1575" w:rsidRPr="001F1575" w:rsidRDefault="001F1575" w:rsidP="001F1575">
            <w:pPr>
              <w:spacing w:after="0" w:line="240" w:lineRule="auto"/>
              <w:jc w:val="center"/>
              <w:rPr>
                <w:rFonts w:ascii="Times New Roman" w:eastAsia="Times New Roman" w:hAnsi="Times New Roman" w:cs="Times New Roman"/>
                <w:b/>
                <w:i/>
                <w:sz w:val="24"/>
                <w:szCs w:val="24"/>
                <w:lang w:eastAsia="ru-RU"/>
              </w:rPr>
            </w:pPr>
            <w:r w:rsidRPr="001F1575">
              <w:rPr>
                <w:rFonts w:ascii="Times New Roman" w:eastAsia="Times New Roman" w:hAnsi="Times New Roman" w:cs="Times New Roman"/>
                <w:b/>
                <w:i/>
                <w:sz w:val="24"/>
                <w:szCs w:val="24"/>
                <w:lang w:eastAsia="ru-RU"/>
              </w:rPr>
              <w:t>7</w:t>
            </w:r>
          </w:p>
        </w:tc>
      </w:tr>
      <w:tr w:rsidR="001F1575" w:rsidRPr="001F1575" w:rsidTr="001F1575">
        <w:trPr>
          <w:trHeight w:val="270"/>
        </w:trPr>
        <w:tc>
          <w:tcPr>
            <w:tcW w:w="814"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772D76">
            <w:pPr>
              <w:numPr>
                <w:ilvl w:val="0"/>
                <w:numId w:val="26"/>
              </w:numPr>
              <w:spacing w:after="0" w:line="240" w:lineRule="auto"/>
              <w:contextualSpacing/>
              <w:rPr>
                <w:rFonts w:ascii="Times New Roman" w:eastAsia="Times New Roman" w:hAnsi="Times New Roman" w:cs="Times New Roman"/>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Потапов В.Д. </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12.00.09 – уголовный процесс</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«Основные начала проверки судебных решений в контрольно проверочных стадиях и производствах уголовного судопроизводства России».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26.04.2013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доктор</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юридических наук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ind w:right="-108"/>
              <w:rPr>
                <w:rFonts w:ascii="Arial" w:eastAsia="Times New Roman" w:hAnsi="Arial" w:cs="Arial"/>
                <w:bCs/>
                <w:color w:val="000099"/>
                <w:sz w:val="24"/>
                <w:szCs w:val="24"/>
                <w:lang w:eastAsia="ru-RU"/>
              </w:rPr>
            </w:pPr>
            <w:r w:rsidRPr="001F1575">
              <w:rPr>
                <w:rFonts w:ascii="Times New Roman" w:eastAsia="Times New Roman" w:hAnsi="Times New Roman" w:cs="Times New Roman"/>
                <w:sz w:val="24"/>
                <w:szCs w:val="24"/>
                <w:lang w:eastAsia="ru-RU"/>
              </w:rPr>
              <w:t>НОУ ВПО «Московская академия экономики и права».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Д 521.023.02</w:t>
            </w:r>
          </w:p>
        </w:tc>
      </w:tr>
      <w:tr w:rsidR="001F1575" w:rsidRPr="001F1575" w:rsidTr="001F1575">
        <w:trPr>
          <w:trHeight w:val="270"/>
        </w:trPr>
        <w:tc>
          <w:tcPr>
            <w:tcW w:w="814"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772D76">
            <w:pPr>
              <w:numPr>
                <w:ilvl w:val="0"/>
                <w:numId w:val="26"/>
              </w:numPr>
              <w:spacing w:after="0" w:line="240" w:lineRule="auto"/>
              <w:contextualSpacing/>
              <w:rPr>
                <w:rFonts w:ascii="Times New Roman" w:eastAsia="Times New Roman" w:hAnsi="Times New Roman" w:cs="Times New Roman"/>
                <w:sz w:val="24"/>
                <w:szCs w:val="24"/>
                <w:lang w:eastAsia="ru-RU"/>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Кушнир О.Н.</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10.02.01 – русский язык </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«Эволюция русской концептосферы на рубеже ХХ-Х</w:t>
            </w:r>
            <w:proofErr w:type="gramStart"/>
            <w:r w:rsidRPr="001F1575">
              <w:rPr>
                <w:rFonts w:ascii="Times New Roman" w:eastAsia="Times New Roman" w:hAnsi="Times New Roman" w:cs="Times New Roman"/>
                <w:sz w:val="24"/>
                <w:szCs w:val="24"/>
                <w:lang w:eastAsia="ru-RU"/>
              </w:rPr>
              <w:t>XI</w:t>
            </w:r>
            <w:proofErr w:type="gramEnd"/>
            <w:r w:rsidRPr="001F1575">
              <w:rPr>
                <w:rFonts w:ascii="Times New Roman" w:eastAsia="Times New Roman" w:hAnsi="Times New Roman" w:cs="Times New Roman"/>
                <w:sz w:val="24"/>
                <w:szCs w:val="24"/>
                <w:lang w:eastAsia="ru-RU"/>
              </w:rPr>
              <w:t xml:space="preserve"> веков: вопросы динамической  лингвоконцептологии».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11.11.2013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доктор филологических наук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ind w:right="-108"/>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Тверской государственный университет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Д</w:t>
            </w: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212.263.03</w:t>
            </w:r>
          </w:p>
        </w:tc>
      </w:tr>
    </w:tbl>
    <w:p w:rsidR="001F1575" w:rsidRPr="001F1575" w:rsidRDefault="001F1575" w:rsidP="001F1575">
      <w:pPr>
        <w:shd w:val="clear" w:color="auto" w:fill="FFFFFF"/>
        <w:spacing w:after="0" w:line="240" w:lineRule="auto"/>
        <w:jc w:val="right"/>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Calibri" w:hAnsi="Times New Roman" w:cs="Times New Roman"/>
          <w:sz w:val="24"/>
          <w:szCs w:val="24"/>
        </w:rPr>
      </w:pPr>
      <w:r w:rsidRPr="001F1575">
        <w:rPr>
          <w:rFonts w:ascii="Times New Roman" w:eastAsia="Calibri" w:hAnsi="Times New Roman" w:cs="Times New Roman"/>
          <w:sz w:val="24"/>
          <w:szCs w:val="24"/>
        </w:rPr>
        <w:t>СПРАВОЧНО:</w:t>
      </w:r>
    </w:p>
    <w:p w:rsidR="001F1575" w:rsidRPr="001F1575" w:rsidRDefault="001F1575" w:rsidP="001F1575">
      <w:pPr>
        <w:spacing w:after="0" w:line="240" w:lineRule="auto"/>
        <w:rPr>
          <w:rFonts w:ascii="Times New Roman" w:eastAsia="Calibri" w:hAnsi="Times New Roman" w:cs="Times New Roman"/>
          <w:sz w:val="24"/>
          <w:szCs w:val="24"/>
        </w:rPr>
      </w:pPr>
      <w:r w:rsidRPr="001F1575">
        <w:rPr>
          <w:rFonts w:ascii="Times New Roman" w:eastAsia="Calibri" w:hAnsi="Times New Roman" w:cs="Times New Roman"/>
          <w:sz w:val="24"/>
          <w:szCs w:val="24"/>
        </w:rPr>
        <w:t>В период с 2008 по 2013 г. преподаватели КРАГСиУ защитили 14 кандидатских диссертаций (2008 г. – 2, 2009 г. – 6, 2010 г. – 3, 2011-2012 гг. – по 1) и 4 докторских диссертации (в 2009 г. – 1, в 2011 г. – 1, в 2013 г. – 2).</w:t>
      </w:r>
    </w:p>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p>
    <w:p w:rsidR="001F1575" w:rsidRPr="001F1575" w:rsidRDefault="001F1575" w:rsidP="001F1575">
      <w:pPr>
        <w:spacing w:after="0" w:line="240" w:lineRule="auto"/>
        <w:jc w:val="center"/>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r w:rsidRPr="001F1575">
        <w:rPr>
          <w:rFonts w:ascii="Times New Roman" w:eastAsia="Times New Roman" w:hAnsi="Times New Roman" w:cs="Times New Roman"/>
          <w:b/>
          <w:sz w:val="24"/>
          <w:szCs w:val="28"/>
          <w:lang w:eastAsia="ru-RU"/>
        </w:rPr>
        <w:lastRenderedPageBreak/>
        <w:t>Приложение 5</w:t>
      </w:r>
    </w:p>
    <w:p w:rsidR="001F1575" w:rsidRPr="001F1575" w:rsidRDefault="001F1575" w:rsidP="001F1575">
      <w:pPr>
        <w:spacing w:after="0" w:line="240" w:lineRule="auto"/>
        <w:rPr>
          <w:rFonts w:ascii="Times New Roman" w:eastAsia="Times New Roman" w:hAnsi="Times New Roman" w:cs="Times New Roman"/>
          <w:b/>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Финансирование  научно-исследовательских работ в 2013 году </w:t>
      </w:r>
    </w:p>
    <w:p w:rsidR="001F1575" w:rsidRPr="001F1575" w:rsidRDefault="001F1575" w:rsidP="001F1575">
      <w:pPr>
        <w:spacing w:after="0" w:line="240" w:lineRule="auto"/>
        <w:rPr>
          <w:rFonts w:ascii="Times New Roman" w:eastAsia="Times New Roman" w:hAnsi="Times New Roman" w:cs="Times New Roman"/>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330"/>
        <w:gridCol w:w="3047"/>
        <w:gridCol w:w="4965"/>
        <w:gridCol w:w="1746"/>
        <w:gridCol w:w="2684"/>
        <w:gridCol w:w="1848"/>
      </w:tblGrid>
      <w:tr w:rsidR="001F1575" w:rsidRPr="001F1575" w:rsidTr="001F1575">
        <w:trPr>
          <w:tblHeader/>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п</w:t>
            </w:r>
            <w:proofErr w:type="gramEnd"/>
            <w:r w:rsidRPr="001F1575">
              <w:rPr>
                <w:rFonts w:ascii="Times New Roman" w:eastAsia="Times New Roman" w:hAnsi="Times New Roman" w:cs="Times New Roman"/>
                <w:szCs w:val="24"/>
                <w:lang w:eastAsia="ru-RU"/>
              </w:rPr>
              <w:t>/п</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Научный  руководитель</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Название НИР</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Вид исследований*</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Источник финансирования**</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Объем финансирования (тыс. руб.)</w:t>
            </w:r>
          </w:p>
        </w:tc>
      </w:tr>
      <w:tr w:rsidR="001F1575" w:rsidRPr="001F1575" w:rsidTr="001F1575">
        <w:trPr>
          <w:tblHeader/>
          <w:tblCellSpacing w:w="0" w:type="dxa"/>
        </w:trPr>
        <w:tc>
          <w:tcPr>
            <w:tcW w:w="113"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w:t>
            </w:r>
          </w:p>
        </w:tc>
        <w:tc>
          <w:tcPr>
            <w:tcW w:w="104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3</w:t>
            </w:r>
          </w:p>
        </w:tc>
        <w:tc>
          <w:tcPr>
            <w:tcW w:w="169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4</w:t>
            </w:r>
          </w:p>
        </w:tc>
        <w:tc>
          <w:tcPr>
            <w:tcW w:w="597"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5</w:t>
            </w:r>
          </w:p>
        </w:tc>
        <w:tc>
          <w:tcPr>
            <w:tcW w:w="918"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6</w:t>
            </w:r>
          </w:p>
        </w:tc>
        <w:tc>
          <w:tcPr>
            <w:tcW w:w="632"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7</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канд. ист. наук, доц., ректорКРАГСиУ.</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«Проблемы формирования нормативно-правовой базы функционирования финно-угорских языков как государственных на территории РФ»</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Нестерова Н.А.</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Внешние (гос</w:t>
            </w:r>
            <w:proofErr w:type="gramStart"/>
            <w:r w:rsidRPr="001F1575">
              <w:rPr>
                <w:rFonts w:ascii="Times New Roman" w:eastAsia="Times New Roman" w:hAnsi="Times New Roman" w:cs="Times New Roman"/>
                <w:szCs w:val="24"/>
                <w:lang w:eastAsia="ru-RU"/>
              </w:rPr>
              <w:t>.з</w:t>
            </w:r>
            <w:proofErr w:type="gramEnd"/>
            <w:r w:rsidRPr="001F1575">
              <w:rPr>
                <w:rFonts w:ascii="Times New Roman" w:eastAsia="Times New Roman" w:hAnsi="Times New Roman" w:cs="Times New Roman"/>
                <w:szCs w:val="24"/>
                <w:lang w:eastAsia="ru-RU"/>
              </w:rPr>
              <w:t>адание)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92,491</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4287,776</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2</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Кушнир О.Н., канд. филол. наук, доцент, кафедры документоведения, архивоведения и прикладной </w:t>
            </w:r>
            <w:proofErr w:type="gramStart"/>
            <w:r w:rsidRPr="001F1575">
              <w:rPr>
                <w:rFonts w:ascii="Times New Roman" w:eastAsia="Times New Roman" w:hAnsi="Times New Roman" w:cs="Times New Roman"/>
                <w:szCs w:val="24"/>
                <w:lang w:eastAsia="ru-RU"/>
              </w:rPr>
              <w:t>лингвисти-ки</w:t>
            </w:r>
            <w:proofErr w:type="gramEnd"/>
            <w:r w:rsidRPr="001F1575">
              <w:rPr>
                <w:rFonts w:ascii="Times New Roman" w:eastAsia="Times New Roman" w:hAnsi="Times New Roman" w:cs="Times New Roman"/>
                <w:szCs w:val="24"/>
                <w:lang w:eastAsia="ru-RU"/>
              </w:rPr>
              <w:t xml:space="preserve"> КРАГСиУ</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«Проектирование информационно – документационных процессов в организациях различных организационно-правовых форм».</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Руководитель: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Кушнир О.Н.</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roofErr w:type="gramStart"/>
            <w:r w:rsidRPr="001F1575">
              <w:rPr>
                <w:rFonts w:ascii="Times New Roman" w:eastAsia="Times New Roman" w:hAnsi="Times New Roman" w:cs="Times New Roman"/>
                <w:szCs w:val="24"/>
                <w:lang w:eastAsia="ru-RU"/>
              </w:rPr>
              <w:t>Средства хоздоговоров (№ НИР-ЦИТ-06/06-13 от 03.06.2013 с ГАУ РК «ЦИТ»</w:t>
            </w:r>
            <w:proofErr w:type="gramEnd"/>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252,336</w:t>
            </w: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337</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3</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Воронцова О.В., канд. юр. наук, декан юридического факультета КРАГСиУ </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«Правовое регулирование общественных отношений в условиях конвергенции частного и публичного права».</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368.751</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4</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Гагиева А.К., доктор ист. наук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«Процессы становления и развития региональных систем государственно-политического управления».</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фундаментальное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93,187</w:t>
            </w: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5</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Михальченкова Н.А., к.э.</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 xml:space="preserve">.,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Баженов И.И., к.ф.-м.н.</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«Научно-методические проблемы качества образования» </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средства хоздоговоров</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391,111</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280</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6</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Федина М.С., канд. фил. Наук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«Актуальные проблемы обеспечения функционирования финно-угорских языков России в едином электронном информационном пространстве»  </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разработка</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средства хоздоговоров</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1483,328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900</w:t>
            </w:r>
          </w:p>
        </w:tc>
      </w:tr>
      <w:tr w:rsidR="001F1575" w:rsidRPr="001F1575" w:rsidTr="001F1575">
        <w:trPr>
          <w:trHeight w:val="4318"/>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lastRenderedPageBreak/>
              <w:t>7</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Ткачев С.А., канд. эконом</w:t>
            </w:r>
            <w:proofErr w:type="gramStart"/>
            <w:r w:rsidRPr="001F1575">
              <w:rPr>
                <w:rFonts w:ascii="Times New Roman" w:eastAsia="Times New Roman" w:hAnsi="Times New Roman" w:cs="Times New Roman"/>
                <w:szCs w:val="24"/>
                <w:lang w:eastAsia="ru-RU"/>
              </w:rPr>
              <w:t>.</w:t>
            </w:r>
            <w:proofErr w:type="gramEnd"/>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аук</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Михальченкова Н.А., канд. эконом</w:t>
            </w:r>
            <w:proofErr w:type="gramStart"/>
            <w:r w:rsidRPr="001F1575">
              <w:rPr>
                <w:rFonts w:ascii="Times New Roman" w:eastAsia="Times New Roman" w:hAnsi="Times New Roman" w:cs="Times New Roman"/>
                <w:szCs w:val="24"/>
                <w:lang w:eastAsia="ru-RU"/>
              </w:rPr>
              <w:t>.</w:t>
            </w:r>
            <w:proofErr w:type="gramEnd"/>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«Формирование инновационных механизмов управления социально-экономическим развитием Республики Коми».</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b/>
                <w:iCs/>
                <w:szCs w:val="24"/>
                <w:lang w:eastAsia="ru-RU"/>
              </w:rPr>
              <w:t>«</w:t>
            </w:r>
            <w:r w:rsidRPr="001F1575">
              <w:rPr>
                <w:rFonts w:ascii="Times New Roman" w:eastAsia="Times New Roman" w:hAnsi="Times New Roman" w:cs="Times New Roman"/>
                <w:szCs w:val="24"/>
                <w:lang w:eastAsia="ru-RU"/>
              </w:rPr>
              <w:t>Оценка конкурентной среды и выявление проблем конкуренции на ключевых товарных рынках в Республике Коми»</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Фундаментальное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Средства бюджета Республики Коми</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Приказ Министерства образования Республики Коми от 27.05.2013 № 392 «Об организации работы по реализации мероприятий подпрограммы 5 «Наука и инновации в Республике Коми» Государственной программы Республики Коми «Развитие экономики».</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285,317</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3000</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8</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Суркина Ф.Ж., канд. полит</w:t>
            </w:r>
            <w:proofErr w:type="gramStart"/>
            <w:r w:rsidRPr="001F1575">
              <w:rPr>
                <w:rFonts w:ascii="Times New Roman" w:eastAsia="Times New Roman" w:hAnsi="Times New Roman" w:cs="Times New Roman"/>
                <w:szCs w:val="24"/>
                <w:lang w:eastAsia="ru-RU"/>
              </w:rPr>
              <w:t>.</w:t>
            </w:r>
            <w:proofErr w:type="gramEnd"/>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аук</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Коневская А.В., канд. полит</w:t>
            </w:r>
            <w:proofErr w:type="gramStart"/>
            <w:r w:rsidRPr="001F1575">
              <w:rPr>
                <w:rFonts w:ascii="Times New Roman" w:eastAsia="Times New Roman" w:hAnsi="Times New Roman" w:cs="Times New Roman"/>
                <w:szCs w:val="24"/>
                <w:lang w:eastAsia="ru-RU"/>
              </w:rPr>
              <w:t>.</w:t>
            </w:r>
            <w:proofErr w:type="gramEnd"/>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«Развитие системы государственного и муниципального управления в субъекте Российской Федерации».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прикладное </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средства хоздоговоров</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38,233</w:t>
            </w: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351,1</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канд. ист. наук,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Чарина А.М., канд. полит</w:t>
            </w:r>
            <w:proofErr w:type="gramStart"/>
            <w:r w:rsidRPr="001F1575">
              <w:rPr>
                <w:rFonts w:ascii="Times New Roman" w:eastAsia="Times New Roman" w:hAnsi="Times New Roman" w:cs="Times New Roman"/>
                <w:szCs w:val="24"/>
                <w:lang w:eastAsia="ru-RU"/>
              </w:rPr>
              <w:t>.</w:t>
            </w:r>
            <w:proofErr w:type="gramEnd"/>
            <w:r w:rsidRPr="001F1575">
              <w:rPr>
                <w:rFonts w:ascii="Times New Roman" w:eastAsia="Times New Roman" w:hAnsi="Times New Roman" w:cs="Times New Roman"/>
                <w:szCs w:val="24"/>
                <w:lang w:eastAsia="ru-RU"/>
              </w:rPr>
              <w:t xml:space="preserve"> </w:t>
            </w:r>
            <w:proofErr w:type="gramStart"/>
            <w:r w:rsidRPr="001F1575">
              <w:rPr>
                <w:rFonts w:ascii="Times New Roman" w:eastAsia="Times New Roman" w:hAnsi="Times New Roman" w:cs="Times New Roman"/>
                <w:szCs w:val="24"/>
                <w:lang w:eastAsia="ru-RU"/>
              </w:rPr>
              <w:t>н</w:t>
            </w:r>
            <w:proofErr w:type="gramEnd"/>
            <w:r w:rsidRPr="001F1575">
              <w:rPr>
                <w:rFonts w:ascii="Times New Roman" w:eastAsia="Times New Roman" w:hAnsi="Times New Roman" w:cs="Times New Roman"/>
                <w:szCs w:val="24"/>
                <w:lang w:eastAsia="ru-RU"/>
              </w:rPr>
              <w:t>аук</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 «Традиции и инновации в обеспечении эффективного управления».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прикладное </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851,882</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10</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канд. ист. наук, доц., ректорКРАГСиУ.</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"Двенадцатая всероссийская научно-теоретическая конференция "Политические, экономические и социокультурные аспекты регионального управления на Европейском Севере"</w:t>
            </w:r>
            <w:r w:rsidRPr="001F1575">
              <w:rPr>
                <w:rFonts w:ascii="Times New Roman" w:eastAsia="Times New Roman" w:hAnsi="Times New Roman" w:cs="Times New Roman"/>
                <w:szCs w:val="24"/>
                <w:lang w:eastAsia="ru-RU"/>
              </w:rPr>
              <w:tab/>
            </w:r>
            <w:r w:rsidRPr="001F1575">
              <w:rPr>
                <w:rFonts w:ascii="Times New Roman" w:eastAsia="Times New Roman" w:hAnsi="Times New Roman" w:cs="Times New Roman"/>
                <w:szCs w:val="24"/>
                <w:lang w:eastAsia="ru-RU"/>
              </w:rPr>
              <w:tab/>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фундаментальное </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Грант  РГНФ</w:t>
            </w:r>
            <w:r w:rsidRPr="001F1575">
              <w:rPr>
                <w:rFonts w:ascii="Times New Roman" w:eastAsia="Times New Roman" w:hAnsi="Times New Roman" w:cs="Times New Roman"/>
                <w:szCs w:val="24"/>
                <w:lang w:eastAsia="ru-RU"/>
              </w:rPr>
              <w:tab/>
              <w:t>№12-13-11500 г/</w:t>
            </w:r>
            <w:proofErr w:type="gramStart"/>
            <w:r w:rsidRPr="001F1575">
              <w:rPr>
                <w:rFonts w:ascii="Times New Roman" w:eastAsia="Times New Roman" w:hAnsi="Times New Roman" w:cs="Times New Roman"/>
                <w:szCs w:val="24"/>
                <w:lang w:eastAsia="ru-RU"/>
              </w:rPr>
              <w:t>с</w:t>
            </w:r>
            <w:proofErr w:type="gramEnd"/>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lastRenderedPageBreak/>
              <w:t>Средства субъектов РФ (бюджет РК, Минэкономразвития РК)</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средства хоздоговоров (ЦИТ РК)</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90</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90</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95</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lastRenderedPageBreak/>
              <w:t>11</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Потапов В.Д., </w:t>
            </w:r>
            <w:proofErr w:type="gramStart"/>
            <w:r w:rsidRPr="001F1575">
              <w:rPr>
                <w:rFonts w:ascii="Times New Roman" w:eastAsia="Times New Roman" w:hAnsi="Times New Roman" w:cs="Times New Roman"/>
                <w:szCs w:val="24"/>
                <w:lang w:eastAsia="ru-RU"/>
              </w:rPr>
              <w:t>канд</w:t>
            </w:r>
            <w:proofErr w:type="gramEnd"/>
            <w:r w:rsidRPr="001F1575">
              <w:rPr>
                <w:rFonts w:ascii="Times New Roman" w:eastAsia="Times New Roman" w:hAnsi="Times New Roman" w:cs="Times New Roman"/>
                <w:szCs w:val="24"/>
                <w:lang w:eastAsia="ru-RU"/>
              </w:rPr>
              <w:t>, юр. наук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«Основные начала проверки судебных решений в суде вышестоящей инстанции»</w:t>
            </w:r>
            <w:r w:rsidRPr="001F1575">
              <w:rPr>
                <w:rFonts w:ascii="Times New Roman" w:eastAsia="Times New Roman" w:hAnsi="Times New Roman" w:cs="Times New Roman"/>
                <w:szCs w:val="24"/>
                <w:lang w:eastAsia="ru-RU"/>
              </w:rPr>
              <w:tab/>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0</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12</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Ластунов И.И., канд. ист. наук</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«Белое движение: вооруженные формирования на территории Европейской части России в годы Гражданской войны (1917-1920 гг.)»</w:t>
            </w:r>
            <w:r w:rsidRPr="001F1575">
              <w:rPr>
                <w:rFonts w:ascii="Times New Roman" w:eastAsia="Times New Roman" w:hAnsi="Times New Roman" w:cs="Times New Roman"/>
                <w:szCs w:val="24"/>
                <w:lang w:eastAsia="ru-RU"/>
              </w:rPr>
              <w:tab/>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прикладное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highlight w:val="yellow"/>
                <w:lang w:eastAsia="ru-RU"/>
              </w:rPr>
            </w:pPr>
            <w:r w:rsidRPr="001F1575">
              <w:rPr>
                <w:rFonts w:ascii="Times New Roman" w:eastAsia="Times New Roman" w:hAnsi="Times New Roman" w:cs="Times New Roman"/>
                <w:szCs w:val="24"/>
                <w:lang w:eastAsia="ru-RU"/>
              </w:rPr>
              <w:t>0</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13</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канд. ист. наук, доц., ректорКРАГСиУ.</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val="en-US" w:eastAsia="ru-RU"/>
              </w:rPr>
              <w:t>XXIX</w:t>
            </w:r>
            <w:r w:rsidRPr="001F1575">
              <w:rPr>
                <w:rFonts w:ascii="Times New Roman" w:eastAsia="Times New Roman" w:hAnsi="Times New Roman" w:cs="Times New Roman"/>
                <w:szCs w:val="24"/>
                <w:lang w:eastAsia="ru-RU"/>
              </w:rPr>
              <w:t xml:space="preserve"> Международная конференция студентов финно-угроведов </w:t>
            </w:r>
            <w:r w:rsidRPr="001F1575">
              <w:rPr>
                <w:rFonts w:ascii="Times New Roman" w:eastAsia="Times New Roman" w:hAnsi="Times New Roman" w:cs="Times New Roman"/>
                <w:szCs w:val="24"/>
                <w:lang w:val="en-US" w:eastAsia="ru-RU"/>
              </w:rPr>
              <w:t>IFUSCO</w:t>
            </w:r>
            <w:r w:rsidRPr="001F1575">
              <w:rPr>
                <w:rFonts w:ascii="Times New Roman" w:eastAsia="Times New Roman" w:hAnsi="Times New Roman" w:cs="Times New Roman"/>
                <w:szCs w:val="24"/>
                <w:lang w:eastAsia="ru-RU"/>
              </w:rPr>
              <w:t>-2013</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фундаментальное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Внешние</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233,988</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72,797</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14</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канд. ист. наук, доц., ректорКРАГСиУ.</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val="en-US" w:eastAsia="ru-RU"/>
              </w:rPr>
              <w:t>II</w:t>
            </w:r>
            <w:r w:rsidRPr="001F1575">
              <w:rPr>
                <w:rFonts w:ascii="Times New Roman" w:eastAsia="Times New Roman" w:hAnsi="Times New Roman" w:cs="Times New Roman"/>
                <w:szCs w:val="24"/>
                <w:lang w:eastAsia="ru-RU"/>
              </w:rPr>
              <w:t xml:space="preserve"> Межрегиональный молодежный научный форум «Академическая весна – 2013»</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фундаментальное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90,861</w:t>
            </w:r>
          </w:p>
        </w:tc>
      </w:tr>
      <w:tr w:rsidR="001F1575" w:rsidRPr="001F1575" w:rsidTr="001F1575">
        <w:trPr>
          <w:trHeight w:val="785"/>
          <w:tblCellSpacing w:w="0" w:type="dxa"/>
        </w:trPr>
        <w:tc>
          <w:tcPr>
            <w:tcW w:w="11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15</w:t>
            </w:r>
          </w:p>
        </w:tc>
        <w:tc>
          <w:tcPr>
            <w:tcW w:w="104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 xml:space="preserve">Нестерова Н.А., </w:t>
            </w:r>
          </w:p>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канд. ист. наук, доц., ректорКРАГСиУ.</w:t>
            </w:r>
          </w:p>
        </w:tc>
        <w:tc>
          <w:tcPr>
            <w:tcW w:w="169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Всероссийская молодежная научная конференция «Молодежь и наука на Севере», секция «государство и право».</w:t>
            </w:r>
          </w:p>
        </w:tc>
        <w:tc>
          <w:tcPr>
            <w:tcW w:w="59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фундаментальное</w:t>
            </w:r>
          </w:p>
        </w:tc>
        <w:tc>
          <w:tcPr>
            <w:tcW w:w="91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собственные</w:t>
            </w:r>
          </w:p>
        </w:tc>
        <w:tc>
          <w:tcPr>
            <w:tcW w:w="6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1575" w:rsidRPr="001F1575" w:rsidRDefault="001F1575" w:rsidP="001F1575">
            <w:pPr>
              <w:spacing w:after="0" w:line="240" w:lineRule="auto"/>
              <w:jc w:val="center"/>
              <w:rPr>
                <w:rFonts w:ascii="Times New Roman" w:eastAsia="Times New Roman" w:hAnsi="Times New Roman" w:cs="Times New Roman"/>
                <w:szCs w:val="24"/>
                <w:lang w:eastAsia="ru-RU"/>
              </w:rPr>
            </w:pPr>
            <w:r w:rsidRPr="001F1575">
              <w:rPr>
                <w:rFonts w:ascii="Times New Roman" w:eastAsia="Times New Roman" w:hAnsi="Times New Roman" w:cs="Times New Roman"/>
                <w:szCs w:val="24"/>
                <w:lang w:eastAsia="ru-RU"/>
              </w:rPr>
              <w:t>45,7</w:t>
            </w:r>
          </w:p>
        </w:tc>
      </w:tr>
    </w:tbl>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spacing w:after="0" w:line="240" w:lineRule="auto"/>
        <w:rPr>
          <w:rFonts w:ascii="Times New Roman" w:eastAsia="Times New Roman" w:hAnsi="Times New Roman" w:cs="Times New Roman"/>
          <w:sz w:val="24"/>
          <w:szCs w:val="28"/>
          <w:lang w:eastAsia="ru-RU"/>
        </w:rPr>
      </w:pPr>
    </w:p>
    <w:p w:rsidR="001F1575" w:rsidRPr="001F1575" w:rsidRDefault="001F1575" w:rsidP="001F1575">
      <w:pPr>
        <w:rPr>
          <w:rFonts w:ascii="Times New Roman" w:eastAsia="Calibri" w:hAnsi="Times New Roman" w:cs="Times New Roman"/>
          <w:b/>
          <w:sz w:val="28"/>
          <w:szCs w:val="28"/>
        </w:rPr>
        <w:sectPr w:rsidR="001F1575" w:rsidRPr="001F1575" w:rsidSect="001F1575">
          <w:pgSz w:w="16838" w:h="11906" w:orient="landscape"/>
          <w:pgMar w:top="850" w:right="1134" w:bottom="1701" w:left="1134" w:header="708" w:footer="708" w:gutter="0"/>
          <w:cols w:space="708"/>
          <w:docGrid w:linePitch="360"/>
        </w:sectPr>
      </w:pPr>
    </w:p>
    <w:p w:rsidR="001F1575" w:rsidRPr="001F1575" w:rsidRDefault="001F1575" w:rsidP="001F1575">
      <w:pPr>
        <w:rPr>
          <w:rFonts w:ascii="Times New Roman" w:eastAsia="Calibri" w:hAnsi="Times New Roman" w:cs="Times New Roman"/>
          <w:b/>
          <w:sz w:val="28"/>
          <w:szCs w:val="28"/>
        </w:rPr>
      </w:pPr>
      <w:r w:rsidRPr="001F1575">
        <w:rPr>
          <w:rFonts w:ascii="Times New Roman" w:eastAsia="Calibri" w:hAnsi="Times New Roman" w:cs="Times New Roman"/>
          <w:b/>
          <w:sz w:val="28"/>
          <w:szCs w:val="28"/>
        </w:rPr>
        <w:lastRenderedPageBreak/>
        <w:t xml:space="preserve">Приложение 6. </w:t>
      </w:r>
    </w:p>
    <w:p w:rsidR="001F1575" w:rsidRPr="001F1575" w:rsidRDefault="001F1575" w:rsidP="001F1575">
      <w:pPr>
        <w:jc w:val="center"/>
        <w:rPr>
          <w:rFonts w:ascii="Times New Roman" w:eastAsia="Calibri" w:hAnsi="Times New Roman" w:cs="Times New Roman"/>
          <w:b/>
          <w:sz w:val="28"/>
          <w:szCs w:val="28"/>
        </w:rPr>
      </w:pPr>
      <w:r w:rsidRPr="001F1575">
        <w:rPr>
          <w:rFonts w:ascii="Times New Roman" w:eastAsia="Calibri" w:hAnsi="Times New Roman" w:cs="Times New Roman"/>
          <w:b/>
          <w:sz w:val="28"/>
          <w:szCs w:val="28"/>
        </w:rPr>
        <w:t>Список публикаций  по результатам НИР в  2013 году.</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r w:rsidRPr="009867E4">
        <w:rPr>
          <w:rFonts w:ascii="Times New Roman" w:eastAsia="Times New Roman" w:hAnsi="Times New Roman" w:cs="Times New Roman"/>
          <w:b/>
          <w:sz w:val="24"/>
          <w:szCs w:val="24"/>
          <w:lang w:eastAsia="ru-RU"/>
        </w:rPr>
        <w:t xml:space="preserve">НИР «Процессы становления и развития региональных систем </w:t>
      </w:r>
      <w:r w:rsidRPr="009633E1">
        <w:rPr>
          <w:rFonts w:ascii="Times New Roman" w:eastAsia="Times New Roman" w:hAnsi="Times New Roman" w:cs="Times New Roman"/>
          <w:b/>
          <w:sz w:val="24"/>
          <w:szCs w:val="24"/>
          <w:lang w:eastAsia="ru-RU"/>
        </w:rPr>
        <w:t>государственно-политического управления»</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 Гагиева А.К., Ластунов И.И. История государственного управления в России: учеб</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метод. пособие / А.К. Гагиева, И.И. Ластунов. – Сыктывкар: КРАГСиУ, 2013 – 130с.</w:t>
      </w: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 1.Гагиева А.К. Коми край в XVIII веке. Сборник документов. Под общей редакцией доктора исторических наук А.К. Гагиевой // А.К. Гагиева</w:t>
      </w:r>
      <w:proofErr w:type="gramStart"/>
      <w:r w:rsidRPr="009633E1">
        <w:rPr>
          <w:rFonts w:ascii="Times New Roman" w:eastAsia="Times New Roman" w:hAnsi="Times New Roman" w:cs="Times New Roman"/>
          <w:sz w:val="24"/>
          <w:szCs w:val="24"/>
          <w:lang w:eastAsia="ru-RU"/>
        </w:rPr>
        <w:t>,М</w:t>
      </w:r>
      <w:proofErr w:type="gramEnd"/>
      <w:r w:rsidRPr="009633E1">
        <w:rPr>
          <w:rFonts w:ascii="Times New Roman" w:eastAsia="Times New Roman" w:hAnsi="Times New Roman" w:cs="Times New Roman"/>
          <w:sz w:val="24"/>
          <w:szCs w:val="24"/>
          <w:lang w:eastAsia="ru-RU"/>
        </w:rPr>
        <w:t>.С. Хайдуров,Т.В, Павлина. Сыктывкар: ГАОУ ВПО КРАГСиУ, 2013 (4,7 п.</w:t>
      </w:r>
      <w:proofErr w:type="gramStart"/>
      <w:r w:rsidRPr="009633E1">
        <w:rPr>
          <w:rFonts w:ascii="Times New Roman" w:eastAsia="Times New Roman" w:hAnsi="Times New Roman" w:cs="Times New Roman"/>
          <w:sz w:val="24"/>
          <w:szCs w:val="24"/>
          <w:lang w:eastAsia="ru-RU"/>
        </w:rPr>
        <w:t>л</w:t>
      </w:r>
      <w:proofErr w:type="gramEnd"/>
      <w:r w:rsidRPr="009633E1">
        <w:rPr>
          <w:rFonts w:ascii="Times New Roman" w:eastAsia="Times New Roman" w:hAnsi="Times New Roman" w:cs="Times New Roman"/>
          <w:sz w:val="24"/>
          <w:szCs w:val="24"/>
          <w:lang w:eastAsia="ru-RU"/>
        </w:rPr>
        <w:t>.).</w:t>
      </w: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журналах рекомендованных ВАК России:</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1. </w:t>
      </w:r>
      <w:r w:rsid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Местное управление на Европейском Севере России в  XVIII веке Научн</w:t>
      </w:r>
      <w:proofErr w:type="gramStart"/>
      <w:r w:rsidRPr="009633E1">
        <w:rPr>
          <w:rFonts w:ascii="Times New Roman" w:eastAsia="Times New Roman" w:hAnsi="Times New Roman" w:cs="Times New Roman"/>
          <w:sz w:val="24"/>
          <w:szCs w:val="24"/>
          <w:lang w:eastAsia="ru-RU"/>
        </w:rPr>
        <w:t>о-</w:t>
      </w:r>
      <w:proofErr w:type="gramEnd"/>
      <w:r w:rsidRPr="009633E1">
        <w:rPr>
          <w:rFonts w:ascii="Times New Roman" w:eastAsia="Times New Roman" w:hAnsi="Times New Roman" w:cs="Times New Roman"/>
          <w:sz w:val="24"/>
          <w:szCs w:val="24"/>
          <w:lang w:eastAsia="ru-RU"/>
        </w:rPr>
        <w:t xml:space="preserve"> методический журнал «XXI век: итоги прошлого и проблемы настоящего» № 2 , 2013 С. 98-106 . (1,0).</w:t>
      </w:r>
    </w:p>
    <w:p w:rsidR="001F1575"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2. </w:t>
      </w:r>
      <w:r w:rsid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Коми крестьянка в региональном социуме  XVIII века  ВЕСТНИК Вятского государственного гуманитарного уни</w:t>
      </w:r>
      <w:r w:rsidR="001042F6">
        <w:rPr>
          <w:rFonts w:ascii="Times New Roman" w:eastAsia="Times New Roman" w:hAnsi="Times New Roman" w:cs="Times New Roman"/>
          <w:sz w:val="24"/>
          <w:szCs w:val="24"/>
          <w:lang w:eastAsia="ru-RU"/>
        </w:rPr>
        <w:t>верситета .4, Вятка 2013  (0,5).</w:t>
      </w:r>
    </w:p>
    <w:p w:rsidR="001042F6" w:rsidRDefault="001042F6"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1042F6">
        <w:rPr>
          <w:rFonts w:ascii="Times New Roman" w:eastAsia="Times New Roman" w:hAnsi="Times New Roman" w:cs="Times New Roman"/>
          <w:sz w:val="24"/>
          <w:szCs w:val="24"/>
          <w:lang w:eastAsia="ru-RU"/>
        </w:rPr>
        <w:t>Грибанов В.В., Кузиванова* О.Ю.</w:t>
      </w:r>
      <w:r>
        <w:rPr>
          <w:rFonts w:ascii="Times New Roman" w:eastAsia="Times New Roman" w:hAnsi="Times New Roman" w:cs="Times New Roman"/>
          <w:sz w:val="24"/>
          <w:szCs w:val="24"/>
          <w:lang w:eastAsia="ru-RU"/>
        </w:rPr>
        <w:t xml:space="preserve"> </w:t>
      </w:r>
      <w:r w:rsidRPr="001042F6">
        <w:rPr>
          <w:rFonts w:ascii="Times New Roman" w:eastAsia="Times New Roman" w:hAnsi="Times New Roman" w:cs="Times New Roman"/>
          <w:sz w:val="24"/>
          <w:szCs w:val="24"/>
          <w:lang w:eastAsia="ru-RU"/>
        </w:rPr>
        <w:t>Историческая память как этнополитический феномен</w:t>
      </w:r>
      <w:r>
        <w:rPr>
          <w:rFonts w:ascii="Times New Roman" w:eastAsia="Times New Roman" w:hAnsi="Times New Roman" w:cs="Times New Roman"/>
          <w:sz w:val="24"/>
          <w:szCs w:val="24"/>
          <w:lang w:eastAsia="ru-RU"/>
        </w:rPr>
        <w:t xml:space="preserve"> // </w:t>
      </w:r>
      <w:r w:rsidRPr="001042F6">
        <w:rPr>
          <w:rFonts w:ascii="Times New Roman" w:eastAsia="Times New Roman" w:hAnsi="Times New Roman" w:cs="Times New Roman"/>
          <w:sz w:val="24"/>
          <w:szCs w:val="24"/>
          <w:lang w:eastAsia="ru-RU"/>
        </w:rPr>
        <w:t>Вестник Волгоградского университета. Серия 4 (История, регионоведение, международные отношения), №1, 2013.</w:t>
      </w:r>
    </w:p>
    <w:p w:rsidR="001042F6" w:rsidRPr="009633E1" w:rsidRDefault="001042F6"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1042F6">
        <w:rPr>
          <w:rFonts w:ascii="Times New Roman" w:eastAsia="Times New Roman" w:hAnsi="Times New Roman" w:cs="Times New Roman"/>
          <w:sz w:val="24"/>
          <w:szCs w:val="24"/>
          <w:lang w:eastAsia="ru-RU"/>
        </w:rPr>
        <w:t>Кузиванова О.Ю.</w:t>
      </w:r>
      <w:r>
        <w:rPr>
          <w:rFonts w:ascii="Times New Roman" w:eastAsia="Times New Roman" w:hAnsi="Times New Roman" w:cs="Times New Roman"/>
          <w:sz w:val="24"/>
          <w:szCs w:val="24"/>
          <w:lang w:eastAsia="ru-RU"/>
        </w:rPr>
        <w:t xml:space="preserve"> </w:t>
      </w:r>
      <w:r w:rsidRPr="001042F6">
        <w:rPr>
          <w:rFonts w:ascii="Times New Roman" w:eastAsia="Times New Roman" w:hAnsi="Times New Roman" w:cs="Times New Roman"/>
          <w:sz w:val="24"/>
          <w:szCs w:val="24"/>
          <w:lang w:eastAsia="ru-RU"/>
        </w:rPr>
        <w:t>Проблема государственных языков в свете концепта этнической мобилизации</w:t>
      </w:r>
      <w:r>
        <w:rPr>
          <w:rFonts w:ascii="Times New Roman" w:eastAsia="Times New Roman" w:hAnsi="Times New Roman" w:cs="Times New Roman"/>
          <w:sz w:val="24"/>
          <w:szCs w:val="24"/>
          <w:lang w:eastAsia="ru-RU"/>
        </w:rPr>
        <w:t xml:space="preserve"> // </w:t>
      </w:r>
      <w:r w:rsidRPr="001042F6">
        <w:rPr>
          <w:rFonts w:ascii="Times New Roman" w:eastAsia="Times New Roman" w:hAnsi="Times New Roman" w:cs="Times New Roman"/>
          <w:sz w:val="24"/>
          <w:szCs w:val="24"/>
          <w:lang w:eastAsia="ru-RU"/>
        </w:rPr>
        <w:t>Исторические, философские, политические и юридические науки, культурология и искусствоведение. Вопросы теории и практики. № 9 (35) 2013. Часть 2. С.87-90.</w:t>
      </w: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журналах, включённых в Российский индекс научного цитирования (РИНЦ):</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1.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 xml:space="preserve">Роль коми крестьянки  при решении поземельных споров  в крестьянской общине Коми края в XVIII веке Февральские чтения.  Научно-практическая конференция </w:t>
      </w:r>
      <w:proofErr w:type="gramStart"/>
      <w:r w:rsidRPr="009633E1">
        <w:rPr>
          <w:rFonts w:ascii="Times New Roman" w:eastAsia="Times New Roman" w:hAnsi="Times New Roman" w:cs="Times New Roman"/>
          <w:sz w:val="24"/>
          <w:szCs w:val="24"/>
          <w:lang w:eastAsia="ru-RU"/>
        </w:rPr>
        <w:t>профессорско - преподавательского</w:t>
      </w:r>
      <w:proofErr w:type="gramEnd"/>
      <w:r w:rsidRPr="009633E1">
        <w:rPr>
          <w:rFonts w:ascii="Times New Roman" w:eastAsia="Times New Roman" w:hAnsi="Times New Roman" w:cs="Times New Roman"/>
          <w:sz w:val="24"/>
          <w:szCs w:val="24"/>
          <w:lang w:eastAsia="ru-RU"/>
        </w:rPr>
        <w:t xml:space="preserve"> состава Сыктывкарского лесного института по итогам научно-исследовательской работы в 2012  году. Сыктывкар, Сыктывкарский лесной институт, 24-28 февраля 2012 года. Сборник материалов. Научное электронное издание Сыктывкар, 2013 (0,4 п.</w:t>
      </w:r>
      <w:proofErr w:type="gramStart"/>
      <w:r w:rsidRPr="009633E1">
        <w:rPr>
          <w:rFonts w:ascii="Times New Roman" w:eastAsia="Times New Roman" w:hAnsi="Times New Roman" w:cs="Times New Roman"/>
          <w:sz w:val="24"/>
          <w:szCs w:val="24"/>
          <w:lang w:eastAsia="ru-RU"/>
        </w:rPr>
        <w:t>л</w:t>
      </w:r>
      <w:proofErr w:type="gramEnd"/>
      <w:r w:rsidRPr="009633E1">
        <w:rPr>
          <w:rFonts w:ascii="Times New Roman" w:eastAsia="Times New Roman" w:hAnsi="Times New Roman" w:cs="Times New Roman"/>
          <w:sz w:val="24"/>
          <w:szCs w:val="24"/>
          <w:lang w:eastAsia="ru-RU"/>
        </w:rPr>
        <w:t>.).</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2.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Местное управление в Коми крае в XVIII веке Актуализация исторического знания и историческое образование в современном обществе. Ежегодник.XVI I  всероссийские историко-педагогические чтения Часть</w:t>
      </w:r>
      <w:proofErr w:type="gramStart"/>
      <w:r w:rsidRPr="009633E1">
        <w:rPr>
          <w:rFonts w:ascii="Times New Roman" w:eastAsia="Times New Roman" w:hAnsi="Times New Roman" w:cs="Times New Roman"/>
          <w:sz w:val="24"/>
          <w:szCs w:val="24"/>
          <w:lang w:eastAsia="ru-RU"/>
        </w:rPr>
        <w:t>II</w:t>
      </w:r>
      <w:proofErr w:type="gramEnd"/>
      <w:r w:rsidRPr="009633E1">
        <w:rPr>
          <w:rFonts w:ascii="Times New Roman" w:eastAsia="Times New Roman" w:hAnsi="Times New Roman" w:cs="Times New Roman"/>
          <w:sz w:val="24"/>
          <w:szCs w:val="24"/>
          <w:lang w:eastAsia="ru-RU"/>
        </w:rPr>
        <w:t xml:space="preserve"> Екатеринбург 2013 С.15- 23. (0,5).</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3.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Социализация личности студента ВУЗа  (на примере Коми Республиканской Академии Государственной службы и управления.).  Материалы  III Международной конференции «Образование: история, современность, перспективы»,  Казань, 30 марта 2013г. С.8-10. (0,3)</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4.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 xml:space="preserve">Из истории формирования и становления архивной отрасли в  XX в Архивы Республики: из прошлого в будущее. </w:t>
      </w:r>
      <w:proofErr w:type="gramStart"/>
      <w:r w:rsidRPr="009633E1">
        <w:rPr>
          <w:rFonts w:ascii="Times New Roman" w:eastAsia="Times New Roman" w:hAnsi="Times New Roman" w:cs="Times New Roman"/>
          <w:sz w:val="24"/>
          <w:szCs w:val="24"/>
          <w:lang w:eastAsia="ru-RU"/>
        </w:rPr>
        <w:t>Материалы научно-практической конференции (23-24 октября 2012г.</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Сыктывкар).</w:t>
      </w:r>
      <w:proofErr w:type="gramEnd"/>
      <w:r w:rsidRPr="009633E1">
        <w:rPr>
          <w:rFonts w:ascii="Times New Roman" w:eastAsia="Times New Roman" w:hAnsi="Times New Roman" w:cs="Times New Roman"/>
          <w:sz w:val="24"/>
          <w:szCs w:val="24"/>
          <w:lang w:eastAsia="ru-RU"/>
        </w:rPr>
        <w:t xml:space="preserve"> Сыктывкар 2012. С.7-18.  (0,4).</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5.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 xml:space="preserve">Крестьянка в региональном социуме XVIII века Материалы Межрегиональной научно-практической конференции «Чуваши: этнические связи и </w:t>
      </w:r>
      <w:r w:rsidRPr="009633E1">
        <w:rPr>
          <w:rFonts w:ascii="Times New Roman" w:eastAsia="Times New Roman" w:hAnsi="Times New Roman" w:cs="Times New Roman"/>
          <w:sz w:val="24"/>
          <w:szCs w:val="24"/>
          <w:lang w:eastAsia="ru-RU"/>
        </w:rPr>
        <w:lastRenderedPageBreak/>
        <w:t>этнокультурные параллели посвященной 85- летию засл. деят науки Чувашской Республики, докт ист. наук, проф. П.В. Денисова Чебоксары, 2013. С.3-11 (0,4).</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6.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Система национального образования Республики Коми в условиях модернизации» Материалы  III  международного социологического Форума «Модернизационный потенциал и социальные практики - основа конкурентоспособности и консолидации российских регионов». Тюмень,2013 Эл</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р</w:t>
      </w:r>
      <w:proofErr w:type="gramEnd"/>
      <w:r w:rsidRPr="009633E1">
        <w:rPr>
          <w:rFonts w:ascii="Times New Roman" w:eastAsia="Times New Roman" w:hAnsi="Times New Roman" w:cs="Times New Roman"/>
          <w:sz w:val="24"/>
          <w:szCs w:val="24"/>
          <w:lang w:eastAsia="ru-RU"/>
        </w:rPr>
        <w:t>есурс. (0,4).</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7.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Коми край в контексте модернизации государственного управления в XVIII в.   Региональный фактор модернизации России  XVIII-XX в. Сб. науч. Ст. Екатеринбург, 2013.С.56-62 (0,4).</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8.</w:t>
      </w:r>
      <w:r w:rsidR="00A30AFA" w:rsidRPr="00A30AFA">
        <w:t xml:space="preserve">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 xml:space="preserve"> Индустриальное развитие   Коми края в XVIII веке  и крестьянская поземельная община  Урал индустриальный. Бакунинские чтения. Индустриальная модернизация Урала в  XVIII-XXI</w:t>
      </w:r>
      <w:proofErr w:type="gramStart"/>
      <w:r w:rsidRPr="009633E1">
        <w:rPr>
          <w:rFonts w:ascii="Times New Roman" w:eastAsia="Times New Roman" w:hAnsi="Times New Roman" w:cs="Times New Roman"/>
          <w:sz w:val="24"/>
          <w:szCs w:val="24"/>
          <w:lang w:eastAsia="ru-RU"/>
        </w:rPr>
        <w:t>вв</w:t>
      </w:r>
      <w:proofErr w:type="gramEnd"/>
      <w:r w:rsidRPr="009633E1">
        <w:rPr>
          <w:rFonts w:ascii="Times New Roman" w:eastAsia="Times New Roman" w:hAnsi="Times New Roman" w:cs="Times New Roman"/>
          <w:sz w:val="24"/>
          <w:szCs w:val="24"/>
          <w:lang w:eastAsia="ru-RU"/>
        </w:rPr>
        <w:t>. Материалы XI. Всероссийской научной конференции. Екатеринбург, 26-27 сентября 2013.  Екатеринбург, 2013.С.249-255 0,4</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9.</w:t>
      </w:r>
      <w:r w:rsidR="00A30AFA" w:rsidRPr="00A30AFA">
        <w:t xml:space="preserve">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Государственное управление на территории Коми края в XVIII веке Современные тенденции в образовании и науке Материалы Международной заочной научно-практической конференции. Тамбов, 2013 0,2.</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10.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Национальное образование  в условиях модернизации  Наука и образование в XXI  веке. Материалы Международной заочной научно-практической конференции. Тамбов, 2013.0,2</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11.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П.А. Сорокин о перспективах развития России Материалы IX Международной научно-практической конференции «Восточное партнерство 2013». 7-15 сентября 2013года. Том 7.»Экономические и социальные науки». Польша 2013.С.59-62</w:t>
      </w:r>
    </w:p>
    <w:p w:rsidR="001F1575" w:rsidRPr="009633E1" w:rsidRDefault="001F1575" w:rsidP="009867E4">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12. </w:t>
      </w:r>
      <w:r w:rsidR="00A30AFA" w:rsidRPr="00A30AFA">
        <w:rPr>
          <w:rFonts w:ascii="Times New Roman" w:eastAsia="Times New Roman" w:hAnsi="Times New Roman" w:cs="Times New Roman"/>
          <w:sz w:val="24"/>
          <w:szCs w:val="24"/>
          <w:lang w:eastAsia="ru-RU"/>
        </w:rPr>
        <w:t xml:space="preserve">Гагиева А.К. </w:t>
      </w:r>
      <w:r w:rsidRPr="009633E1">
        <w:rPr>
          <w:rFonts w:ascii="Times New Roman" w:eastAsia="Times New Roman" w:hAnsi="Times New Roman" w:cs="Times New Roman"/>
          <w:sz w:val="24"/>
          <w:szCs w:val="24"/>
          <w:lang w:eastAsia="ru-RU"/>
        </w:rPr>
        <w:t xml:space="preserve">Крестьянская поземельная община на территории Яренского уезда  Вологодской губернии в XVIII веке Горочные чтения. Материалы Всероссийской  научно-практической  конференции, посвященной  470-летию </w:t>
      </w:r>
      <w:proofErr w:type="gramStart"/>
      <w:r w:rsidRPr="009633E1">
        <w:rPr>
          <w:rFonts w:ascii="Times New Roman" w:eastAsia="Times New Roman" w:hAnsi="Times New Roman" w:cs="Times New Roman"/>
          <w:sz w:val="24"/>
          <w:szCs w:val="24"/>
          <w:lang w:eastAsia="ru-RU"/>
        </w:rPr>
        <w:t>с</w:t>
      </w:r>
      <w:proofErr w:type="gramEnd"/>
      <w:r w:rsidRPr="009633E1">
        <w:rPr>
          <w:rFonts w:ascii="Times New Roman" w:eastAsia="Times New Roman" w:hAnsi="Times New Roman" w:cs="Times New Roman"/>
          <w:sz w:val="24"/>
          <w:szCs w:val="24"/>
          <w:lang w:eastAsia="ru-RU"/>
        </w:rPr>
        <w:t>. Усть-Цильма. Сыктывкар,2013 С.16-19. 0,2</w:t>
      </w: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«Правовое регулирование общественных отношений в условиях конвергенции частного и публичного права».</w:t>
      </w: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eastAsia="Times New Roman" w:hAnsi="Times New Roman" w:cs="Times New Roman"/>
          <w:sz w:val="24"/>
          <w:szCs w:val="24"/>
          <w:lang w:eastAsia="ru-RU"/>
        </w:rPr>
        <w:tab/>
        <w:t xml:space="preserve">1. </w:t>
      </w:r>
      <w:r w:rsidRPr="009633E1">
        <w:rPr>
          <w:rFonts w:ascii="Times New Roman" w:hAnsi="Times New Roman" w:cs="Times New Roman"/>
          <w:sz w:val="24"/>
          <w:szCs w:val="24"/>
        </w:rPr>
        <w:t>Аверина К.Н. Защита прав несовершеннолетних: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/К.Н. Аверина // /. – Сыктывкар: КРАГСиУ, 2013. – 68с.;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2. Воронцова О.В. Экологическое право: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 О.В. Воронцова// /. – Сыктывкар: КРАГСиУ, 2013. – 154с.;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3. Гудцова А.В., Головков В.Л. Наследственное право: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/А.В. Гудцова, В.Л. Головков // /. – Сыктывкар: КРАГСиУ, 2013. – 159с.;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4. Иванова Ж.Б. Российское предпринимательское право: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/Ж.Б. Иванова // /. – Сыктывкар: КРАГСиУ, 2013. – 242с.;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5. Алексеев С.Л. и др. Криминология: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 xml:space="preserve"> </w:t>
      </w:r>
      <w:proofErr w:type="gramStart"/>
      <w:r w:rsidRPr="009633E1">
        <w:rPr>
          <w:rFonts w:ascii="Times New Roman" w:hAnsi="Times New Roman" w:cs="Times New Roman"/>
          <w:sz w:val="24"/>
          <w:szCs w:val="24"/>
        </w:rPr>
        <w:t>п</w:t>
      </w:r>
      <w:proofErr w:type="gramEnd"/>
      <w:r w:rsidRPr="009633E1">
        <w:rPr>
          <w:rFonts w:ascii="Times New Roman" w:hAnsi="Times New Roman" w:cs="Times New Roman"/>
          <w:sz w:val="24"/>
          <w:szCs w:val="24"/>
        </w:rPr>
        <w:t xml:space="preserve">особие /С.Л. Алексеев, О.В Воронцова и др. / Под ред. А.Ю. Епихина // - Казань: ЧОУ ВПО «Академия социального образования. – 2013. </w:t>
      </w:r>
    </w:p>
    <w:p w:rsidR="00FA2FB0" w:rsidRPr="009633E1" w:rsidRDefault="00FA2FB0" w:rsidP="00FA2FB0">
      <w:pPr>
        <w:tabs>
          <w:tab w:val="left" w:pos="540"/>
        </w:tabs>
        <w:spacing w:after="0" w:line="240" w:lineRule="auto"/>
        <w:jc w:val="both"/>
        <w:rPr>
          <w:rFonts w:ascii="Times New Roman" w:eastAsia="Times New Roman" w:hAnsi="Times New Roman" w:cs="Times New Roman"/>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FA2FB0" w:rsidRPr="009633E1" w:rsidRDefault="00FA2FB0" w:rsidP="00FA2FB0">
      <w:pPr>
        <w:numPr>
          <w:ilvl w:val="0"/>
          <w:numId w:val="32"/>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val="en-US" w:eastAsia="ru-RU"/>
        </w:rPr>
      </w:pPr>
      <w:r w:rsidRPr="009633E1">
        <w:rPr>
          <w:rFonts w:ascii="Times New Roman" w:eastAsia="Times New Roman" w:hAnsi="Times New Roman" w:cs="Times New Roman"/>
          <w:sz w:val="24"/>
          <w:szCs w:val="24"/>
          <w:lang w:eastAsia="ru-RU"/>
        </w:rPr>
        <w:t>О</w:t>
      </w:r>
      <w:r w:rsidRPr="009633E1">
        <w:rPr>
          <w:rFonts w:ascii="Times New Roman" w:eastAsia="Times New Roman" w:hAnsi="Times New Roman" w:cs="Times New Roman"/>
          <w:sz w:val="24"/>
          <w:szCs w:val="24"/>
          <w:lang w:val="en-US" w:eastAsia="ru-RU"/>
        </w:rPr>
        <w:t>.</w:t>
      </w:r>
      <w:r w:rsidRPr="009633E1">
        <w:rPr>
          <w:rFonts w:ascii="Times New Roman" w:eastAsia="Times New Roman" w:hAnsi="Times New Roman" w:cs="Times New Roman"/>
          <w:sz w:val="24"/>
          <w:szCs w:val="24"/>
          <w:lang w:eastAsia="ru-RU"/>
        </w:rPr>
        <w:t>В</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Воронцова</w:t>
      </w:r>
      <w:r w:rsidRPr="009633E1">
        <w:rPr>
          <w:rFonts w:ascii="Times New Roman" w:eastAsia="Times New Roman" w:hAnsi="Times New Roman" w:cs="Times New Roman"/>
          <w:sz w:val="24"/>
          <w:szCs w:val="24"/>
          <w:lang w:val="en-US" w:eastAsia="ru-RU"/>
        </w:rPr>
        <w:tab/>
      </w:r>
      <w:r w:rsidRPr="009633E1">
        <w:rPr>
          <w:rFonts w:ascii="Times New Roman" w:eastAsia="Times New Roman" w:hAnsi="Times New Roman" w:cs="Times New Roman"/>
          <w:sz w:val="24"/>
          <w:szCs w:val="24"/>
          <w:lang w:eastAsia="ru-RU"/>
        </w:rPr>
        <w:t>Правовые</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проблемы</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охраны</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почвы</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земли</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bCs/>
          <w:sz w:val="24"/>
          <w:szCs w:val="24"/>
          <w:lang w:val="en-US" w:eastAsia="ru-RU"/>
        </w:rPr>
        <w:t xml:space="preserve">LAP LAMBERT Academic Publishing is a trademark of:  OmniScriptum GmbH &amp; Co Saarbrucken, Germany </w:t>
      </w:r>
      <w:r w:rsidRPr="009633E1">
        <w:rPr>
          <w:rFonts w:ascii="Times New Roman" w:eastAsia="Times New Roman" w:hAnsi="Times New Roman" w:cs="Times New Roman"/>
          <w:sz w:val="24"/>
          <w:szCs w:val="24"/>
          <w:lang w:val="en-US" w:eastAsia="ru-RU"/>
        </w:rPr>
        <w:t>ISBN-13: 978-3-659-43776-2 ISBN-10: 365943776X EAN: 9783659437762</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val="en-US" w:eastAsia="ru-RU"/>
        </w:rPr>
      </w:pP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Публикации в журналах рекомендованных ВАК России:</w:t>
      </w:r>
    </w:p>
    <w:p w:rsidR="00FA2FB0" w:rsidRDefault="00FA2FB0" w:rsidP="00FA2FB0">
      <w:pPr>
        <w:tabs>
          <w:tab w:val="left" w:pos="540"/>
          <w:tab w:val="left" w:pos="99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687A0F">
        <w:rPr>
          <w:rFonts w:ascii="Times New Roman" w:eastAsia="Times New Roman" w:hAnsi="Times New Roman" w:cs="Times New Roman"/>
          <w:sz w:val="24"/>
          <w:szCs w:val="24"/>
          <w:lang w:eastAsia="ru-RU"/>
        </w:rPr>
        <w:t>Гаврюсов Ю.В. Имплементация российского законодательства о федерализме в</w:t>
      </w:r>
      <w:r>
        <w:rPr>
          <w:rFonts w:ascii="Times New Roman" w:eastAsia="Times New Roman" w:hAnsi="Times New Roman" w:cs="Times New Roman"/>
          <w:sz w:val="24"/>
          <w:szCs w:val="24"/>
          <w:lang w:eastAsia="ru-RU"/>
        </w:rPr>
        <w:t xml:space="preserve"> </w:t>
      </w:r>
      <w:r w:rsidRPr="00687A0F">
        <w:rPr>
          <w:rFonts w:ascii="Times New Roman" w:eastAsia="Times New Roman" w:hAnsi="Times New Roman" w:cs="Times New Roman"/>
          <w:sz w:val="24"/>
          <w:szCs w:val="24"/>
          <w:lang w:eastAsia="ru-RU"/>
        </w:rPr>
        <w:t>Конституции Республики Коми 1994 г</w:t>
      </w:r>
      <w:r>
        <w:rPr>
          <w:rFonts w:ascii="Times New Roman" w:eastAsia="Times New Roman" w:hAnsi="Times New Roman" w:cs="Times New Roman"/>
          <w:sz w:val="24"/>
          <w:szCs w:val="24"/>
          <w:lang w:eastAsia="ru-RU"/>
        </w:rPr>
        <w:t xml:space="preserve"> // </w:t>
      </w:r>
      <w:r w:rsidRPr="00687A0F">
        <w:rPr>
          <w:rFonts w:ascii="Times New Roman" w:eastAsia="Times New Roman" w:hAnsi="Times New Roman" w:cs="Times New Roman"/>
          <w:sz w:val="24"/>
          <w:szCs w:val="24"/>
          <w:lang w:eastAsia="ru-RU"/>
        </w:rPr>
        <w:t>Вестник Бурятского государственного университета.- 2013.- № 2.- С. 139-145</w:t>
      </w:r>
    </w:p>
    <w:p w:rsidR="00FA2FB0" w:rsidRPr="009633E1" w:rsidRDefault="00FA2FB0" w:rsidP="00FA2FB0">
      <w:pPr>
        <w:tabs>
          <w:tab w:val="left" w:pos="540"/>
          <w:tab w:val="left" w:pos="99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 xml:space="preserve">2. </w:t>
      </w:r>
      <w:r w:rsidRPr="009633E1">
        <w:rPr>
          <w:rFonts w:ascii="Times New Roman" w:eastAsia="Times New Roman" w:hAnsi="Times New Roman" w:cs="Times New Roman"/>
          <w:sz w:val="24"/>
          <w:szCs w:val="24"/>
          <w:lang w:eastAsia="ru-RU"/>
        </w:rPr>
        <w:t>Воронцова</w:t>
      </w:r>
      <w:r>
        <w:rPr>
          <w:rFonts w:ascii="Times New Roman" w:eastAsia="Times New Roman" w:hAnsi="Times New Roman" w:cs="Times New Roman"/>
          <w:sz w:val="24"/>
          <w:szCs w:val="24"/>
          <w:lang w:eastAsia="ru-RU"/>
        </w:rPr>
        <w:t xml:space="preserve"> О.В.</w:t>
      </w:r>
      <w:r w:rsidRPr="009633E1">
        <w:rPr>
          <w:rFonts w:ascii="Times New Roman" w:eastAsia="Times New Roman" w:hAnsi="Times New Roman" w:cs="Times New Roman"/>
          <w:sz w:val="24"/>
          <w:szCs w:val="24"/>
          <w:lang w:eastAsia="ru-RU"/>
        </w:rPr>
        <w:t xml:space="preserve"> Международное сотрудничество и политика Европейского Союза в области охраны почв // NB: Международное право. — 2013. - № 2. - С.16-38. DOI: 10.7256/2306-9899.2013.2.5106. URL: http://e-notabene.ru/wl/article_5106.html </w:t>
      </w:r>
    </w:p>
    <w:p w:rsidR="00FA2FB0" w:rsidRPr="009633E1" w:rsidRDefault="00FA2FB0" w:rsidP="00FA2FB0">
      <w:pPr>
        <w:tabs>
          <w:tab w:val="left" w:pos="540"/>
          <w:tab w:val="left" w:pos="993"/>
        </w:tabs>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ab/>
        <w:t xml:space="preserve">3. </w:t>
      </w:r>
      <w:r w:rsidRPr="009633E1">
        <w:rPr>
          <w:rFonts w:ascii="Times New Roman" w:eastAsia="Times New Roman" w:hAnsi="Times New Roman" w:cs="Times New Roman"/>
          <w:sz w:val="24"/>
          <w:szCs w:val="24"/>
          <w:lang w:eastAsia="ru-RU"/>
        </w:rPr>
        <w:t>Воронцова О.В. Проблемы правового регулирования, возникающие при разрешении споров по установлению границ Федерального государственного учреждения «Национальный парк Югыд ва»: вопросы судебной практики // Бизнес в законе № 5 2013.  С</w:t>
      </w:r>
      <w:r w:rsidRPr="009633E1">
        <w:rPr>
          <w:rFonts w:ascii="Times New Roman" w:eastAsia="Times New Roman" w:hAnsi="Times New Roman" w:cs="Times New Roman"/>
          <w:sz w:val="24"/>
          <w:szCs w:val="24"/>
          <w:lang w:val="en-US" w:eastAsia="ru-RU"/>
        </w:rPr>
        <w:t xml:space="preserve">. 117-122. ISSN: 1816-921X   http://elibrary.ru/item.asp?id=20620114 http://www.urvak.ru/node/343  </w:t>
      </w:r>
    </w:p>
    <w:p w:rsidR="00FA2FB0" w:rsidRPr="007D31B0"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FA2FB0">
        <w:rPr>
          <w:rFonts w:ascii="Times New Roman" w:eastAsia="Times New Roman" w:hAnsi="Times New Roman" w:cs="Times New Roman"/>
          <w:sz w:val="24"/>
          <w:szCs w:val="24"/>
          <w:lang w:val="en-US" w:eastAsia="ru-RU"/>
        </w:rPr>
        <w:tab/>
      </w:r>
      <w:r w:rsidRPr="007D31B0">
        <w:rPr>
          <w:rFonts w:ascii="Times New Roman" w:eastAsia="Times New Roman" w:hAnsi="Times New Roman" w:cs="Times New Roman"/>
          <w:sz w:val="24"/>
          <w:szCs w:val="24"/>
          <w:lang w:eastAsia="ru-RU"/>
        </w:rPr>
        <w:t>4. Епихин А.Ю. Дополнение общим и специальными видами мошенничества перечня дел частно-публичного обвинения как необоснованное ограничение принципа публичности уголовного судопроизводства // Современное право. 2013. № 9. С. 95-98.</w:t>
      </w:r>
    </w:p>
    <w:p w:rsidR="00FA2FB0" w:rsidRPr="007D31B0"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7D31B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5</w:t>
      </w:r>
      <w:r w:rsidRPr="007D31B0">
        <w:rPr>
          <w:rFonts w:ascii="Times New Roman" w:eastAsia="Times New Roman" w:hAnsi="Times New Roman" w:cs="Times New Roman"/>
          <w:sz w:val="24"/>
          <w:szCs w:val="24"/>
          <w:lang w:eastAsia="ru-RU"/>
        </w:rPr>
        <w:t>. Епихин А.Ю. Проблемы исключения признака «заведомости» из диспозиций отдельных составов преступлений на основании закона No 14-ФЗ от 29.02.2012 года</w:t>
      </w:r>
    </w:p>
    <w:p w:rsidR="00FA2FB0" w:rsidRPr="007D31B0"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7D31B0">
        <w:rPr>
          <w:rFonts w:ascii="Times New Roman" w:eastAsia="Times New Roman" w:hAnsi="Times New Roman" w:cs="Times New Roman"/>
          <w:sz w:val="24"/>
          <w:szCs w:val="24"/>
          <w:lang w:eastAsia="ru-RU"/>
        </w:rPr>
        <w:t>Российский следователь. 2013. №14. С.12-16.</w:t>
      </w:r>
    </w:p>
    <w:p w:rsidR="00FA2FB0" w:rsidRPr="007D31B0"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7D31B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6</w:t>
      </w:r>
      <w:r w:rsidRPr="007D31B0">
        <w:rPr>
          <w:rFonts w:ascii="Times New Roman" w:eastAsia="Times New Roman" w:hAnsi="Times New Roman" w:cs="Times New Roman"/>
          <w:sz w:val="24"/>
          <w:szCs w:val="24"/>
          <w:lang w:eastAsia="ru-RU"/>
        </w:rPr>
        <w:t>. Епихин А.Ю. Уголовно-правовые аспекты дополнения уголовного закона специальными видами мошенничества // Современное право. 2013. № 10. С. 134-137.</w:t>
      </w:r>
    </w:p>
    <w:p w:rsidR="00FA2FB0" w:rsidRPr="007D31B0"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7D31B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7</w:t>
      </w:r>
      <w:r w:rsidRPr="007D31B0">
        <w:rPr>
          <w:rFonts w:ascii="Times New Roman" w:eastAsia="Times New Roman" w:hAnsi="Times New Roman" w:cs="Times New Roman"/>
          <w:sz w:val="24"/>
          <w:szCs w:val="24"/>
          <w:lang w:eastAsia="ru-RU"/>
        </w:rPr>
        <w:t>. Епихин А.Ю. Проблемы нового апелляционного порядка судебного контроля по уголовным делам // Вестник Удмуртского университета. Серия Экономика и права. 2013. Выпуск 4. С. 127-131.</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8. </w:t>
      </w:r>
      <w:proofErr w:type="gramStart"/>
      <w:r w:rsidRPr="00280815">
        <w:rPr>
          <w:rFonts w:ascii="Times New Roman" w:eastAsia="Times New Roman" w:hAnsi="Times New Roman" w:cs="Times New Roman"/>
          <w:color w:val="000000"/>
          <w:sz w:val="24"/>
          <w:szCs w:val="24"/>
          <w:lang w:eastAsia="ru-RU"/>
        </w:rPr>
        <w:t>Гудцова А. В</w:t>
      </w:r>
      <w:r>
        <w:rPr>
          <w:rFonts w:ascii="Times New Roman" w:eastAsia="Times New Roman" w:hAnsi="Times New Roman" w:cs="Times New Roman"/>
          <w:color w:val="000000"/>
          <w:sz w:val="24"/>
          <w:szCs w:val="24"/>
          <w:lang w:eastAsia="ru-RU"/>
        </w:rPr>
        <w:t xml:space="preserve"> </w:t>
      </w:r>
      <w:r w:rsidRPr="00280815">
        <w:rPr>
          <w:rFonts w:ascii="Times New Roman" w:eastAsia="Times New Roman" w:hAnsi="Times New Roman" w:cs="Times New Roman"/>
          <w:color w:val="000000"/>
          <w:sz w:val="24"/>
          <w:szCs w:val="24"/>
          <w:lang w:eastAsia="ru-RU"/>
        </w:rPr>
        <w:t>Дореволюционных опыт регулирования отношений, связанных с находкой</w:t>
      </w:r>
      <w:r>
        <w:rPr>
          <w:rFonts w:ascii="Times New Roman" w:eastAsia="Times New Roman" w:hAnsi="Times New Roman" w:cs="Times New Roman"/>
          <w:color w:val="000000"/>
          <w:sz w:val="24"/>
          <w:szCs w:val="24"/>
          <w:lang w:eastAsia="ru-RU"/>
        </w:rPr>
        <w:t xml:space="preserve"> // </w:t>
      </w:r>
      <w:r w:rsidRPr="00280815">
        <w:rPr>
          <w:rFonts w:ascii="Times New Roman" w:eastAsia="Times New Roman" w:hAnsi="Times New Roman" w:cs="Times New Roman"/>
          <w:color w:val="000000"/>
          <w:sz w:val="24"/>
          <w:szCs w:val="24"/>
          <w:lang w:eastAsia="ru-RU"/>
        </w:rPr>
        <w:t>Юрист. -  2013. - № 9.</w:t>
      </w:r>
      <w:proofErr w:type="gramEnd"/>
      <w:r w:rsidRPr="00280815">
        <w:rPr>
          <w:rFonts w:ascii="Times New Roman" w:eastAsia="Times New Roman" w:hAnsi="Times New Roman" w:cs="Times New Roman"/>
          <w:color w:val="000000"/>
          <w:sz w:val="24"/>
          <w:szCs w:val="24"/>
          <w:lang w:eastAsia="ru-RU"/>
        </w:rPr>
        <w:t xml:space="preserve"> С. 43 -46</w:t>
      </w:r>
      <w:r>
        <w:rPr>
          <w:rFonts w:ascii="Times New Roman" w:eastAsia="Times New Roman" w:hAnsi="Times New Roman" w:cs="Times New Roman"/>
          <w:color w:val="000000"/>
          <w:sz w:val="24"/>
          <w:szCs w:val="24"/>
          <w:lang w:eastAsia="ru-RU"/>
        </w:rPr>
        <w:t>.</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9. </w:t>
      </w:r>
      <w:r w:rsidRPr="00D6591B">
        <w:rPr>
          <w:rFonts w:ascii="Times New Roman" w:eastAsia="Times New Roman" w:hAnsi="Times New Roman" w:cs="Times New Roman"/>
          <w:color w:val="000000"/>
          <w:sz w:val="24"/>
          <w:szCs w:val="24"/>
          <w:lang w:eastAsia="ru-RU"/>
        </w:rPr>
        <w:t>Иванова Ж. Б.</w:t>
      </w:r>
      <w:r>
        <w:rPr>
          <w:rFonts w:ascii="Times New Roman" w:eastAsia="Times New Roman" w:hAnsi="Times New Roman" w:cs="Times New Roman"/>
          <w:color w:val="000000"/>
          <w:sz w:val="24"/>
          <w:szCs w:val="24"/>
          <w:lang w:eastAsia="ru-RU"/>
        </w:rPr>
        <w:t xml:space="preserve"> </w:t>
      </w:r>
      <w:r w:rsidRPr="00D6591B">
        <w:rPr>
          <w:rFonts w:ascii="Times New Roman" w:eastAsia="Times New Roman" w:hAnsi="Times New Roman" w:cs="Times New Roman"/>
          <w:color w:val="000000"/>
          <w:sz w:val="24"/>
          <w:szCs w:val="24"/>
          <w:lang w:eastAsia="ru-RU"/>
        </w:rPr>
        <w:t>Промысел водных живых ресурсов Севера России: юридическая и организационная формы производственной деятельности Экологическое право, - Москва, - № 1, 2013, стр. 2-5</w:t>
      </w:r>
      <w:r>
        <w:rPr>
          <w:rFonts w:ascii="Times New Roman" w:eastAsia="Times New Roman" w:hAnsi="Times New Roman" w:cs="Times New Roman"/>
          <w:color w:val="000000"/>
          <w:sz w:val="24"/>
          <w:szCs w:val="24"/>
          <w:lang w:eastAsia="ru-RU"/>
        </w:rPr>
        <w:t>.</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10. </w:t>
      </w:r>
      <w:r w:rsidRPr="00D6591B">
        <w:rPr>
          <w:rFonts w:ascii="Times New Roman" w:eastAsia="Times New Roman" w:hAnsi="Times New Roman" w:cs="Times New Roman"/>
          <w:color w:val="000000"/>
          <w:sz w:val="24"/>
          <w:szCs w:val="24"/>
          <w:lang w:eastAsia="ru-RU"/>
        </w:rPr>
        <w:t>Иванова Ж. Б.</w:t>
      </w:r>
      <w:r>
        <w:rPr>
          <w:rFonts w:ascii="Times New Roman" w:eastAsia="Times New Roman" w:hAnsi="Times New Roman" w:cs="Times New Roman"/>
          <w:color w:val="000000"/>
          <w:sz w:val="24"/>
          <w:szCs w:val="24"/>
          <w:lang w:eastAsia="ru-RU"/>
        </w:rPr>
        <w:t xml:space="preserve"> </w:t>
      </w:r>
      <w:r w:rsidRPr="00D6591B">
        <w:rPr>
          <w:rFonts w:ascii="Times New Roman" w:eastAsia="Times New Roman" w:hAnsi="Times New Roman" w:cs="Times New Roman"/>
          <w:color w:val="000000"/>
          <w:sz w:val="24"/>
          <w:szCs w:val="24"/>
          <w:lang w:eastAsia="ru-RU"/>
        </w:rPr>
        <w:t>Общества охраны животных как правовая и нравственная категория в истории России досоветского периода</w:t>
      </w:r>
      <w:r>
        <w:rPr>
          <w:rFonts w:ascii="Times New Roman" w:eastAsia="Times New Roman" w:hAnsi="Times New Roman" w:cs="Times New Roman"/>
          <w:color w:val="000000"/>
          <w:sz w:val="24"/>
          <w:szCs w:val="24"/>
          <w:lang w:eastAsia="ru-RU"/>
        </w:rPr>
        <w:t xml:space="preserve"> // </w:t>
      </w:r>
      <w:r w:rsidRPr="00D6591B">
        <w:rPr>
          <w:rFonts w:ascii="Times New Roman" w:eastAsia="Times New Roman" w:hAnsi="Times New Roman" w:cs="Times New Roman"/>
          <w:color w:val="000000"/>
          <w:sz w:val="24"/>
          <w:szCs w:val="24"/>
          <w:lang w:eastAsia="ru-RU"/>
        </w:rPr>
        <w:t>Вестник орловского государственного университета. Серия: Новые гуманитарные исследования. 2013. № 4 (33). С. 11-15</w:t>
      </w:r>
      <w:r>
        <w:rPr>
          <w:rFonts w:ascii="Times New Roman" w:eastAsia="Times New Roman" w:hAnsi="Times New Roman" w:cs="Times New Roman"/>
          <w:color w:val="000000"/>
          <w:sz w:val="24"/>
          <w:szCs w:val="24"/>
          <w:lang w:eastAsia="ru-RU"/>
        </w:rPr>
        <w:t>.</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11. </w:t>
      </w:r>
      <w:r w:rsidRPr="00D6591B">
        <w:rPr>
          <w:rFonts w:ascii="Times New Roman" w:eastAsia="Times New Roman" w:hAnsi="Times New Roman" w:cs="Times New Roman"/>
          <w:color w:val="000000"/>
          <w:sz w:val="24"/>
          <w:szCs w:val="24"/>
          <w:lang w:eastAsia="ru-RU"/>
        </w:rPr>
        <w:t>Иванова Ж. Б.</w:t>
      </w:r>
      <w:r>
        <w:rPr>
          <w:rFonts w:ascii="Times New Roman" w:eastAsia="Times New Roman" w:hAnsi="Times New Roman" w:cs="Times New Roman"/>
          <w:color w:val="000000"/>
          <w:sz w:val="24"/>
          <w:szCs w:val="24"/>
          <w:lang w:eastAsia="ru-RU"/>
        </w:rPr>
        <w:t xml:space="preserve"> </w:t>
      </w:r>
      <w:r w:rsidRPr="00D6591B">
        <w:rPr>
          <w:rFonts w:ascii="Times New Roman" w:eastAsia="Times New Roman" w:hAnsi="Times New Roman" w:cs="Times New Roman"/>
          <w:color w:val="000000"/>
          <w:sz w:val="24"/>
          <w:szCs w:val="24"/>
          <w:lang w:eastAsia="ru-RU"/>
        </w:rPr>
        <w:t>Историко – правовое исследование охраны рыбных и других природных ресурсов Северной России нормами государственного и общинного права</w:t>
      </w:r>
      <w:r>
        <w:rPr>
          <w:rFonts w:ascii="Times New Roman" w:eastAsia="Times New Roman" w:hAnsi="Times New Roman" w:cs="Times New Roman"/>
          <w:color w:val="000000"/>
          <w:sz w:val="24"/>
          <w:szCs w:val="24"/>
          <w:lang w:eastAsia="ru-RU"/>
        </w:rPr>
        <w:t xml:space="preserve"> //  </w:t>
      </w:r>
      <w:r w:rsidRPr="00D6591B">
        <w:rPr>
          <w:rFonts w:ascii="Times New Roman" w:eastAsia="Times New Roman" w:hAnsi="Times New Roman" w:cs="Times New Roman"/>
          <w:color w:val="000000"/>
          <w:sz w:val="24"/>
          <w:szCs w:val="24"/>
          <w:lang w:eastAsia="ru-RU"/>
        </w:rPr>
        <w:t>История государства и права.- Москва, - 2013.- № 9, - стр. 20-23</w:t>
      </w:r>
      <w:r>
        <w:rPr>
          <w:rFonts w:ascii="Times New Roman" w:eastAsia="Times New Roman" w:hAnsi="Times New Roman" w:cs="Times New Roman"/>
          <w:color w:val="000000"/>
          <w:sz w:val="24"/>
          <w:szCs w:val="24"/>
          <w:lang w:eastAsia="ru-RU"/>
        </w:rPr>
        <w:t>.</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12. </w:t>
      </w:r>
      <w:r w:rsidRPr="00905B69">
        <w:rPr>
          <w:rFonts w:ascii="Times New Roman" w:eastAsia="Times New Roman" w:hAnsi="Times New Roman" w:cs="Times New Roman"/>
          <w:color w:val="000000"/>
          <w:sz w:val="24"/>
          <w:szCs w:val="24"/>
          <w:lang w:eastAsia="ru-RU"/>
        </w:rPr>
        <w:t>Иванова Ж. Б.</w:t>
      </w:r>
      <w:r>
        <w:rPr>
          <w:rFonts w:ascii="Times New Roman" w:eastAsia="Times New Roman" w:hAnsi="Times New Roman" w:cs="Times New Roman"/>
          <w:color w:val="000000"/>
          <w:sz w:val="24"/>
          <w:szCs w:val="24"/>
          <w:lang w:eastAsia="ru-RU"/>
        </w:rPr>
        <w:t xml:space="preserve"> </w:t>
      </w:r>
      <w:r w:rsidRPr="00905B69">
        <w:rPr>
          <w:rFonts w:ascii="Times New Roman" w:eastAsia="Times New Roman" w:hAnsi="Times New Roman" w:cs="Times New Roman"/>
          <w:color w:val="000000"/>
          <w:sz w:val="24"/>
          <w:szCs w:val="24"/>
          <w:lang w:eastAsia="ru-RU"/>
        </w:rPr>
        <w:t>Матримониальные обычно-правовые нормы у коми и других северных промысловых народов России в XIX – начале XX вв</w:t>
      </w:r>
      <w:r>
        <w:rPr>
          <w:rFonts w:ascii="Times New Roman" w:eastAsia="Times New Roman" w:hAnsi="Times New Roman" w:cs="Times New Roman"/>
          <w:color w:val="000000"/>
          <w:sz w:val="24"/>
          <w:szCs w:val="24"/>
          <w:lang w:eastAsia="ru-RU"/>
        </w:rPr>
        <w:t xml:space="preserve">. // </w:t>
      </w:r>
      <w:r w:rsidRPr="00905B69">
        <w:rPr>
          <w:rFonts w:ascii="Times New Roman" w:eastAsia="Times New Roman" w:hAnsi="Times New Roman" w:cs="Times New Roman"/>
          <w:color w:val="000000"/>
          <w:sz w:val="24"/>
          <w:szCs w:val="24"/>
          <w:lang w:eastAsia="ru-RU"/>
        </w:rPr>
        <w:t>Семейное и жилищное право. - Москва, - №2, 2013, стр. 39-42</w:t>
      </w:r>
      <w:r>
        <w:rPr>
          <w:rFonts w:ascii="Times New Roman" w:eastAsia="Times New Roman" w:hAnsi="Times New Roman" w:cs="Times New Roman"/>
          <w:color w:val="000000"/>
          <w:sz w:val="24"/>
          <w:szCs w:val="24"/>
          <w:lang w:eastAsia="ru-RU"/>
        </w:rPr>
        <w:t>.</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13. </w:t>
      </w:r>
      <w:r w:rsidRPr="00905B69">
        <w:rPr>
          <w:rFonts w:ascii="Times New Roman" w:eastAsia="Times New Roman" w:hAnsi="Times New Roman" w:cs="Times New Roman"/>
          <w:color w:val="000000"/>
          <w:sz w:val="24"/>
          <w:szCs w:val="24"/>
          <w:lang w:eastAsia="ru-RU"/>
        </w:rPr>
        <w:t>Тетерина Т. В.</w:t>
      </w:r>
      <w:r>
        <w:rPr>
          <w:rFonts w:ascii="Times New Roman" w:eastAsia="Times New Roman" w:hAnsi="Times New Roman" w:cs="Times New Roman"/>
          <w:color w:val="000000"/>
          <w:sz w:val="24"/>
          <w:szCs w:val="24"/>
          <w:lang w:eastAsia="ru-RU"/>
        </w:rPr>
        <w:t xml:space="preserve"> </w:t>
      </w:r>
      <w:r w:rsidRPr="00905B69">
        <w:rPr>
          <w:rFonts w:ascii="Times New Roman" w:eastAsia="Times New Roman" w:hAnsi="Times New Roman" w:cs="Times New Roman"/>
          <w:color w:val="000000"/>
          <w:sz w:val="24"/>
          <w:szCs w:val="24"/>
          <w:lang w:eastAsia="ru-RU"/>
        </w:rPr>
        <w:t>О праве граждан на судопроизводство в разумный срок в судах общей юрисдикции</w:t>
      </w:r>
      <w:r>
        <w:rPr>
          <w:rFonts w:ascii="Times New Roman" w:eastAsia="Times New Roman" w:hAnsi="Times New Roman" w:cs="Times New Roman"/>
          <w:color w:val="000000"/>
          <w:sz w:val="24"/>
          <w:szCs w:val="24"/>
          <w:lang w:eastAsia="ru-RU"/>
        </w:rPr>
        <w:t xml:space="preserve"> // </w:t>
      </w:r>
      <w:r w:rsidRPr="00905B69">
        <w:rPr>
          <w:rFonts w:ascii="Times New Roman" w:eastAsia="Times New Roman" w:hAnsi="Times New Roman" w:cs="Times New Roman"/>
          <w:color w:val="000000"/>
          <w:sz w:val="24"/>
          <w:szCs w:val="24"/>
          <w:lang w:eastAsia="ru-RU"/>
        </w:rPr>
        <w:t>Российский судья. – 2013. - № 3. – С. 36-37</w:t>
      </w:r>
      <w:r>
        <w:rPr>
          <w:rFonts w:ascii="Times New Roman" w:eastAsia="Times New Roman" w:hAnsi="Times New Roman" w:cs="Times New Roman"/>
          <w:color w:val="000000"/>
          <w:sz w:val="24"/>
          <w:szCs w:val="24"/>
          <w:lang w:eastAsia="ru-RU"/>
        </w:rPr>
        <w:t>.</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u w:val="single"/>
          <w:lang w:eastAsia="ru-RU"/>
        </w:rPr>
      </w:pPr>
      <w:r w:rsidRPr="001F1575">
        <w:rPr>
          <w:rFonts w:ascii="Times New Roman" w:eastAsia="Times New Roman" w:hAnsi="Times New Roman" w:cs="Times New Roman"/>
          <w:b/>
          <w:color w:val="000000"/>
          <w:sz w:val="24"/>
          <w:szCs w:val="24"/>
          <w:lang w:eastAsia="ru-RU"/>
        </w:rPr>
        <w:t>Статьи и тезисы докладов, изданные в трудах международных и национальных научных конференций:</w:t>
      </w:r>
    </w:p>
    <w:p w:rsidR="00AD2313" w:rsidRDefault="00FA2FB0" w:rsidP="00AD2313">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 </w:t>
      </w:r>
      <w:r w:rsidR="00AD2313" w:rsidRPr="00AD2313">
        <w:rPr>
          <w:rFonts w:ascii="Times New Roman" w:eastAsia="Times New Roman" w:hAnsi="Times New Roman" w:cs="Times New Roman"/>
          <w:color w:val="000000"/>
          <w:sz w:val="24"/>
          <w:szCs w:val="24"/>
          <w:lang w:eastAsia="ru-RU"/>
        </w:rPr>
        <w:t>Аверина К.Н. Правовой статус земель традиционного природопользования коренных малочисленных народов Крайнего Севера</w:t>
      </w:r>
      <w:r w:rsidR="00AD2313">
        <w:rPr>
          <w:rFonts w:ascii="Times New Roman" w:eastAsia="Times New Roman" w:hAnsi="Times New Roman" w:cs="Times New Roman"/>
          <w:color w:val="000000"/>
          <w:sz w:val="24"/>
          <w:szCs w:val="24"/>
          <w:lang w:eastAsia="ru-RU"/>
        </w:rPr>
        <w:t xml:space="preserve"> // </w:t>
      </w:r>
      <w:r w:rsidR="00AD2313" w:rsidRPr="00AD2313">
        <w:rPr>
          <w:rFonts w:ascii="Times New Roman" w:eastAsia="Times New Roman" w:hAnsi="Times New Roman" w:cs="Times New Roman"/>
          <w:color w:val="000000"/>
          <w:sz w:val="24"/>
          <w:szCs w:val="24"/>
          <w:lang w:eastAsia="ru-RU"/>
        </w:rPr>
        <w:t xml:space="preserve">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sidR="00AD2313">
        <w:rPr>
          <w:rFonts w:ascii="Times New Roman" w:eastAsia="Times New Roman" w:hAnsi="Times New Roman" w:cs="Times New Roman"/>
          <w:color w:val="000000"/>
          <w:sz w:val="24"/>
          <w:szCs w:val="24"/>
          <w:lang w:eastAsia="ru-RU"/>
        </w:rPr>
        <w:t>227-232</w:t>
      </w:r>
      <w:r w:rsidR="00AD2313" w:rsidRPr="00AD2313">
        <w:rPr>
          <w:rFonts w:ascii="Times New Roman" w:eastAsia="Times New Roman" w:hAnsi="Times New Roman" w:cs="Times New Roman"/>
          <w:color w:val="000000"/>
          <w:sz w:val="24"/>
          <w:szCs w:val="24"/>
          <w:lang w:eastAsia="ru-RU"/>
        </w:rPr>
        <w:t>;</w:t>
      </w:r>
    </w:p>
    <w:p w:rsidR="00A67B35" w:rsidRPr="00A67B35" w:rsidRDefault="00AD2313" w:rsidP="00A67B3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2. </w:t>
      </w:r>
      <w:r w:rsidR="00A67B35" w:rsidRPr="00A67B35">
        <w:rPr>
          <w:rFonts w:ascii="Times New Roman" w:eastAsia="Times New Roman" w:hAnsi="Times New Roman" w:cs="Times New Roman"/>
          <w:color w:val="000000"/>
          <w:sz w:val="24"/>
          <w:szCs w:val="24"/>
          <w:lang w:eastAsia="ru-RU"/>
        </w:rPr>
        <w:t>Воробьёв В.В. Об особенностях предмета преступлений в сфере</w:t>
      </w:r>
    </w:p>
    <w:p w:rsidR="00A67B35" w:rsidRDefault="00A67B35" w:rsidP="00A67B3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sidRPr="00A67B35">
        <w:rPr>
          <w:rFonts w:ascii="Times New Roman" w:eastAsia="Times New Roman" w:hAnsi="Times New Roman" w:cs="Times New Roman"/>
          <w:color w:val="000000"/>
          <w:sz w:val="24"/>
          <w:szCs w:val="24"/>
          <w:lang w:eastAsia="ru-RU"/>
        </w:rPr>
        <w:t>компьютерной информации</w:t>
      </w:r>
      <w:r>
        <w:rPr>
          <w:rFonts w:ascii="Times New Roman" w:eastAsia="Times New Roman" w:hAnsi="Times New Roman" w:cs="Times New Roman"/>
          <w:color w:val="000000"/>
          <w:sz w:val="24"/>
          <w:szCs w:val="24"/>
          <w:lang w:eastAsia="ru-RU"/>
        </w:rPr>
        <w:t xml:space="preserve"> /</w:t>
      </w:r>
      <w:r w:rsidRPr="00A67B35">
        <w:rPr>
          <w:rFonts w:ascii="Times New Roman" w:eastAsia="Times New Roman" w:hAnsi="Times New Roman" w:cs="Times New Roman"/>
          <w:color w:val="000000"/>
          <w:sz w:val="24"/>
          <w:szCs w:val="24"/>
          <w:lang w:eastAsia="ru-RU"/>
        </w:rPr>
        <w:t xml:space="preserve">Отдельные вопросы правового регулирования налогообложения в сфере природопользования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w:t>
      </w:r>
      <w:r w:rsidRPr="00A67B35">
        <w:rPr>
          <w:rFonts w:ascii="Times New Roman" w:eastAsia="Times New Roman" w:hAnsi="Times New Roman" w:cs="Times New Roman"/>
          <w:color w:val="000000"/>
          <w:sz w:val="24"/>
          <w:szCs w:val="24"/>
          <w:lang w:eastAsia="ru-RU"/>
        </w:rPr>
        <w:lastRenderedPageBreak/>
        <w:t>участием) (24-25 октября 2013г., Сыктывкар): в 5 ч. – Сыктывкар: ГАОУ ВПО КРАГСиУ, 2013. – Ч. 1. С</w:t>
      </w:r>
      <w:r>
        <w:rPr>
          <w:rFonts w:ascii="Times New Roman" w:eastAsia="Times New Roman" w:hAnsi="Times New Roman" w:cs="Times New Roman"/>
          <w:color w:val="000000"/>
          <w:sz w:val="24"/>
          <w:szCs w:val="24"/>
          <w:lang w:eastAsia="ru-RU"/>
        </w:rPr>
        <w:t xml:space="preserve">. 50-55; </w:t>
      </w:r>
    </w:p>
    <w:p w:rsidR="00FA2FB0" w:rsidRPr="001F1575" w:rsidRDefault="00A67B35"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3</w:t>
      </w:r>
      <w:r w:rsidR="00FA2FB0" w:rsidRPr="001F1575">
        <w:rPr>
          <w:rFonts w:ascii="Times New Roman" w:eastAsia="Times New Roman" w:hAnsi="Times New Roman" w:cs="Times New Roman"/>
          <w:color w:val="000000"/>
          <w:sz w:val="24"/>
          <w:szCs w:val="24"/>
          <w:lang w:eastAsia="ru-RU"/>
        </w:rPr>
        <w:t xml:space="preserve">. Воронцова </w:t>
      </w:r>
      <w:r w:rsidR="00643B69" w:rsidRPr="001F1575">
        <w:rPr>
          <w:rFonts w:ascii="Times New Roman" w:eastAsia="Times New Roman" w:hAnsi="Times New Roman" w:cs="Times New Roman"/>
          <w:color w:val="000000"/>
          <w:sz w:val="24"/>
          <w:szCs w:val="24"/>
          <w:lang w:eastAsia="ru-RU"/>
        </w:rPr>
        <w:t xml:space="preserve">О.В. </w:t>
      </w:r>
      <w:r w:rsidR="00FA2FB0" w:rsidRPr="001F1575">
        <w:rPr>
          <w:rFonts w:ascii="Times New Roman" w:eastAsia="Times New Roman" w:hAnsi="Times New Roman" w:cs="Times New Roman"/>
          <w:color w:val="000000"/>
          <w:sz w:val="24"/>
          <w:szCs w:val="24"/>
          <w:lang w:eastAsia="ru-RU"/>
        </w:rPr>
        <w:t>Правовые проблемы, связанные с опустыниванием т деградацией почв на примере национального права Французской республики // Современные проблемы правового регулирования благоприятной окружающей среды: Материалы научно-практической конференции (с иностранным участием) 3-4 апреля 2013г. – Казань: ЧОУ ВПО «Академия социального образования», 2013 – 182 с. С. 94-99;</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4</w:t>
      </w:r>
      <w:r w:rsidRPr="001F1575">
        <w:rPr>
          <w:rFonts w:ascii="Times New Roman" w:eastAsia="Times New Roman" w:hAnsi="Times New Roman" w:cs="Times New Roman"/>
          <w:color w:val="000000"/>
          <w:sz w:val="24"/>
          <w:szCs w:val="24"/>
          <w:lang w:eastAsia="ru-RU"/>
        </w:rPr>
        <w:t xml:space="preserve">. Воронцова </w:t>
      </w:r>
      <w:r w:rsidR="00643B69" w:rsidRPr="001F1575">
        <w:rPr>
          <w:rFonts w:ascii="Times New Roman" w:eastAsia="Times New Roman" w:hAnsi="Times New Roman" w:cs="Times New Roman"/>
          <w:color w:val="000000"/>
          <w:sz w:val="24"/>
          <w:szCs w:val="24"/>
          <w:lang w:eastAsia="ru-RU"/>
        </w:rPr>
        <w:t xml:space="preserve">О.В. </w:t>
      </w:r>
      <w:r w:rsidRPr="001F1575">
        <w:rPr>
          <w:rFonts w:ascii="Times New Roman" w:eastAsia="Times New Roman" w:hAnsi="Times New Roman" w:cs="Times New Roman"/>
          <w:color w:val="000000"/>
          <w:sz w:val="24"/>
          <w:szCs w:val="24"/>
          <w:lang w:eastAsia="ru-RU"/>
        </w:rPr>
        <w:t>Режим особой охраны национального парка «Югыд ва»: отдельные вопросы судебной практики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С.23-27;</w:t>
      </w:r>
    </w:p>
    <w:p w:rsidR="00FA2FB0" w:rsidRDefault="00FA2FB0" w:rsidP="0018145E">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5</w:t>
      </w:r>
      <w:r w:rsidR="00643B69">
        <w:rPr>
          <w:rFonts w:ascii="Times New Roman" w:eastAsia="Times New Roman" w:hAnsi="Times New Roman" w:cs="Times New Roman"/>
          <w:color w:val="000000"/>
          <w:sz w:val="24"/>
          <w:szCs w:val="24"/>
          <w:lang w:eastAsia="ru-RU"/>
        </w:rPr>
        <w:t xml:space="preserve">. </w:t>
      </w:r>
      <w:r w:rsidRPr="001F1575">
        <w:rPr>
          <w:rFonts w:ascii="Times New Roman" w:eastAsia="Times New Roman" w:hAnsi="Times New Roman" w:cs="Times New Roman"/>
          <w:color w:val="000000"/>
          <w:sz w:val="24"/>
          <w:szCs w:val="24"/>
          <w:lang w:eastAsia="ru-RU"/>
        </w:rPr>
        <w:t>Воронцова</w:t>
      </w:r>
      <w:proofErr w:type="gramStart"/>
      <w:r w:rsidRPr="001F1575">
        <w:rPr>
          <w:rFonts w:ascii="Times New Roman" w:eastAsia="Times New Roman" w:hAnsi="Times New Roman" w:cs="Times New Roman"/>
          <w:color w:val="000000"/>
          <w:sz w:val="24"/>
          <w:szCs w:val="24"/>
          <w:lang w:eastAsia="ru-RU"/>
        </w:rPr>
        <w:t xml:space="preserve"> </w:t>
      </w:r>
      <w:r w:rsidR="00643B69" w:rsidRPr="001F1575">
        <w:rPr>
          <w:rFonts w:ascii="Times New Roman" w:eastAsia="Times New Roman" w:hAnsi="Times New Roman" w:cs="Times New Roman"/>
          <w:color w:val="000000"/>
          <w:sz w:val="24"/>
          <w:szCs w:val="24"/>
          <w:lang w:eastAsia="ru-RU"/>
        </w:rPr>
        <w:t>.</w:t>
      </w:r>
      <w:proofErr w:type="gramEnd"/>
      <w:r w:rsidR="00643B69" w:rsidRPr="001F1575">
        <w:rPr>
          <w:rFonts w:ascii="Times New Roman" w:eastAsia="Times New Roman" w:hAnsi="Times New Roman" w:cs="Times New Roman"/>
          <w:color w:val="000000"/>
          <w:sz w:val="24"/>
          <w:szCs w:val="24"/>
          <w:lang w:eastAsia="ru-RU"/>
        </w:rPr>
        <w:t xml:space="preserve"> О.В.</w:t>
      </w:r>
      <w:r w:rsidR="0018145E">
        <w:rPr>
          <w:rFonts w:ascii="Times New Roman" w:eastAsia="Times New Roman" w:hAnsi="Times New Roman" w:cs="Times New Roman"/>
          <w:color w:val="000000"/>
          <w:sz w:val="24"/>
          <w:szCs w:val="24"/>
          <w:lang w:eastAsia="ru-RU"/>
        </w:rPr>
        <w:t>,</w:t>
      </w:r>
      <w:r w:rsidR="00643B69" w:rsidRPr="001F1575">
        <w:rPr>
          <w:rFonts w:ascii="Times New Roman" w:eastAsia="Times New Roman" w:hAnsi="Times New Roman" w:cs="Times New Roman"/>
          <w:color w:val="000000"/>
          <w:sz w:val="24"/>
          <w:szCs w:val="24"/>
          <w:lang w:eastAsia="ru-RU"/>
        </w:rPr>
        <w:t xml:space="preserve"> </w:t>
      </w:r>
      <w:r w:rsidR="0018145E" w:rsidRPr="0018145E">
        <w:rPr>
          <w:rFonts w:ascii="Times New Roman" w:eastAsia="Times New Roman" w:hAnsi="Times New Roman" w:cs="Times New Roman"/>
          <w:color w:val="000000"/>
          <w:sz w:val="24"/>
          <w:szCs w:val="24"/>
          <w:lang w:eastAsia="ru-RU"/>
        </w:rPr>
        <w:t xml:space="preserve">Коновалова З.А. </w:t>
      </w:r>
      <w:r w:rsidRPr="001F1575">
        <w:rPr>
          <w:rFonts w:ascii="Times New Roman" w:eastAsia="Times New Roman" w:hAnsi="Times New Roman" w:cs="Times New Roman"/>
          <w:color w:val="000000"/>
          <w:sz w:val="24"/>
          <w:szCs w:val="24"/>
          <w:lang w:eastAsia="ru-RU"/>
        </w:rPr>
        <w:t>вопросы правового регулирования налогообложения в сфере природопользования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С.237-240.</w:t>
      </w:r>
    </w:p>
    <w:p w:rsidR="00643B69"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6. </w:t>
      </w:r>
      <w:r w:rsidR="00643B69" w:rsidRPr="00643B69">
        <w:rPr>
          <w:rFonts w:ascii="Times New Roman" w:eastAsia="Times New Roman" w:hAnsi="Times New Roman" w:cs="Times New Roman"/>
          <w:color w:val="000000"/>
          <w:sz w:val="24"/>
          <w:szCs w:val="24"/>
          <w:lang w:eastAsia="ru-RU"/>
        </w:rPr>
        <w:t>Гаврюсов Ю.В. Особенности российского федерализма и основные направления его совершенствования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Сыктывкар): в 5 ч.- Сыктывкар: ГАОУ ВПО КРАГСиУ, 2013.- Ч. 1.-С. 28-36.</w:t>
      </w:r>
    </w:p>
    <w:p w:rsidR="00AD17B3" w:rsidRDefault="00643B69" w:rsidP="00AD17B3">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7. </w:t>
      </w:r>
      <w:r w:rsidR="00AD17B3" w:rsidRPr="00AD17B3">
        <w:rPr>
          <w:rFonts w:ascii="Times New Roman" w:eastAsia="Times New Roman" w:hAnsi="Times New Roman" w:cs="Times New Roman"/>
          <w:color w:val="000000"/>
          <w:sz w:val="24"/>
          <w:szCs w:val="24"/>
          <w:lang w:eastAsia="ru-RU"/>
        </w:rPr>
        <w:t>Гудцова А.В. Правовое регулирование инновационной деятельности в Республике Коми</w:t>
      </w:r>
      <w:r w:rsidR="00AD17B3">
        <w:rPr>
          <w:rFonts w:ascii="Times New Roman" w:eastAsia="Times New Roman" w:hAnsi="Times New Roman" w:cs="Times New Roman"/>
          <w:color w:val="000000"/>
          <w:sz w:val="24"/>
          <w:szCs w:val="24"/>
          <w:lang w:eastAsia="ru-RU"/>
        </w:rPr>
        <w:t xml:space="preserve"> </w:t>
      </w:r>
      <w:r w:rsidR="00AD17B3" w:rsidRPr="00AD17B3">
        <w:rPr>
          <w:rFonts w:ascii="Times New Roman" w:eastAsia="Times New Roman" w:hAnsi="Times New Roman" w:cs="Times New Roman"/>
          <w:color w:val="000000"/>
          <w:sz w:val="24"/>
          <w:szCs w:val="24"/>
          <w:lang w:eastAsia="ru-RU"/>
        </w:rPr>
        <w:t xml:space="preserve">/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sidR="00AD17B3">
        <w:rPr>
          <w:rFonts w:ascii="Times New Roman" w:eastAsia="Times New Roman" w:hAnsi="Times New Roman" w:cs="Times New Roman"/>
          <w:color w:val="000000"/>
          <w:sz w:val="24"/>
          <w:szCs w:val="24"/>
          <w:lang w:eastAsia="ru-RU"/>
        </w:rPr>
        <w:t>196-202</w:t>
      </w:r>
      <w:r w:rsidR="00AD17B3" w:rsidRPr="00AD17B3">
        <w:rPr>
          <w:rFonts w:ascii="Times New Roman" w:eastAsia="Times New Roman" w:hAnsi="Times New Roman" w:cs="Times New Roman"/>
          <w:color w:val="000000"/>
          <w:sz w:val="24"/>
          <w:szCs w:val="24"/>
          <w:lang w:eastAsia="ru-RU"/>
        </w:rPr>
        <w:t>;</w:t>
      </w:r>
    </w:p>
    <w:p w:rsidR="00FA2FB0" w:rsidRPr="00C37E56" w:rsidRDefault="00AD17B3"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8</w:t>
      </w:r>
      <w:r w:rsidR="00643B69">
        <w:rPr>
          <w:rFonts w:ascii="Times New Roman" w:eastAsia="Times New Roman" w:hAnsi="Times New Roman" w:cs="Times New Roman"/>
          <w:color w:val="000000"/>
          <w:sz w:val="24"/>
          <w:szCs w:val="24"/>
          <w:lang w:eastAsia="ru-RU"/>
        </w:rPr>
        <w:t xml:space="preserve">. </w:t>
      </w:r>
      <w:r w:rsidR="00FA2FB0" w:rsidRPr="00C37E56">
        <w:rPr>
          <w:rFonts w:ascii="Times New Roman" w:eastAsia="Times New Roman" w:hAnsi="Times New Roman" w:cs="Times New Roman"/>
          <w:color w:val="000000"/>
          <w:sz w:val="24"/>
          <w:szCs w:val="24"/>
          <w:lang w:eastAsia="ru-RU"/>
        </w:rPr>
        <w:t xml:space="preserve">Епихин А.Ю. Несправедливость как основание отмены или изменения приговора судом апелляционной инстанции // Апелляция: реалии, тенденции и перспективы. Материалы Всероссийской межведомственной научно-практической конференции к 75-летию Нижегородского областного суда (Н.Новгород 24-25 октября 2013 г.) М.: Изд-во Актион-Медиа, 2013. С.48-51. </w:t>
      </w:r>
    </w:p>
    <w:p w:rsidR="00FA2FB0" w:rsidRPr="00C37E56"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sidRPr="00C37E56">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9</w:t>
      </w:r>
      <w:r w:rsidRPr="00C37E56">
        <w:rPr>
          <w:rFonts w:ascii="Times New Roman" w:eastAsia="Times New Roman" w:hAnsi="Times New Roman" w:cs="Times New Roman"/>
          <w:color w:val="000000"/>
          <w:sz w:val="24"/>
          <w:szCs w:val="24"/>
          <w:lang w:eastAsia="ru-RU"/>
        </w:rPr>
        <w:t>. Епихин А.Ю. Современные проблемы совершенствования процесса безопасности участников уголовного судопроизводства как межотраслевого института // Субъектность личности в профессионально-образовательном пространстве / Материалы Междуна-родной научно-практической конференции (14 июня 2013 г., г</w:t>
      </w:r>
      <w:proofErr w:type="gramStart"/>
      <w:r w:rsidRPr="00C37E56">
        <w:rPr>
          <w:rFonts w:ascii="Times New Roman" w:eastAsia="Times New Roman" w:hAnsi="Times New Roman" w:cs="Times New Roman"/>
          <w:color w:val="000000"/>
          <w:sz w:val="24"/>
          <w:szCs w:val="24"/>
          <w:lang w:eastAsia="ru-RU"/>
        </w:rPr>
        <w:t>.К</w:t>
      </w:r>
      <w:proofErr w:type="gramEnd"/>
      <w:r w:rsidRPr="00C37E56">
        <w:rPr>
          <w:rFonts w:ascii="Times New Roman" w:eastAsia="Times New Roman" w:hAnsi="Times New Roman" w:cs="Times New Roman"/>
          <w:color w:val="000000"/>
          <w:sz w:val="24"/>
          <w:szCs w:val="24"/>
          <w:lang w:eastAsia="ru-RU"/>
        </w:rPr>
        <w:t xml:space="preserve">азань) / Под ред. Ф.Г.Мухаметзяновой, Р.Р.Фахрутдинова. Казань: ЧОУ ВПО «Академия социального образования», 2013. С.389-391. </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sidRPr="00C37E56">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10</w:t>
      </w:r>
      <w:r w:rsidRPr="00C37E56">
        <w:rPr>
          <w:rFonts w:ascii="Times New Roman" w:eastAsia="Times New Roman" w:hAnsi="Times New Roman" w:cs="Times New Roman"/>
          <w:color w:val="000000"/>
          <w:sz w:val="24"/>
          <w:szCs w:val="24"/>
          <w:lang w:eastAsia="ru-RU"/>
        </w:rPr>
        <w:t>. Епихин А.Ю. Проблемы применения мер безопасности как важная составляющая принципа обеспечения законных интересов личности в уголовном судопроизводстве // Политические, экономические и социокультурные аспекты регионального управления на Европейском Севере: материалы XI Всероссийской научно-теоретической конференции (с международным участием) (25-26 октября 2012 г.): в 4-х т.; Сыктывкар: ГАОУ ВПО КРАГСиУ, 2012. С. 47-52.</w:t>
      </w:r>
    </w:p>
    <w:p w:rsidR="00A67B35" w:rsidRDefault="00A67B35" w:rsidP="00A67B3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11. </w:t>
      </w:r>
      <w:r w:rsidRPr="00A67B35">
        <w:rPr>
          <w:rFonts w:ascii="Times New Roman" w:eastAsia="Times New Roman" w:hAnsi="Times New Roman" w:cs="Times New Roman"/>
          <w:color w:val="000000"/>
          <w:sz w:val="24"/>
          <w:szCs w:val="24"/>
          <w:lang w:eastAsia="ru-RU"/>
        </w:rPr>
        <w:t>Епихин А.Ю., Абрамов А.Б. Обязательность учёта законных интересов защищаемого лица в процессе обеспечения мер государственной защиты и безопасности участников уголовного</w:t>
      </w:r>
      <w:r>
        <w:rPr>
          <w:rFonts w:ascii="Times New Roman" w:eastAsia="Times New Roman" w:hAnsi="Times New Roman" w:cs="Times New Roman"/>
          <w:color w:val="000000"/>
          <w:sz w:val="24"/>
          <w:szCs w:val="24"/>
          <w:lang w:eastAsia="ru-RU"/>
        </w:rPr>
        <w:t xml:space="preserve"> </w:t>
      </w:r>
      <w:r w:rsidRPr="00A67B35">
        <w:rPr>
          <w:rFonts w:ascii="Times New Roman" w:eastAsia="Times New Roman" w:hAnsi="Times New Roman" w:cs="Times New Roman"/>
          <w:color w:val="000000"/>
          <w:sz w:val="24"/>
          <w:szCs w:val="24"/>
          <w:lang w:eastAsia="ru-RU"/>
        </w:rPr>
        <w:t>судопроизводства</w:t>
      </w:r>
      <w:r>
        <w:rPr>
          <w:rFonts w:ascii="Times New Roman" w:eastAsia="Times New Roman" w:hAnsi="Times New Roman" w:cs="Times New Roman"/>
          <w:color w:val="000000"/>
          <w:sz w:val="24"/>
          <w:szCs w:val="24"/>
          <w:lang w:eastAsia="ru-RU"/>
        </w:rPr>
        <w:t xml:space="preserve"> /</w:t>
      </w:r>
      <w:r w:rsidRPr="00A67B35">
        <w:rPr>
          <w:rFonts w:ascii="Times New Roman" w:eastAsia="Times New Roman" w:hAnsi="Times New Roman" w:cs="Times New Roman"/>
          <w:color w:val="000000"/>
          <w:sz w:val="24"/>
          <w:szCs w:val="24"/>
          <w:lang w:eastAsia="ru-RU"/>
        </w:rPr>
        <w:t xml:space="preserve">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w:t>
      </w:r>
      <w:r w:rsidRPr="00A67B35">
        <w:rPr>
          <w:rFonts w:ascii="Times New Roman" w:eastAsia="Times New Roman" w:hAnsi="Times New Roman" w:cs="Times New Roman"/>
          <w:color w:val="000000"/>
          <w:sz w:val="24"/>
          <w:szCs w:val="24"/>
          <w:lang w:eastAsia="ru-RU"/>
        </w:rPr>
        <w:lastRenderedPageBreak/>
        <w:t>участием) (24-25 октября 2013г., Сыктывкар): в 5 ч. – Сыктывкар: ГАОУ ВПО КРАГСиУ, 2013. – Ч. 1. С</w:t>
      </w:r>
      <w:r>
        <w:rPr>
          <w:rFonts w:ascii="Times New Roman" w:eastAsia="Times New Roman" w:hAnsi="Times New Roman" w:cs="Times New Roman"/>
          <w:color w:val="000000"/>
          <w:sz w:val="24"/>
          <w:szCs w:val="24"/>
          <w:lang w:eastAsia="ru-RU"/>
        </w:rPr>
        <w:t>. 66-69;</w:t>
      </w:r>
    </w:p>
    <w:p w:rsidR="00A67B35" w:rsidRDefault="00A67B35" w:rsidP="00A67B3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12. </w:t>
      </w:r>
      <w:r w:rsidRPr="00A67B35">
        <w:rPr>
          <w:rFonts w:ascii="Times New Roman" w:eastAsia="Times New Roman" w:hAnsi="Times New Roman" w:cs="Times New Roman"/>
          <w:color w:val="000000"/>
          <w:sz w:val="24"/>
          <w:szCs w:val="24"/>
          <w:lang w:eastAsia="ru-RU"/>
        </w:rPr>
        <w:t xml:space="preserve">Епихин А.Ю., Абрамов А.Б. Правовые проблемы контрольно-ревизионной деятельности безопасности личности в сфере уголовного судопроизводства и пути их разрешения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Pr>
          <w:rFonts w:ascii="Times New Roman" w:eastAsia="Times New Roman" w:hAnsi="Times New Roman" w:cs="Times New Roman"/>
          <w:color w:val="000000"/>
          <w:sz w:val="24"/>
          <w:szCs w:val="24"/>
          <w:lang w:eastAsia="ru-RU"/>
        </w:rPr>
        <w:t>70-75</w:t>
      </w:r>
      <w:r w:rsidRPr="00A67B35">
        <w:rPr>
          <w:rFonts w:ascii="Times New Roman" w:eastAsia="Times New Roman" w:hAnsi="Times New Roman" w:cs="Times New Roman"/>
          <w:color w:val="000000"/>
          <w:sz w:val="24"/>
          <w:szCs w:val="24"/>
          <w:lang w:eastAsia="ru-RU"/>
        </w:rPr>
        <w:t>;</w:t>
      </w:r>
    </w:p>
    <w:p w:rsidR="0018145E" w:rsidRDefault="00643B69" w:rsidP="0018145E">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13. </w:t>
      </w:r>
      <w:r w:rsidR="0018145E" w:rsidRPr="0018145E">
        <w:rPr>
          <w:rFonts w:ascii="Times New Roman" w:eastAsia="Times New Roman" w:hAnsi="Times New Roman" w:cs="Times New Roman"/>
          <w:color w:val="000000"/>
          <w:sz w:val="24"/>
          <w:szCs w:val="24"/>
          <w:lang w:eastAsia="ru-RU"/>
        </w:rPr>
        <w:t>Мартышин М.Ю. Тайна как правовая категория: понятие и основные характеристики</w:t>
      </w:r>
      <w:r w:rsidR="0018145E">
        <w:rPr>
          <w:rFonts w:ascii="Times New Roman" w:eastAsia="Times New Roman" w:hAnsi="Times New Roman" w:cs="Times New Roman"/>
          <w:color w:val="000000"/>
          <w:sz w:val="24"/>
          <w:szCs w:val="24"/>
          <w:lang w:eastAsia="ru-RU"/>
        </w:rPr>
        <w:t xml:space="preserve"> // </w:t>
      </w:r>
      <w:r w:rsidR="0018145E" w:rsidRPr="0018145E">
        <w:rPr>
          <w:rFonts w:ascii="Times New Roman" w:eastAsia="Times New Roman" w:hAnsi="Times New Roman" w:cs="Times New Roman"/>
          <w:color w:val="000000"/>
          <w:sz w:val="24"/>
          <w:szCs w:val="24"/>
          <w:lang w:eastAsia="ru-RU"/>
        </w:rPr>
        <w:t xml:space="preserve">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sidR="0018145E">
        <w:rPr>
          <w:rFonts w:ascii="Times New Roman" w:eastAsia="Times New Roman" w:hAnsi="Times New Roman" w:cs="Times New Roman"/>
          <w:color w:val="000000"/>
          <w:sz w:val="24"/>
          <w:szCs w:val="24"/>
          <w:lang w:eastAsia="ru-RU"/>
        </w:rPr>
        <w:t>255-263</w:t>
      </w:r>
      <w:r w:rsidR="0018145E" w:rsidRPr="0018145E">
        <w:rPr>
          <w:rFonts w:ascii="Times New Roman" w:eastAsia="Times New Roman" w:hAnsi="Times New Roman" w:cs="Times New Roman"/>
          <w:color w:val="000000"/>
          <w:sz w:val="24"/>
          <w:szCs w:val="24"/>
          <w:lang w:eastAsia="ru-RU"/>
        </w:rPr>
        <w:t>;</w:t>
      </w:r>
    </w:p>
    <w:p w:rsidR="003E13AC" w:rsidRDefault="003E13AC" w:rsidP="003E13AC">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14. </w:t>
      </w:r>
      <w:r w:rsidRPr="003E13AC">
        <w:rPr>
          <w:rFonts w:ascii="Times New Roman" w:eastAsia="Times New Roman" w:hAnsi="Times New Roman" w:cs="Times New Roman"/>
          <w:color w:val="000000"/>
          <w:sz w:val="24"/>
          <w:szCs w:val="24"/>
          <w:lang w:eastAsia="ru-RU"/>
        </w:rPr>
        <w:t>Осипов В.Н. Злоупотребление служебным положением как вид коррупционного поведения</w:t>
      </w:r>
      <w:r>
        <w:rPr>
          <w:rFonts w:ascii="Times New Roman" w:eastAsia="Times New Roman" w:hAnsi="Times New Roman" w:cs="Times New Roman"/>
          <w:color w:val="000000"/>
          <w:sz w:val="24"/>
          <w:szCs w:val="24"/>
          <w:lang w:eastAsia="ru-RU"/>
        </w:rPr>
        <w:t xml:space="preserve"> // </w:t>
      </w:r>
      <w:r w:rsidRPr="003E13AC">
        <w:rPr>
          <w:rFonts w:ascii="Times New Roman" w:eastAsia="Times New Roman" w:hAnsi="Times New Roman" w:cs="Times New Roman"/>
          <w:color w:val="000000"/>
          <w:sz w:val="24"/>
          <w:szCs w:val="24"/>
          <w:lang w:eastAsia="ru-RU"/>
        </w:rPr>
        <w:t xml:space="preserve">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Pr>
          <w:rFonts w:ascii="Times New Roman" w:eastAsia="Times New Roman" w:hAnsi="Times New Roman" w:cs="Times New Roman"/>
          <w:color w:val="000000"/>
          <w:sz w:val="24"/>
          <w:szCs w:val="24"/>
          <w:lang w:eastAsia="ru-RU"/>
        </w:rPr>
        <w:t>268-272</w:t>
      </w:r>
      <w:r w:rsidRPr="003E13AC">
        <w:rPr>
          <w:rFonts w:ascii="Times New Roman" w:eastAsia="Times New Roman" w:hAnsi="Times New Roman" w:cs="Times New Roman"/>
          <w:color w:val="000000"/>
          <w:sz w:val="24"/>
          <w:szCs w:val="24"/>
          <w:lang w:eastAsia="ru-RU"/>
        </w:rPr>
        <w:t>;</w:t>
      </w:r>
    </w:p>
    <w:p w:rsidR="00643B69" w:rsidRDefault="0018145E"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15. </w:t>
      </w:r>
      <w:r w:rsidR="00643B69" w:rsidRPr="00643B69">
        <w:rPr>
          <w:rFonts w:ascii="Times New Roman" w:eastAsia="Times New Roman" w:hAnsi="Times New Roman" w:cs="Times New Roman"/>
          <w:color w:val="000000"/>
          <w:sz w:val="24"/>
          <w:szCs w:val="24"/>
          <w:lang w:eastAsia="ru-RU"/>
        </w:rPr>
        <w:t>Павлова В.Х. Проблемы осуществления полномочий органами местного самоуправления поселений в области общественного порядка // Актуальные проблемы юридической науки в условиях модернизации правовой системы России: материалы Всероссийской научно-практической конференции (1 марта 2013, г. Санкт-Петербург).- СПб, 2013.- 0,4 п.</w:t>
      </w:r>
      <w:proofErr w:type="gramStart"/>
      <w:r w:rsidR="00643B69" w:rsidRPr="00643B69">
        <w:rPr>
          <w:rFonts w:ascii="Times New Roman" w:eastAsia="Times New Roman" w:hAnsi="Times New Roman" w:cs="Times New Roman"/>
          <w:color w:val="000000"/>
          <w:sz w:val="24"/>
          <w:szCs w:val="24"/>
          <w:lang w:eastAsia="ru-RU"/>
        </w:rPr>
        <w:t>л</w:t>
      </w:r>
      <w:proofErr w:type="gramEnd"/>
      <w:r w:rsidR="00643B69" w:rsidRPr="00643B69">
        <w:rPr>
          <w:rFonts w:ascii="Times New Roman" w:eastAsia="Times New Roman" w:hAnsi="Times New Roman" w:cs="Times New Roman"/>
          <w:color w:val="000000"/>
          <w:sz w:val="24"/>
          <w:szCs w:val="24"/>
          <w:lang w:eastAsia="ru-RU"/>
        </w:rPr>
        <w:t>.</w:t>
      </w:r>
    </w:p>
    <w:p w:rsidR="00643B69" w:rsidRDefault="00643B69"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16. </w:t>
      </w:r>
      <w:r w:rsidRPr="00643B69">
        <w:rPr>
          <w:rFonts w:ascii="Times New Roman" w:eastAsia="Times New Roman" w:hAnsi="Times New Roman" w:cs="Times New Roman"/>
          <w:color w:val="000000"/>
          <w:sz w:val="24"/>
          <w:szCs w:val="24"/>
          <w:lang w:eastAsia="ru-RU"/>
        </w:rPr>
        <w:t>Попова В.В. Некоторые итоги двадцатилетней реализации конституционного принципа многопартийности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Сыктывкар): в 5 ч.- Сыктывкар: ГАОУ ВПО КРАГСиУ, 2013.- Ч. 1.- С. 317-320.</w:t>
      </w:r>
    </w:p>
    <w:p w:rsidR="00A67B35" w:rsidRDefault="00643B69" w:rsidP="00A67B3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17. </w:t>
      </w:r>
      <w:r w:rsidR="00A67B35" w:rsidRPr="00A67B35">
        <w:rPr>
          <w:rFonts w:ascii="Times New Roman" w:eastAsia="Times New Roman" w:hAnsi="Times New Roman" w:cs="Times New Roman"/>
          <w:color w:val="000000"/>
          <w:sz w:val="24"/>
          <w:szCs w:val="24"/>
          <w:lang w:eastAsia="ru-RU"/>
        </w:rPr>
        <w:t>Сафин Р.М. Некоторые недостатки, допускаемые следователями при составлении протокола осмотра места происшествия</w:t>
      </w:r>
      <w:r w:rsidR="00A67B35">
        <w:rPr>
          <w:rFonts w:ascii="Times New Roman" w:eastAsia="Times New Roman" w:hAnsi="Times New Roman" w:cs="Times New Roman"/>
          <w:color w:val="000000"/>
          <w:sz w:val="24"/>
          <w:szCs w:val="24"/>
          <w:lang w:eastAsia="ru-RU"/>
        </w:rPr>
        <w:t xml:space="preserve"> </w:t>
      </w:r>
      <w:r w:rsidR="00A67B35" w:rsidRPr="00A67B35">
        <w:rPr>
          <w:rFonts w:ascii="Times New Roman" w:eastAsia="Times New Roman" w:hAnsi="Times New Roman" w:cs="Times New Roman"/>
          <w:color w:val="000000"/>
          <w:sz w:val="24"/>
          <w:szCs w:val="24"/>
          <w:lang w:eastAsia="ru-RU"/>
        </w:rPr>
        <w:t xml:space="preserve">/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2013г., Сыктывкар): в 5 ч. – Сыктывкар: ГАОУ ВПО КРАГСиУ, 2013. – Ч. 1. С. </w:t>
      </w:r>
      <w:r w:rsidR="00A67B35">
        <w:rPr>
          <w:rFonts w:ascii="Times New Roman" w:eastAsia="Times New Roman" w:hAnsi="Times New Roman" w:cs="Times New Roman"/>
          <w:color w:val="000000"/>
          <w:sz w:val="24"/>
          <w:szCs w:val="24"/>
          <w:lang w:eastAsia="ru-RU"/>
        </w:rPr>
        <w:t>162-165</w:t>
      </w:r>
      <w:r w:rsidR="00A67B35" w:rsidRPr="00A67B35">
        <w:rPr>
          <w:rFonts w:ascii="Times New Roman" w:eastAsia="Times New Roman" w:hAnsi="Times New Roman" w:cs="Times New Roman"/>
          <w:color w:val="000000"/>
          <w:sz w:val="24"/>
          <w:szCs w:val="24"/>
          <w:lang w:eastAsia="ru-RU"/>
        </w:rPr>
        <w:t>;</w:t>
      </w:r>
    </w:p>
    <w:p w:rsidR="00643B69" w:rsidRDefault="00A67B35"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2F5983">
        <w:rPr>
          <w:rFonts w:ascii="Times New Roman" w:eastAsia="Times New Roman" w:hAnsi="Times New Roman" w:cs="Times New Roman"/>
          <w:color w:val="000000"/>
          <w:sz w:val="24"/>
          <w:szCs w:val="24"/>
          <w:lang w:eastAsia="ru-RU"/>
        </w:rPr>
        <w:t xml:space="preserve">18. </w:t>
      </w:r>
      <w:r w:rsidR="00643B69" w:rsidRPr="00643B69">
        <w:rPr>
          <w:rFonts w:ascii="Times New Roman" w:eastAsia="Times New Roman" w:hAnsi="Times New Roman" w:cs="Times New Roman"/>
          <w:color w:val="000000"/>
          <w:sz w:val="24"/>
          <w:szCs w:val="24"/>
          <w:lang w:eastAsia="ru-RU"/>
        </w:rPr>
        <w:t>Четверикова Л.В. О некоторых проблемах проведения антикоррупционной экспертизы нормативных правовых актов и их проектов // Противодействие коррупции: правовые средства и методы: международная научно-практическая конференция (25 октября 2013, г. Великий Новгород): Великий Новгород, 2013.</w:t>
      </w:r>
    </w:p>
    <w:p w:rsidR="00FA2FB0" w:rsidRDefault="00643B69"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2F5983">
        <w:rPr>
          <w:rFonts w:ascii="Times New Roman" w:eastAsia="Times New Roman" w:hAnsi="Times New Roman" w:cs="Times New Roman"/>
          <w:sz w:val="24"/>
          <w:szCs w:val="24"/>
          <w:lang w:eastAsia="ru-RU"/>
        </w:rPr>
        <w:tab/>
      </w:r>
      <w:r w:rsidR="002F5983" w:rsidRPr="002F5983">
        <w:rPr>
          <w:rFonts w:ascii="Times New Roman" w:eastAsia="Times New Roman" w:hAnsi="Times New Roman" w:cs="Times New Roman"/>
          <w:sz w:val="24"/>
          <w:szCs w:val="24"/>
          <w:lang w:eastAsia="ru-RU"/>
        </w:rPr>
        <w:t xml:space="preserve">19. </w:t>
      </w:r>
      <w:r w:rsidRPr="002F5983">
        <w:rPr>
          <w:rFonts w:ascii="Times New Roman" w:eastAsia="Times New Roman" w:hAnsi="Times New Roman" w:cs="Times New Roman"/>
          <w:sz w:val="24"/>
          <w:szCs w:val="24"/>
          <w:lang w:eastAsia="ru-RU"/>
        </w:rPr>
        <w:t>Четверикова Л.В. Высший исполнительный орган государственной власти</w:t>
      </w:r>
      <w:r w:rsidRPr="00643B69">
        <w:rPr>
          <w:rFonts w:ascii="Times New Roman" w:eastAsia="Times New Roman" w:hAnsi="Times New Roman" w:cs="Times New Roman"/>
          <w:sz w:val="24"/>
          <w:szCs w:val="24"/>
          <w:lang w:eastAsia="ru-RU"/>
        </w:rPr>
        <w:t xml:space="preserve"> субъекта Российской Федерации: анализ практики правового регулирования статуса и структуры в субъектах Российской Федерации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Сыктывкар): в 5 ч.- Сыктывкар: ГАОУ ВПО КРАГСиУ, 2013.- Ч. 1.- С.325-329.</w:t>
      </w:r>
    </w:p>
    <w:p w:rsidR="00643B69" w:rsidRDefault="002F5983" w:rsidP="00643B69">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643B69" w:rsidRPr="00643B69">
        <w:rPr>
          <w:rFonts w:ascii="Times New Roman" w:eastAsia="Times New Roman" w:hAnsi="Times New Roman" w:cs="Times New Roman"/>
          <w:sz w:val="24"/>
          <w:szCs w:val="24"/>
          <w:lang w:eastAsia="ru-RU"/>
        </w:rPr>
        <w:t>Четверикова Л.В. Проблемы установления в субъектах Российской Федерации административной ответственности за нарушение правил благоустройства поселений // Конституция Российской Федерации: история, проблемы и перспективы: материалы межрегиональной научно-практической конференции (24 октября 2013, г. Великий Новгород).- Великий Новгород, 2013</w:t>
      </w:r>
    </w:p>
    <w:p w:rsidR="00AE2FC1" w:rsidRDefault="00643B69" w:rsidP="00643B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E2FC1" w:rsidRDefault="00AE2FC1" w:rsidP="00643B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AE2FC1" w:rsidRDefault="00AE2FC1" w:rsidP="00643B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AE2FC1" w:rsidRDefault="00AE2FC1" w:rsidP="00643B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643B69" w:rsidRPr="00643B69" w:rsidRDefault="00643B69" w:rsidP="00643B6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643B69">
        <w:rPr>
          <w:rFonts w:ascii="Times New Roman" w:eastAsia="Times New Roman" w:hAnsi="Times New Roman" w:cs="Times New Roman"/>
          <w:b/>
          <w:sz w:val="24"/>
          <w:szCs w:val="24"/>
          <w:lang w:eastAsia="ru-RU"/>
        </w:rPr>
        <w:t>- в других журналах и сборниках:</w:t>
      </w:r>
    </w:p>
    <w:p w:rsidR="00F74DB7" w:rsidRDefault="003A7988" w:rsidP="00F74DB7">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74DB7" w:rsidRPr="00F74DB7">
        <w:rPr>
          <w:rFonts w:ascii="Times New Roman" w:eastAsia="Times New Roman" w:hAnsi="Times New Roman" w:cs="Times New Roman"/>
          <w:sz w:val="24"/>
          <w:szCs w:val="24"/>
          <w:lang w:eastAsia="ru-RU"/>
        </w:rPr>
        <w:t>Аверина К.Н. Договор о приёмной семье: перспективы государственно-частного партнёрства</w:t>
      </w:r>
      <w:r w:rsidR="00F74DB7">
        <w:rPr>
          <w:rFonts w:ascii="Times New Roman" w:eastAsia="Times New Roman" w:hAnsi="Times New Roman" w:cs="Times New Roman"/>
          <w:sz w:val="24"/>
          <w:szCs w:val="24"/>
          <w:lang w:eastAsia="ru-RU"/>
        </w:rPr>
        <w:t xml:space="preserve"> </w:t>
      </w:r>
      <w:r w:rsidR="00F74DB7" w:rsidRPr="00F74DB7">
        <w:rPr>
          <w:rFonts w:ascii="Times New Roman" w:eastAsia="Times New Roman" w:hAnsi="Times New Roman" w:cs="Times New Roman"/>
          <w:sz w:val="24"/>
          <w:szCs w:val="24"/>
          <w:lang w:eastAsia="ru-RU"/>
        </w:rPr>
        <w:t>// Вестник КРАГСиУ. Сер. Государство и право. – 2013. - №16. – с.</w:t>
      </w:r>
      <w:r w:rsidR="00F74DB7">
        <w:rPr>
          <w:rFonts w:ascii="Times New Roman" w:eastAsia="Times New Roman" w:hAnsi="Times New Roman" w:cs="Times New Roman"/>
          <w:sz w:val="24"/>
          <w:szCs w:val="24"/>
          <w:lang w:eastAsia="ru-RU"/>
        </w:rPr>
        <w:t>68-72</w:t>
      </w:r>
      <w:r w:rsidR="00F74DB7" w:rsidRPr="00F74DB7">
        <w:rPr>
          <w:rFonts w:ascii="Times New Roman" w:eastAsia="Times New Roman" w:hAnsi="Times New Roman" w:cs="Times New Roman"/>
          <w:sz w:val="24"/>
          <w:szCs w:val="24"/>
          <w:lang w:eastAsia="ru-RU"/>
        </w:rPr>
        <w:t>;</w:t>
      </w:r>
    </w:p>
    <w:p w:rsidR="00AE2FC1" w:rsidRDefault="003A7988" w:rsidP="00AE2FC1">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E2FC1" w:rsidRPr="002975CC">
        <w:rPr>
          <w:rFonts w:ascii="Times New Roman" w:eastAsia="Times New Roman" w:hAnsi="Times New Roman" w:cs="Times New Roman"/>
          <w:sz w:val="24"/>
          <w:szCs w:val="24"/>
          <w:lang w:eastAsia="ru-RU"/>
        </w:rPr>
        <w:t>Воронцова О.В. Использование кейс-метода как одной из интерактивных форм обучения экологическому праву</w:t>
      </w:r>
      <w:r w:rsidR="00AE2FC1">
        <w:rPr>
          <w:rFonts w:ascii="Times New Roman" w:eastAsia="Times New Roman" w:hAnsi="Times New Roman" w:cs="Times New Roman"/>
          <w:sz w:val="24"/>
          <w:szCs w:val="24"/>
          <w:lang w:eastAsia="ru-RU"/>
        </w:rPr>
        <w:t xml:space="preserve"> </w:t>
      </w:r>
      <w:r w:rsidR="00AE2FC1" w:rsidRPr="002975CC">
        <w:rPr>
          <w:rFonts w:ascii="Times New Roman" w:eastAsia="Times New Roman" w:hAnsi="Times New Roman" w:cs="Times New Roman"/>
          <w:sz w:val="24"/>
          <w:szCs w:val="24"/>
          <w:lang w:eastAsia="ru-RU"/>
        </w:rPr>
        <w:t>// Вестник КРАГСиУ. Сер. Государство и право. – 2013. - №16. – с.</w:t>
      </w:r>
      <w:r w:rsidR="00AE2FC1">
        <w:rPr>
          <w:rFonts w:ascii="Times New Roman" w:eastAsia="Times New Roman" w:hAnsi="Times New Roman" w:cs="Times New Roman"/>
          <w:sz w:val="24"/>
          <w:szCs w:val="24"/>
          <w:lang w:eastAsia="ru-RU"/>
        </w:rPr>
        <w:t>30-36</w:t>
      </w:r>
      <w:r w:rsidR="00AE2FC1" w:rsidRPr="002975CC">
        <w:rPr>
          <w:rFonts w:ascii="Times New Roman" w:eastAsia="Times New Roman" w:hAnsi="Times New Roman" w:cs="Times New Roman"/>
          <w:sz w:val="24"/>
          <w:szCs w:val="24"/>
          <w:lang w:eastAsia="ru-RU"/>
        </w:rPr>
        <w:t>;</w:t>
      </w:r>
    </w:p>
    <w:p w:rsidR="00AE2FC1" w:rsidRDefault="003A7988" w:rsidP="00AE2FC1">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E2FC1" w:rsidRPr="00AE2FC1">
        <w:rPr>
          <w:rFonts w:ascii="Times New Roman" w:eastAsia="Times New Roman" w:hAnsi="Times New Roman" w:cs="Times New Roman"/>
          <w:sz w:val="24"/>
          <w:szCs w:val="24"/>
          <w:lang w:eastAsia="ru-RU"/>
        </w:rPr>
        <w:t>Воробьёв В.В. К вопросу о понятии «неправомерный доступ к компьютерной информации» и моменте его окончания</w:t>
      </w:r>
      <w:r w:rsidR="00AE2FC1">
        <w:rPr>
          <w:rFonts w:ascii="Times New Roman" w:eastAsia="Times New Roman" w:hAnsi="Times New Roman" w:cs="Times New Roman"/>
          <w:sz w:val="24"/>
          <w:szCs w:val="24"/>
          <w:lang w:eastAsia="ru-RU"/>
        </w:rPr>
        <w:t xml:space="preserve"> </w:t>
      </w:r>
      <w:r w:rsidR="00AE2FC1" w:rsidRPr="00AE2FC1">
        <w:rPr>
          <w:rFonts w:ascii="Times New Roman" w:eastAsia="Times New Roman" w:hAnsi="Times New Roman" w:cs="Times New Roman"/>
          <w:sz w:val="24"/>
          <w:szCs w:val="24"/>
          <w:lang w:eastAsia="ru-RU"/>
        </w:rPr>
        <w:t>// Вестник КРАГСиУ. Сер. Государство и право. – 2013. - №16. – с.</w:t>
      </w:r>
      <w:r w:rsidR="00AE2FC1">
        <w:rPr>
          <w:rFonts w:ascii="Times New Roman" w:eastAsia="Times New Roman" w:hAnsi="Times New Roman" w:cs="Times New Roman"/>
          <w:sz w:val="24"/>
          <w:szCs w:val="24"/>
          <w:lang w:eastAsia="ru-RU"/>
        </w:rPr>
        <w:t>51-55</w:t>
      </w:r>
      <w:r w:rsidR="00AE2FC1" w:rsidRPr="00AE2FC1">
        <w:rPr>
          <w:rFonts w:ascii="Times New Roman" w:eastAsia="Times New Roman" w:hAnsi="Times New Roman" w:cs="Times New Roman"/>
          <w:sz w:val="24"/>
          <w:szCs w:val="24"/>
          <w:lang w:eastAsia="ru-RU"/>
        </w:rPr>
        <w:t>;</w:t>
      </w:r>
    </w:p>
    <w:p w:rsidR="00AE2FC1" w:rsidRDefault="003A7988" w:rsidP="00AE2FC1">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E2FC1" w:rsidRPr="00AE2FC1">
        <w:rPr>
          <w:rFonts w:ascii="Times New Roman" w:eastAsia="Times New Roman" w:hAnsi="Times New Roman" w:cs="Times New Roman"/>
          <w:sz w:val="24"/>
          <w:szCs w:val="24"/>
          <w:lang w:eastAsia="ru-RU"/>
        </w:rPr>
        <w:t>Воробьёв В.В., Можегова Л.Г. Состав преступления, предусмотренного ст.330 Уголовного кодекса Российской Федерации (самоуправство): пути решения теоретических проблем</w:t>
      </w:r>
      <w:r w:rsidR="00AE2FC1">
        <w:rPr>
          <w:rFonts w:ascii="Times New Roman" w:eastAsia="Times New Roman" w:hAnsi="Times New Roman" w:cs="Times New Roman"/>
          <w:sz w:val="24"/>
          <w:szCs w:val="24"/>
          <w:lang w:eastAsia="ru-RU"/>
        </w:rPr>
        <w:t xml:space="preserve"> </w:t>
      </w:r>
      <w:r w:rsidR="00AE2FC1" w:rsidRPr="00AE2FC1">
        <w:rPr>
          <w:rFonts w:ascii="Times New Roman" w:eastAsia="Times New Roman" w:hAnsi="Times New Roman" w:cs="Times New Roman"/>
          <w:sz w:val="24"/>
          <w:szCs w:val="24"/>
          <w:lang w:eastAsia="ru-RU"/>
        </w:rPr>
        <w:t>// Вестник КРАГСиУ. Сер. Государство и право. – 2013. - №16. – с.</w:t>
      </w:r>
      <w:r w:rsidR="00AE2FC1">
        <w:rPr>
          <w:rFonts w:ascii="Times New Roman" w:eastAsia="Times New Roman" w:hAnsi="Times New Roman" w:cs="Times New Roman"/>
          <w:sz w:val="24"/>
          <w:szCs w:val="24"/>
          <w:lang w:eastAsia="ru-RU"/>
        </w:rPr>
        <w:t>56-60</w:t>
      </w:r>
      <w:r w:rsidR="00AE2FC1" w:rsidRPr="00AE2FC1">
        <w:rPr>
          <w:rFonts w:ascii="Times New Roman" w:eastAsia="Times New Roman" w:hAnsi="Times New Roman" w:cs="Times New Roman"/>
          <w:sz w:val="24"/>
          <w:szCs w:val="24"/>
          <w:lang w:eastAsia="ru-RU"/>
        </w:rPr>
        <w:t>;</w:t>
      </w:r>
    </w:p>
    <w:p w:rsidR="00643B69" w:rsidRDefault="003A7988" w:rsidP="00643B69">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43B69" w:rsidRPr="00643B69">
        <w:rPr>
          <w:rFonts w:ascii="Times New Roman" w:eastAsia="Times New Roman" w:hAnsi="Times New Roman" w:cs="Times New Roman"/>
          <w:sz w:val="24"/>
          <w:szCs w:val="24"/>
          <w:lang w:eastAsia="ru-RU"/>
        </w:rPr>
        <w:t>Гаврюсов Ю.В. Федеральный конституционный закон «О Конституционном Суде Российской Федерации»: некоторые размышления о внесенных в него изменениях // Актуальные проблемы теории и практики конституционного судопроизводства: сборник научных трудов.- Казань, 2013.- С. 164-171</w:t>
      </w:r>
      <w:r>
        <w:rPr>
          <w:rFonts w:ascii="Times New Roman" w:eastAsia="Times New Roman" w:hAnsi="Times New Roman" w:cs="Times New Roman"/>
          <w:sz w:val="24"/>
          <w:szCs w:val="24"/>
          <w:lang w:eastAsia="ru-RU"/>
        </w:rPr>
        <w:t>;</w:t>
      </w:r>
    </w:p>
    <w:p w:rsidR="003A7988" w:rsidRDefault="003A7988" w:rsidP="003A7988">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3A7988">
        <w:rPr>
          <w:rFonts w:ascii="Times New Roman" w:eastAsia="Times New Roman" w:hAnsi="Times New Roman" w:cs="Times New Roman"/>
          <w:sz w:val="24"/>
          <w:szCs w:val="24"/>
          <w:lang w:eastAsia="ru-RU"/>
        </w:rPr>
        <w:t>Гудцова А.В. К вопросу о критерии разграничения правомерных действий</w:t>
      </w:r>
      <w:r>
        <w:rPr>
          <w:rFonts w:ascii="Times New Roman" w:eastAsia="Times New Roman" w:hAnsi="Times New Roman" w:cs="Times New Roman"/>
          <w:sz w:val="24"/>
          <w:szCs w:val="24"/>
          <w:lang w:eastAsia="ru-RU"/>
        </w:rPr>
        <w:t xml:space="preserve"> </w:t>
      </w:r>
      <w:r w:rsidRPr="003A7988">
        <w:rPr>
          <w:rFonts w:ascii="Times New Roman" w:eastAsia="Times New Roman" w:hAnsi="Times New Roman" w:cs="Times New Roman"/>
          <w:sz w:val="24"/>
          <w:szCs w:val="24"/>
          <w:lang w:eastAsia="ru-RU"/>
        </w:rPr>
        <w:t>// Вестник КРАГСиУ. Сер. Государство и право. – 2013. - №16. – с.</w:t>
      </w:r>
      <w:r>
        <w:rPr>
          <w:rFonts w:ascii="Times New Roman" w:eastAsia="Times New Roman" w:hAnsi="Times New Roman" w:cs="Times New Roman"/>
          <w:sz w:val="24"/>
          <w:szCs w:val="24"/>
          <w:lang w:eastAsia="ru-RU"/>
        </w:rPr>
        <w:t>73-80</w:t>
      </w:r>
      <w:r w:rsidRPr="003A7988">
        <w:rPr>
          <w:rFonts w:ascii="Times New Roman" w:eastAsia="Times New Roman" w:hAnsi="Times New Roman" w:cs="Times New Roman"/>
          <w:sz w:val="24"/>
          <w:szCs w:val="24"/>
          <w:lang w:eastAsia="ru-RU"/>
        </w:rPr>
        <w:t>;</w:t>
      </w:r>
    </w:p>
    <w:p w:rsidR="003A7988" w:rsidRDefault="003A7988" w:rsidP="003A7988">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3A7988">
        <w:rPr>
          <w:rFonts w:ascii="Times New Roman" w:eastAsia="Times New Roman" w:hAnsi="Times New Roman" w:cs="Times New Roman"/>
          <w:sz w:val="24"/>
          <w:szCs w:val="24"/>
          <w:lang w:eastAsia="ru-RU"/>
        </w:rPr>
        <w:t>Иванова Ж.Б., Белозерова К.А. Структура креативного практического занятия по дисциплине «Защита прав потребителей»</w:t>
      </w:r>
      <w:r>
        <w:rPr>
          <w:rFonts w:ascii="Times New Roman" w:eastAsia="Times New Roman" w:hAnsi="Times New Roman" w:cs="Times New Roman"/>
          <w:sz w:val="24"/>
          <w:szCs w:val="24"/>
          <w:lang w:eastAsia="ru-RU"/>
        </w:rPr>
        <w:t xml:space="preserve"> </w:t>
      </w:r>
      <w:r w:rsidRPr="003A7988">
        <w:rPr>
          <w:rFonts w:ascii="Times New Roman" w:eastAsia="Times New Roman" w:hAnsi="Times New Roman" w:cs="Times New Roman"/>
          <w:sz w:val="24"/>
          <w:szCs w:val="24"/>
          <w:lang w:eastAsia="ru-RU"/>
        </w:rPr>
        <w:t>// Вестник КРАГСиУ. Сер. Государство и право. – 2013. - №16. – с.</w:t>
      </w:r>
      <w:r>
        <w:rPr>
          <w:rFonts w:ascii="Times New Roman" w:eastAsia="Times New Roman" w:hAnsi="Times New Roman" w:cs="Times New Roman"/>
          <w:sz w:val="24"/>
          <w:szCs w:val="24"/>
          <w:lang w:eastAsia="ru-RU"/>
        </w:rPr>
        <w:t>87-91</w:t>
      </w:r>
      <w:r w:rsidRPr="003A7988">
        <w:rPr>
          <w:rFonts w:ascii="Times New Roman" w:eastAsia="Times New Roman" w:hAnsi="Times New Roman" w:cs="Times New Roman"/>
          <w:sz w:val="24"/>
          <w:szCs w:val="24"/>
          <w:lang w:eastAsia="ru-RU"/>
        </w:rPr>
        <w:t>;</w:t>
      </w:r>
    </w:p>
    <w:p w:rsidR="00AE2FC1" w:rsidRDefault="003A7988" w:rsidP="00AE2FC1">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AE2FC1" w:rsidRPr="00AE2FC1">
        <w:rPr>
          <w:rFonts w:ascii="Times New Roman" w:eastAsia="Times New Roman" w:hAnsi="Times New Roman" w:cs="Times New Roman"/>
          <w:sz w:val="24"/>
          <w:szCs w:val="24"/>
          <w:lang w:eastAsia="ru-RU"/>
        </w:rPr>
        <w:t>Коновалова З.А. Взыскание налоговой задолженности. Правовые проблемы и пути решения</w:t>
      </w:r>
      <w:r w:rsidR="00AE2FC1">
        <w:rPr>
          <w:rFonts w:ascii="Times New Roman" w:eastAsia="Times New Roman" w:hAnsi="Times New Roman" w:cs="Times New Roman"/>
          <w:sz w:val="24"/>
          <w:szCs w:val="24"/>
          <w:lang w:eastAsia="ru-RU"/>
        </w:rPr>
        <w:t xml:space="preserve"> </w:t>
      </w:r>
      <w:r w:rsidR="00AE2FC1" w:rsidRPr="00AE2FC1">
        <w:rPr>
          <w:rFonts w:ascii="Times New Roman" w:eastAsia="Times New Roman" w:hAnsi="Times New Roman" w:cs="Times New Roman"/>
          <w:sz w:val="24"/>
          <w:szCs w:val="24"/>
          <w:lang w:eastAsia="ru-RU"/>
        </w:rPr>
        <w:t>// Вестник КРАГСиУ. Сер. Государство и право. – 2013. - №16. – с.</w:t>
      </w:r>
      <w:r w:rsidR="00AE2FC1">
        <w:rPr>
          <w:rFonts w:ascii="Times New Roman" w:eastAsia="Times New Roman" w:hAnsi="Times New Roman" w:cs="Times New Roman"/>
          <w:sz w:val="24"/>
          <w:szCs w:val="24"/>
          <w:lang w:eastAsia="ru-RU"/>
        </w:rPr>
        <w:t>37-40</w:t>
      </w:r>
      <w:r w:rsidR="00AE2FC1" w:rsidRPr="00AE2FC1">
        <w:rPr>
          <w:rFonts w:ascii="Times New Roman" w:eastAsia="Times New Roman" w:hAnsi="Times New Roman" w:cs="Times New Roman"/>
          <w:sz w:val="24"/>
          <w:szCs w:val="24"/>
          <w:lang w:eastAsia="ru-RU"/>
        </w:rPr>
        <w:t>;</w:t>
      </w:r>
    </w:p>
    <w:p w:rsidR="002975CC" w:rsidRDefault="003A7988" w:rsidP="002975CC">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2975CC" w:rsidRPr="002975CC">
        <w:rPr>
          <w:rFonts w:ascii="Times New Roman" w:eastAsia="Times New Roman" w:hAnsi="Times New Roman" w:cs="Times New Roman"/>
          <w:sz w:val="24"/>
          <w:szCs w:val="24"/>
          <w:lang w:eastAsia="ru-RU"/>
        </w:rPr>
        <w:t>Масленников А.В., Водяникова Е.В. Правовые аксиомы: содержание и сущность понятия</w:t>
      </w:r>
      <w:r w:rsidR="002975CC">
        <w:rPr>
          <w:rFonts w:ascii="Times New Roman" w:eastAsia="Times New Roman" w:hAnsi="Times New Roman" w:cs="Times New Roman"/>
          <w:sz w:val="24"/>
          <w:szCs w:val="24"/>
          <w:lang w:eastAsia="ru-RU"/>
        </w:rPr>
        <w:t xml:space="preserve"> // Вестник КРАГСиУ. Сер. Государство и право. – 2013. - №16. – с.10-14;</w:t>
      </w:r>
    </w:p>
    <w:p w:rsidR="00AE2FC1" w:rsidRPr="00643B69" w:rsidRDefault="003A7988" w:rsidP="00AE2FC1">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AE2FC1" w:rsidRPr="00AE2FC1">
        <w:rPr>
          <w:rFonts w:ascii="Times New Roman" w:eastAsia="Times New Roman" w:hAnsi="Times New Roman" w:cs="Times New Roman"/>
          <w:sz w:val="24"/>
          <w:szCs w:val="24"/>
          <w:lang w:eastAsia="ru-RU"/>
        </w:rPr>
        <w:t>Митюшев Д.И. Конституция Российской Федерации и избирательная система России</w:t>
      </w:r>
      <w:r w:rsidR="00AE2FC1">
        <w:rPr>
          <w:rFonts w:ascii="Times New Roman" w:eastAsia="Times New Roman" w:hAnsi="Times New Roman" w:cs="Times New Roman"/>
          <w:sz w:val="24"/>
          <w:szCs w:val="24"/>
          <w:lang w:eastAsia="ru-RU"/>
        </w:rPr>
        <w:t xml:space="preserve"> </w:t>
      </w:r>
      <w:r w:rsidR="00AE2FC1" w:rsidRPr="00AE2FC1">
        <w:rPr>
          <w:rFonts w:ascii="Times New Roman" w:eastAsia="Times New Roman" w:hAnsi="Times New Roman" w:cs="Times New Roman"/>
          <w:sz w:val="24"/>
          <w:szCs w:val="24"/>
          <w:lang w:eastAsia="ru-RU"/>
        </w:rPr>
        <w:t>// Вестник КРАГСиУ. Сер. Государство и право. – 2013. - №16. – с.</w:t>
      </w:r>
      <w:r w:rsidR="00AE2FC1">
        <w:rPr>
          <w:rFonts w:ascii="Times New Roman" w:eastAsia="Times New Roman" w:hAnsi="Times New Roman" w:cs="Times New Roman"/>
          <w:sz w:val="24"/>
          <w:szCs w:val="24"/>
          <w:lang w:eastAsia="ru-RU"/>
        </w:rPr>
        <w:t>41-45</w:t>
      </w:r>
      <w:r w:rsidR="00AE2FC1" w:rsidRPr="00AE2FC1">
        <w:rPr>
          <w:rFonts w:ascii="Times New Roman" w:eastAsia="Times New Roman" w:hAnsi="Times New Roman" w:cs="Times New Roman"/>
          <w:sz w:val="24"/>
          <w:szCs w:val="24"/>
          <w:lang w:eastAsia="ru-RU"/>
        </w:rPr>
        <w:t>;</w:t>
      </w:r>
    </w:p>
    <w:p w:rsidR="00643B69" w:rsidRDefault="00643B69"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FA2FB0" w:rsidRPr="00643B69"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643B69">
        <w:rPr>
          <w:rFonts w:ascii="Times New Roman" w:eastAsia="Times New Roman" w:hAnsi="Times New Roman" w:cs="Times New Roman"/>
          <w:b/>
          <w:sz w:val="24"/>
          <w:szCs w:val="24"/>
          <w:lang w:eastAsia="ru-RU"/>
        </w:rPr>
        <w:t>НИР «Проектирование информационно-документационных процессов в организациях  различных организационно-правовых форм».</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eastAsia="Times New Roman" w:hAnsi="Times New Roman" w:cs="Times New Roman"/>
          <w:sz w:val="24"/>
          <w:szCs w:val="24"/>
          <w:lang w:eastAsia="ru-RU"/>
        </w:rPr>
        <w:tab/>
        <w:t xml:space="preserve">1. </w:t>
      </w:r>
      <w:r w:rsidRPr="009633E1">
        <w:rPr>
          <w:rFonts w:ascii="Times New Roman" w:hAnsi="Times New Roman" w:cs="Times New Roman"/>
          <w:sz w:val="24"/>
          <w:szCs w:val="24"/>
        </w:rPr>
        <w:t>Тюкавина И.А. Компьютерные технологии подготовки документов: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/И.А. Тюкавина //. – Сыктывкар: КРАГСиУ, 2013.- 165с.;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eastAsia="Times New Roman" w:hAnsi="Times New Roman" w:cs="Times New Roman"/>
          <w:sz w:val="24"/>
          <w:szCs w:val="24"/>
          <w:lang w:eastAsia="ru-RU"/>
        </w:rPr>
        <w:tab/>
        <w:t xml:space="preserve">2. </w:t>
      </w:r>
      <w:r w:rsidRPr="009633E1">
        <w:rPr>
          <w:rFonts w:ascii="Times New Roman" w:hAnsi="Times New Roman" w:cs="Times New Roman"/>
          <w:sz w:val="24"/>
          <w:szCs w:val="24"/>
        </w:rPr>
        <w:t>Широкова Е.И Организация конфиденциального делопроизводства: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/Е.И. Широкова //  – Сыктывкар: КРАГСиУ, 2013. – 108с.;</w:t>
      </w:r>
    </w:p>
    <w:p w:rsidR="00FA2FB0" w:rsidRPr="009633E1" w:rsidRDefault="00FA2FB0" w:rsidP="00FA2FB0">
      <w:pPr>
        <w:tabs>
          <w:tab w:val="left" w:pos="540"/>
        </w:tabs>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3. Минаева Н.В. Кадровое делопроизводство: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/Н.В. Минаева //. – Сыктывкар: КРАГСиУ, 2013. – 227с.;</w:t>
      </w:r>
    </w:p>
    <w:p w:rsidR="00FA2FB0" w:rsidRPr="009633E1" w:rsidRDefault="00FA2FB0" w:rsidP="00FA2FB0">
      <w:pPr>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4. Мартюшев И.А., Садек М.О. Информационные технологии в документационном обеспечении управления и в архивном деле: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/И.А. мартюшев, М.О. Садек //  – Сыктывкар: КРАГСиУ, 2013. – 76с.;</w:t>
      </w:r>
    </w:p>
    <w:p w:rsidR="00FA2FB0" w:rsidRPr="009633E1" w:rsidRDefault="00FA2FB0" w:rsidP="00FA2FB0">
      <w:pPr>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5. Тюкавина И.А. Технические средства в документационном обеспечении управления и архивов: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/И.А. Тюкавина /. – Сыктывкар: КРАГСиУ, 2013. – 102с.;</w:t>
      </w:r>
    </w:p>
    <w:p w:rsidR="00FA2FB0" w:rsidRPr="009633E1" w:rsidRDefault="00FA2FB0" w:rsidP="00FA2FB0">
      <w:pPr>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6. Кушнир О.Н. История русского языка: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/О.Н. Кушнир // /. – Сыктывкар: КРАГСиУ, 2013. – 114с.;</w:t>
      </w:r>
    </w:p>
    <w:p w:rsidR="00FA2FB0" w:rsidRPr="009633E1" w:rsidRDefault="00FA2FB0" w:rsidP="00FA2FB0">
      <w:pPr>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tab/>
        <w:t>7. Кушнир О.Н., Тодика М.В. Письменные деловые коммуникации: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 О.Н. Кушнир, М.В. Тодика // /. – Сыктывкар: КРАГСиУ, 2013. – 119с.;</w:t>
      </w:r>
    </w:p>
    <w:p w:rsidR="00FA2FB0" w:rsidRPr="009633E1" w:rsidRDefault="00FA2FB0" w:rsidP="00FA2FB0">
      <w:pPr>
        <w:spacing w:after="0" w:line="240" w:lineRule="auto"/>
        <w:jc w:val="both"/>
        <w:rPr>
          <w:rFonts w:ascii="Times New Roman" w:hAnsi="Times New Roman" w:cs="Times New Roman"/>
          <w:sz w:val="24"/>
          <w:szCs w:val="24"/>
        </w:rPr>
      </w:pPr>
      <w:r w:rsidRPr="009633E1">
        <w:rPr>
          <w:rFonts w:ascii="Times New Roman" w:hAnsi="Times New Roman" w:cs="Times New Roman"/>
          <w:sz w:val="24"/>
          <w:szCs w:val="24"/>
        </w:rPr>
        <w:lastRenderedPageBreak/>
        <w:tab/>
        <w:t>8. Мартюшев И.А. Правовые основы документационного обеспечения управления в Российской Федерации: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/И.А. Мартюшев // /. – Сыктывкар: КРАГСиУ, 2013. – 117с.;</w:t>
      </w:r>
    </w:p>
    <w:p w:rsidR="00FA2FB0" w:rsidRPr="009633E1" w:rsidRDefault="00FA2FB0" w:rsidP="00FA2FB0">
      <w:pPr>
        <w:spacing w:after="0" w:line="240" w:lineRule="auto"/>
        <w:jc w:val="both"/>
        <w:rPr>
          <w:rFonts w:ascii="Times New Roman" w:eastAsia="Times New Roman" w:hAnsi="Times New Roman" w:cs="Times New Roman"/>
          <w:sz w:val="24"/>
          <w:szCs w:val="24"/>
          <w:lang w:eastAsia="ru-RU"/>
        </w:rPr>
      </w:pPr>
      <w:r w:rsidRPr="009633E1">
        <w:rPr>
          <w:rFonts w:ascii="Times New Roman" w:hAnsi="Times New Roman" w:cs="Times New Roman"/>
          <w:sz w:val="24"/>
          <w:szCs w:val="24"/>
        </w:rPr>
        <w:tab/>
        <w:t>9. Славко Т.И. Математические методы обработки информации: учебное пособие /Т.И. Славко // /. – Сыктывкар: КРАГСиУ, 2013. – 204с.</w:t>
      </w: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FA2FB0" w:rsidRPr="001F1575" w:rsidRDefault="00FA2FB0" w:rsidP="00FA2FB0">
      <w:pPr>
        <w:numPr>
          <w:ilvl w:val="0"/>
          <w:numId w:val="30"/>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Коллектив авторов: Киросова Н.В.; Славко Т.И.; Мартюшев И.А.; Широкова Е.И.; Садек  М.О.; Тодика  М.В.; Минаева  Н.В.; Тюкавина И.А. </w:t>
      </w:r>
      <w:r w:rsidRPr="009633E1">
        <w:rPr>
          <w:rFonts w:ascii="Times New Roman" w:eastAsia="Times New Roman" w:hAnsi="Times New Roman" w:cs="Times New Roman"/>
          <w:sz w:val="24"/>
          <w:szCs w:val="24"/>
          <w:lang w:eastAsia="ru-RU"/>
        </w:rPr>
        <w:tab/>
        <w:t xml:space="preserve">Архивные источники по истории Республики Коми советского периода (к 90-летию архивной отрасли </w:t>
      </w:r>
      <w:r w:rsidRPr="001F1575">
        <w:rPr>
          <w:rFonts w:ascii="Times New Roman" w:eastAsia="Times New Roman" w:hAnsi="Times New Roman" w:cs="Times New Roman"/>
          <w:sz w:val="24"/>
          <w:szCs w:val="24"/>
          <w:lang w:eastAsia="ru-RU"/>
        </w:rPr>
        <w:t>Республики Коми) //под ред. Т.И. Славк</w:t>
      </w:r>
      <w:proofErr w:type="gramStart"/>
      <w:r w:rsidRPr="001F1575">
        <w:rPr>
          <w:rFonts w:ascii="Times New Roman" w:eastAsia="Times New Roman" w:hAnsi="Times New Roman" w:cs="Times New Roman"/>
          <w:sz w:val="24"/>
          <w:szCs w:val="24"/>
          <w:lang w:eastAsia="ru-RU"/>
        </w:rPr>
        <w:t>о-</w:t>
      </w:r>
      <w:proofErr w:type="gramEnd"/>
      <w:r w:rsidRPr="001F1575">
        <w:rPr>
          <w:rFonts w:ascii="Times New Roman" w:eastAsia="Times New Roman" w:hAnsi="Times New Roman" w:cs="Times New Roman"/>
          <w:sz w:val="24"/>
          <w:szCs w:val="24"/>
          <w:lang w:eastAsia="ru-RU"/>
        </w:rPr>
        <w:tab/>
        <w:t>ГАОУ ВПО КРАГСиУ, 2013. – 145с.</w:t>
      </w:r>
    </w:p>
    <w:p w:rsidR="00FA2FB0" w:rsidRPr="001F1575" w:rsidRDefault="00FA2FB0" w:rsidP="00FA2FB0">
      <w:pPr>
        <w:tabs>
          <w:tab w:val="left" w:pos="540"/>
        </w:tabs>
        <w:spacing w:after="0" w:line="240" w:lineRule="auto"/>
        <w:jc w:val="both"/>
        <w:rPr>
          <w:rFonts w:ascii="Times New Roman" w:eastAsia="Times New Roman" w:hAnsi="Times New Roman" w:cs="Times New Roman"/>
          <w:b/>
          <w:color w:val="FF0000"/>
          <w:sz w:val="24"/>
          <w:szCs w:val="24"/>
          <w:lang w:eastAsia="ru-RU"/>
        </w:rPr>
      </w:pPr>
    </w:p>
    <w:p w:rsidR="00FA2FB0" w:rsidRPr="001F1575" w:rsidRDefault="00FA2FB0" w:rsidP="00FA2FB0">
      <w:pPr>
        <w:suppressAutoHyphens/>
        <w:spacing w:after="0" w:line="240" w:lineRule="auto"/>
        <w:jc w:val="both"/>
        <w:rPr>
          <w:rFonts w:ascii="Times New Roman" w:eastAsia="Times New Roman" w:hAnsi="Times New Roman" w:cs="Times New Roman"/>
          <w:color w:val="008000"/>
          <w:sz w:val="24"/>
          <w:szCs w:val="24"/>
          <w:shd w:val="clear" w:color="auto" w:fill="FFFFFF"/>
          <w:lang w:eastAsia="zh-CN"/>
        </w:rPr>
      </w:pPr>
      <w:r w:rsidRPr="001F1575">
        <w:rPr>
          <w:rFonts w:ascii="Times New Roman" w:eastAsia="Times New Roman" w:hAnsi="Times New Roman" w:cs="Times New Roman"/>
          <w:b/>
          <w:sz w:val="24"/>
          <w:szCs w:val="24"/>
          <w:lang w:eastAsia="ru-RU"/>
        </w:rPr>
        <w:t>Публикации в иных в научных журналах и сборниках материалов научных конференций и т.п.</w:t>
      </w:r>
      <w:r w:rsidRPr="001F1575">
        <w:rPr>
          <w:rFonts w:ascii="Times New Roman" w:eastAsia="Times New Roman" w:hAnsi="Times New Roman" w:cs="Times New Roman"/>
          <w:sz w:val="24"/>
          <w:szCs w:val="24"/>
          <w:lang w:eastAsia="zh-CN"/>
        </w:rPr>
        <w:t xml:space="preserve">: </w:t>
      </w:r>
    </w:p>
    <w:p w:rsidR="00FA2FB0" w:rsidRPr="001F1575"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Гагиева А.К., Таджикулиева Л.Б.  </w:t>
      </w:r>
      <w:r w:rsidRPr="001F1575">
        <w:rPr>
          <w:rFonts w:ascii="Times New Roman" w:eastAsia="Times New Roman" w:hAnsi="Times New Roman" w:cs="Times New Roman"/>
          <w:sz w:val="24"/>
          <w:szCs w:val="24"/>
          <w:lang w:eastAsia="ru-RU"/>
        </w:rPr>
        <w:tab/>
        <w:t xml:space="preserve">Основные проблемы формирования архива образовательного учреждения </w:t>
      </w:r>
      <w:r w:rsidRPr="001F1575">
        <w:rPr>
          <w:rFonts w:ascii="Times New Roman" w:eastAsia="Times New Roman" w:hAnsi="Times New Roman" w:cs="Times New Roman"/>
          <w:sz w:val="24"/>
          <w:szCs w:val="24"/>
          <w:lang w:eastAsia="ru-RU"/>
        </w:rPr>
        <w:tab/>
        <w:t>Документальное наследие России: Теория и практика сохранения и использования научных фондов. Сборник научных статей к 60-летию Научного архива Коми НЦ УрОРАН</w:t>
      </w:r>
      <w:proofErr w:type="gramStart"/>
      <w:r w:rsidRPr="001F1575">
        <w:rPr>
          <w:rFonts w:ascii="Times New Roman" w:eastAsia="Times New Roman" w:hAnsi="Times New Roman" w:cs="Times New Roman"/>
          <w:sz w:val="24"/>
          <w:szCs w:val="24"/>
          <w:lang w:eastAsia="ru-RU"/>
        </w:rPr>
        <w:t>.С</w:t>
      </w:r>
      <w:proofErr w:type="gramEnd"/>
      <w:r w:rsidRPr="001F1575">
        <w:rPr>
          <w:rFonts w:ascii="Times New Roman" w:eastAsia="Times New Roman" w:hAnsi="Times New Roman" w:cs="Times New Roman"/>
          <w:sz w:val="24"/>
          <w:szCs w:val="24"/>
          <w:lang w:eastAsia="ru-RU"/>
        </w:rPr>
        <w:t>ыктывкар,2013</w:t>
      </w:r>
      <w:r w:rsidRPr="001F1575">
        <w:rPr>
          <w:rFonts w:ascii="Times New Roman" w:eastAsia="Times New Roman" w:hAnsi="Times New Roman" w:cs="Times New Roman"/>
          <w:sz w:val="24"/>
          <w:szCs w:val="24"/>
          <w:lang w:eastAsia="ru-RU"/>
        </w:rPr>
        <w:tab/>
        <w:t>С. 391-393</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proofErr w:type="gramStart"/>
      <w:r w:rsidRPr="009633E1">
        <w:rPr>
          <w:rFonts w:ascii="Times New Roman" w:eastAsia="Times New Roman" w:hAnsi="Times New Roman" w:cs="Times New Roman"/>
          <w:sz w:val="24"/>
          <w:szCs w:val="24"/>
          <w:lang w:eastAsia="ru-RU"/>
        </w:rPr>
        <w:t>Гагиева А.К. Из истории формирования и становления архивной отрасли в  XX в. Архивы Республики: из прошлого в будущее: материалы научно-практической конференции (23-24 октября 2012г.</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Сыктывкар).</w:t>
      </w:r>
      <w:proofErr w:type="gramEnd"/>
      <w:r w:rsidRPr="009633E1">
        <w:rPr>
          <w:rFonts w:ascii="Times New Roman" w:eastAsia="Times New Roman" w:hAnsi="Times New Roman" w:cs="Times New Roman"/>
          <w:sz w:val="24"/>
          <w:szCs w:val="24"/>
          <w:lang w:eastAsia="ru-RU"/>
        </w:rPr>
        <w:t xml:space="preserve"> Сыктывкар 2012.</w:t>
      </w:r>
      <w:r w:rsidRPr="009633E1">
        <w:rPr>
          <w:rFonts w:ascii="Times New Roman" w:eastAsia="Times New Roman" w:hAnsi="Times New Roman" w:cs="Times New Roman"/>
          <w:sz w:val="24"/>
          <w:szCs w:val="24"/>
          <w:lang w:eastAsia="ru-RU"/>
        </w:rPr>
        <w:tab/>
        <w:t>С.7-18</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Кушнир О.Н.  К вопросу о  юридической силе некоторых видов документов  Актуальные научные вопросы и современные образовательные технологии: сб. науч. тр. по материалам Междунар.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практ. конф. (Тамбов, 28 июня 2013 г.). Ч. I. – Тамбов: Изд-во ТРОО «Бизнес-Наука-Общество», 2013.</w:t>
      </w:r>
      <w:r w:rsidRPr="009633E1">
        <w:rPr>
          <w:rFonts w:ascii="Times New Roman" w:eastAsia="Times New Roman" w:hAnsi="Times New Roman" w:cs="Times New Roman"/>
          <w:sz w:val="24"/>
          <w:szCs w:val="24"/>
          <w:lang w:eastAsia="ru-RU"/>
        </w:rPr>
        <w:tab/>
        <w:t>С. 96-97</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Кушнир О.Н. О применении некоторых реквизитов в бланках документов муниципальных образований</w:t>
      </w:r>
      <w:r w:rsidRPr="009633E1">
        <w:rPr>
          <w:rFonts w:ascii="Times New Roman" w:eastAsia="Times New Roman" w:hAnsi="Times New Roman" w:cs="Times New Roman"/>
          <w:sz w:val="24"/>
          <w:szCs w:val="24"/>
          <w:lang w:eastAsia="ru-RU"/>
        </w:rPr>
        <w:tab/>
        <w:t>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г. Сыктывкар): в 5-и частях.  – Сыктывкар: ГАОУ ВПО КРАГСиУ, 2013. – Ч. 5.</w:t>
      </w:r>
      <w:r w:rsidRPr="009633E1">
        <w:rPr>
          <w:rFonts w:ascii="Times New Roman" w:eastAsia="Times New Roman" w:hAnsi="Times New Roman" w:cs="Times New Roman"/>
          <w:sz w:val="24"/>
          <w:szCs w:val="24"/>
          <w:lang w:eastAsia="ru-RU"/>
        </w:rPr>
        <w:tab/>
        <w:t>С. 24-26</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Кушнир О.Н., Тодика М.В. О некоторых формах обучения при реализации компетентностно-ориентированных образовательных программ</w:t>
      </w:r>
      <w:r w:rsidRPr="009633E1">
        <w:rPr>
          <w:rFonts w:ascii="Times New Roman" w:eastAsia="Times New Roman" w:hAnsi="Times New Roman" w:cs="Times New Roman"/>
          <w:sz w:val="24"/>
          <w:szCs w:val="24"/>
          <w:lang w:eastAsia="ru-RU"/>
        </w:rPr>
        <w:tab/>
        <w:t>XII Международная научно-практическая конференция «Партнерство бизнеса и образования в инновационном развитии региона» (Тверь, 12 ноября 2013 г.). - Тверь: ТФ МЭСИ, 2013.</w:t>
      </w:r>
      <w:r w:rsidRPr="009633E1">
        <w:rPr>
          <w:rFonts w:ascii="Times New Roman" w:eastAsia="Times New Roman" w:hAnsi="Times New Roman" w:cs="Times New Roman"/>
          <w:sz w:val="24"/>
          <w:szCs w:val="24"/>
          <w:lang w:eastAsia="ru-RU"/>
        </w:rPr>
        <w:tab/>
        <w:t>С. 184-186</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Минаева Н.В.  Политова И.В.</w:t>
      </w:r>
      <w:r w:rsidRPr="009633E1">
        <w:rPr>
          <w:rFonts w:ascii="Times New Roman" w:eastAsia="Times New Roman" w:hAnsi="Times New Roman" w:cs="Times New Roman"/>
          <w:sz w:val="24"/>
          <w:szCs w:val="24"/>
          <w:lang w:eastAsia="ru-RU"/>
        </w:rPr>
        <w:tab/>
        <w:t xml:space="preserve">К вопросу о нормативно-методиче-ской базе,  регламентирующей документационное обеспечение </w:t>
      </w:r>
      <w:proofErr w:type="gramStart"/>
      <w:r w:rsidRPr="009633E1">
        <w:rPr>
          <w:rFonts w:ascii="Times New Roman" w:eastAsia="Times New Roman" w:hAnsi="Times New Roman" w:cs="Times New Roman"/>
          <w:sz w:val="24"/>
          <w:szCs w:val="24"/>
          <w:lang w:eastAsia="ru-RU"/>
        </w:rPr>
        <w:t>упра-вления</w:t>
      </w:r>
      <w:proofErr w:type="gramEnd"/>
      <w:r w:rsidRPr="009633E1">
        <w:rPr>
          <w:rFonts w:ascii="Times New Roman" w:eastAsia="Times New Roman" w:hAnsi="Times New Roman" w:cs="Times New Roman"/>
          <w:sz w:val="24"/>
          <w:szCs w:val="24"/>
          <w:lang w:eastAsia="ru-RU"/>
        </w:rPr>
        <w:t xml:space="preserve"> в образовательном учреждении</w:t>
      </w:r>
      <w:r w:rsidRPr="009633E1">
        <w:rPr>
          <w:rFonts w:ascii="Times New Roman" w:eastAsia="Times New Roman" w:hAnsi="Times New Roman" w:cs="Times New Roman"/>
          <w:sz w:val="24"/>
          <w:szCs w:val="24"/>
          <w:lang w:eastAsia="ru-RU"/>
        </w:rPr>
        <w:tab/>
        <w:t>«Политические, экономические и социокультурные аспекты регионального управления на Европейском Севере»: материалы Итоговой Всероссийской (с международным участием) научно-теоретической конференции – Сыктывкар. ГАОУ ВПО КРАГСиУ. – 2013. – Ч.5.</w:t>
      </w:r>
      <w:r w:rsidRPr="009633E1">
        <w:rPr>
          <w:rFonts w:ascii="Times New Roman" w:eastAsia="Times New Roman" w:hAnsi="Times New Roman" w:cs="Times New Roman"/>
          <w:sz w:val="24"/>
          <w:szCs w:val="24"/>
          <w:lang w:eastAsia="ru-RU"/>
        </w:rPr>
        <w:tab/>
        <w:t>С. 32-34</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Тодика М.В. К вопросу о разработке регламента внутреннего согласования распорядительных документов</w:t>
      </w:r>
      <w:r w:rsidRPr="009633E1">
        <w:rPr>
          <w:rFonts w:ascii="Times New Roman" w:eastAsia="Times New Roman" w:hAnsi="Times New Roman" w:cs="Times New Roman"/>
          <w:sz w:val="24"/>
          <w:szCs w:val="24"/>
          <w:lang w:eastAsia="ru-RU"/>
        </w:rPr>
        <w:tab/>
        <w:t>Актуальные научные вопросы и современные образовательные технологии: сб. науч. тр. по материалам Междунар.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практ. конф. (Тамбов, 28 июня 2013 г.). Ч. I. – Тамбов: Изд-во ТРОО «Бизнес-Наука-Общество», 2013.</w:t>
      </w:r>
      <w:r w:rsidRPr="009633E1">
        <w:rPr>
          <w:rFonts w:ascii="Times New Roman" w:eastAsia="Times New Roman" w:hAnsi="Times New Roman" w:cs="Times New Roman"/>
          <w:sz w:val="24"/>
          <w:szCs w:val="24"/>
          <w:lang w:eastAsia="ru-RU"/>
        </w:rPr>
        <w:tab/>
        <w:t>С. 131-133</w:t>
      </w:r>
    </w:p>
    <w:p w:rsidR="00FA2FB0" w:rsidRPr="009633E1" w:rsidRDefault="00FA2FB0" w:rsidP="00FA2FB0">
      <w:pPr>
        <w:numPr>
          <w:ilvl w:val="0"/>
          <w:numId w:val="31"/>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Тюкавина И.А., Лушкова О.В.</w:t>
      </w:r>
      <w:r w:rsidRPr="009633E1">
        <w:rPr>
          <w:rFonts w:ascii="Times New Roman" w:eastAsia="Times New Roman" w:hAnsi="Times New Roman" w:cs="Times New Roman"/>
          <w:sz w:val="24"/>
          <w:szCs w:val="24"/>
          <w:lang w:eastAsia="ru-RU"/>
        </w:rPr>
        <w:tab/>
        <w:t>К истории распорядительных документов Коми книжного издательства</w:t>
      </w:r>
      <w:r w:rsidRPr="009633E1">
        <w:rPr>
          <w:rFonts w:ascii="Times New Roman" w:eastAsia="Times New Roman" w:hAnsi="Times New Roman" w:cs="Times New Roman"/>
          <w:sz w:val="24"/>
          <w:szCs w:val="24"/>
          <w:lang w:eastAsia="ru-RU"/>
        </w:rPr>
        <w:tab/>
        <w:t xml:space="preserve">Актуальные научные вопросы и современные образовательные технологии: материалы Международной научно-практи-ческой </w:t>
      </w:r>
      <w:proofErr w:type="gramStart"/>
      <w:r w:rsidRPr="009633E1">
        <w:rPr>
          <w:rFonts w:ascii="Times New Roman" w:eastAsia="Times New Roman" w:hAnsi="Times New Roman" w:cs="Times New Roman"/>
          <w:sz w:val="24"/>
          <w:szCs w:val="24"/>
          <w:lang w:eastAsia="ru-RU"/>
        </w:rPr>
        <w:t>конфе-ренции</w:t>
      </w:r>
      <w:proofErr w:type="gramEnd"/>
      <w:r w:rsidRPr="009633E1">
        <w:rPr>
          <w:rFonts w:ascii="Times New Roman" w:eastAsia="Times New Roman" w:hAnsi="Times New Roman" w:cs="Times New Roman"/>
          <w:sz w:val="24"/>
          <w:szCs w:val="24"/>
          <w:lang w:eastAsia="ru-RU"/>
        </w:rPr>
        <w:t xml:space="preserve"> (Тамбов, 28 июня 2013 г.): в 7 чч. 2013, Тамбов: ТРОО «Бизнес-Наука-Общество». Ч.1.</w:t>
      </w:r>
      <w:r w:rsidRPr="009633E1">
        <w:rPr>
          <w:rFonts w:ascii="Times New Roman" w:eastAsia="Times New Roman" w:hAnsi="Times New Roman" w:cs="Times New Roman"/>
          <w:sz w:val="24"/>
          <w:szCs w:val="24"/>
          <w:lang w:eastAsia="ru-RU"/>
        </w:rPr>
        <w:tab/>
        <w:t>С. 160-161</w:t>
      </w:r>
    </w:p>
    <w:p w:rsidR="00FA2FB0" w:rsidRPr="009633E1" w:rsidRDefault="00FA2FB0" w:rsidP="00FA2FB0">
      <w:pPr>
        <w:numPr>
          <w:ilvl w:val="0"/>
          <w:numId w:val="31"/>
        </w:numPr>
        <w:tabs>
          <w:tab w:val="left" w:pos="0"/>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Тюкавина И.А. Из опыта внедрения модульного обучения</w:t>
      </w:r>
      <w:r w:rsidRPr="009633E1">
        <w:rPr>
          <w:rFonts w:ascii="Times New Roman" w:eastAsia="Times New Roman" w:hAnsi="Times New Roman" w:cs="Times New Roman"/>
          <w:sz w:val="24"/>
          <w:szCs w:val="24"/>
          <w:lang w:eastAsia="ru-RU"/>
        </w:rPr>
        <w:tab/>
        <w:t xml:space="preserve">Политические, экономические и социокультурные аспекты регионального управления на Европейском </w:t>
      </w:r>
      <w:r w:rsidRPr="009633E1">
        <w:rPr>
          <w:rFonts w:ascii="Times New Roman" w:eastAsia="Times New Roman" w:hAnsi="Times New Roman" w:cs="Times New Roman"/>
          <w:sz w:val="24"/>
          <w:szCs w:val="24"/>
          <w:lang w:eastAsia="ru-RU"/>
        </w:rPr>
        <w:lastRenderedPageBreak/>
        <w:t>Севере: материалы Итоговой Всерос. научно-теор. конференции (с междунар. участием) (24-25 октября 2013 г., г. Сыктывкар). – Сыктывкар: ГАОУ ВПО КРАГСиУ, 2013. – Ч. 3.</w:t>
      </w:r>
      <w:r w:rsidRPr="009633E1">
        <w:rPr>
          <w:rFonts w:ascii="Times New Roman" w:eastAsia="Times New Roman" w:hAnsi="Times New Roman" w:cs="Times New Roman"/>
          <w:sz w:val="24"/>
          <w:szCs w:val="24"/>
          <w:lang w:eastAsia="ru-RU"/>
        </w:rPr>
        <w:tab/>
        <w:t>С. 245-249</w:t>
      </w:r>
    </w:p>
    <w:p w:rsidR="00FA2FB0" w:rsidRPr="009633E1" w:rsidRDefault="00FA2FB0" w:rsidP="00FA2FB0">
      <w:pPr>
        <w:numPr>
          <w:ilvl w:val="0"/>
          <w:numId w:val="31"/>
        </w:numPr>
        <w:tabs>
          <w:tab w:val="left" w:pos="1134"/>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Широкова Е.И. Некоторые особенности организации делопроизводства в государственном аппарате Коми АССР в 1970-е гг.</w:t>
      </w:r>
      <w:r w:rsidRPr="009633E1">
        <w:rPr>
          <w:rFonts w:ascii="Times New Roman" w:eastAsia="Times New Roman" w:hAnsi="Times New Roman" w:cs="Times New Roman"/>
          <w:sz w:val="24"/>
          <w:szCs w:val="24"/>
          <w:lang w:eastAsia="ru-RU"/>
        </w:rPr>
        <w:tab/>
        <w:t>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теорет.конф. (с международным участием) (24-25 октября 2013 г., Сыктывкар): в 5 ч. – Сыктывкар: ГАОУ ВПО КРАГСиУ, 2013.- Ч.3.</w:t>
      </w:r>
      <w:r w:rsidRPr="009633E1">
        <w:rPr>
          <w:rFonts w:ascii="Times New Roman" w:eastAsia="Times New Roman" w:hAnsi="Times New Roman" w:cs="Times New Roman"/>
          <w:sz w:val="24"/>
          <w:szCs w:val="24"/>
          <w:lang w:eastAsia="ru-RU"/>
        </w:rPr>
        <w:tab/>
        <w:t>С. 75</w:t>
      </w:r>
    </w:p>
    <w:p w:rsidR="00FA2FB0" w:rsidRPr="009633E1" w:rsidRDefault="00FA2FB0" w:rsidP="00FA2FB0">
      <w:pPr>
        <w:numPr>
          <w:ilvl w:val="0"/>
          <w:numId w:val="31"/>
        </w:numPr>
        <w:tabs>
          <w:tab w:val="left" w:pos="1134"/>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Широкова Е.И.</w:t>
      </w:r>
      <w:r w:rsidRPr="009633E1">
        <w:rPr>
          <w:rFonts w:ascii="Times New Roman" w:eastAsia="Times New Roman" w:hAnsi="Times New Roman" w:cs="Times New Roman"/>
          <w:sz w:val="24"/>
          <w:szCs w:val="24"/>
          <w:lang w:eastAsia="ru-RU"/>
        </w:rPr>
        <w:tab/>
        <w:t>Развитие делопроизводства в Республике Коми в постсоветский период (1990-ые гг.)</w:t>
      </w:r>
      <w:r w:rsidRPr="009633E1">
        <w:rPr>
          <w:rFonts w:ascii="Times New Roman" w:eastAsia="Times New Roman" w:hAnsi="Times New Roman" w:cs="Times New Roman"/>
          <w:sz w:val="24"/>
          <w:szCs w:val="24"/>
          <w:lang w:eastAsia="ru-RU"/>
        </w:rPr>
        <w:tab/>
        <w:t>Академическая весна: материалы II Межрегионального молодёжного научного форума (23–24 мая 2013 г., Сыктывкар). – Сыктывкар:  ГАОУ ВПО КРАГСиУ, 2013.</w:t>
      </w:r>
      <w:r w:rsidRPr="009633E1">
        <w:rPr>
          <w:rFonts w:ascii="Times New Roman" w:eastAsia="Times New Roman" w:hAnsi="Times New Roman" w:cs="Times New Roman"/>
          <w:sz w:val="24"/>
          <w:szCs w:val="24"/>
          <w:lang w:eastAsia="ru-RU"/>
        </w:rPr>
        <w:tab/>
        <w:t>С. 150</w:t>
      </w:r>
    </w:p>
    <w:p w:rsidR="00FA2FB0" w:rsidRPr="009633E1" w:rsidRDefault="00FA2FB0" w:rsidP="00FA2FB0">
      <w:pPr>
        <w:numPr>
          <w:ilvl w:val="0"/>
          <w:numId w:val="31"/>
        </w:numPr>
        <w:tabs>
          <w:tab w:val="left" w:pos="1134"/>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Садек М.О., Раевская С.Н.</w:t>
      </w:r>
      <w:r w:rsidRPr="009633E1">
        <w:rPr>
          <w:rFonts w:ascii="Times New Roman" w:eastAsia="Times New Roman" w:hAnsi="Times New Roman" w:cs="Times New Roman"/>
          <w:sz w:val="24"/>
          <w:szCs w:val="24"/>
          <w:lang w:eastAsia="ru-RU"/>
        </w:rPr>
        <w:tab/>
        <w:t>К вопросу о проектировании табеля и альбома форм документов в Отделе военного комиссариата</w:t>
      </w:r>
      <w:r w:rsidRPr="009633E1">
        <w:rPr>
          <w:rFonts w:ascii="Times New Roman" w:eastAsia="Times New Roman" w:hAnsi="Times New Roman" w:cs="Times New Roman"/>
          <w:sz w:val="24"/>
          <w:szCs w:val="24"/>
          <w:lang w:eastAsia="ru-RU"/>
        </w:rPr>
        <w:tab/>
        <w:t>Политические, экономические и социокультурные аспекты регионального управления на Европейском Севере: материалы XI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теорет.конф. (с международным участием) (24-25 октября 2013 г., г. Сыктывкар): в 5 ч. – Сыктывкар: ГАОУ ВПО КРАГСиУ, 2013. – Ч. 5. </w:t>
      </w:r>
      <w:r w:rsidRPr="009633E1">
        <w:rPr>
          <w:rFonts w:ascii="Times New Roman" w:eastAsia="Times New Roman" w:hAnsi="Times New Roman" w:cs="Times New Roman"/>
          <w:sz w:val="24"/>
          <w:szCs w:val="24"/>
          <w:lang w:eastAsia="ru-RU"/>
        </w:rPr>
        <w:tab/>
        <w:t>С. 50-52</w:t>
      </w:r>
    </w:p>
    <w:p w:rsidR="00FA2FB0" w:rsidRPr="009633E1" w:rsidRDefault="00FA2FB0" w:rsidP="00FA2FB0">
      <w:pPr>
        <w:numPr>
          <w:ilvl w:val="0"/>
          <w:numId w:val="31"/>
        </w:numPr>
        <w:tabs>
          <w:tab w:val="left" w:pos="1134"/>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Шеренговский А.И. </w:t>
      </w:r>
      <w:r w:rsidRPr="009633E1">
        <w:rPr>
          <w:rFonts w:ascii="Times New Roman" w:eastAsia="Times New Roman" w:hAnsi="Times New Roman" w:cs="Times New Roman"/>
          <w:sz w:val="24"/>
          <w:szCs w:val="24"/>
          <w:lang w:eastAsia="ru-RU"/>
        </w:rPr>
        <w:tab/>
        <w:t>Регламентация документационных процессов в системе менеджмента качества</w:t>
      </w:r>
      <w:r w:rsidRPr="009633E1">
        <w:rPr>
          <w:rFonts w:ascii="Times New Roman" w:eastAsia="Times New Roman" w:hAnsi="Times New Roman" w:cs="Times New Roman"/>
          <w:sz w:val="24"/>
          <w:szCs w:val="24"/>
          <w:lang w:eastAsia="ru-RU"/>
        </w:rPr>
        <w:tab/>
        <w:t>Академическая весна: материалы II Межрегионального молодёжного научного форума (23–24 мая 2013 г., Сыктывкар). – Сыктывкар: ГАОУ ВПО КРАГСиУ, 2013.</w:t>
      </w:r>
      <w:r w:rsidRPr="009633E1">
        <w:rPr>
          <w:rFonts w:ascii="Times New Roman" w:eastAsia="Times New Roman" w:hAnsi="Times New Roman" w:cs="Times New Roman"/>
          <w:sz w:val="24"/>
          <w:szCs w:val="24"/>
          <w:lang w:eastAsia="ru-RU"/>
        </w:rPr>
        <w:tab/>
        <w:t>С. 147-149</w:t>
      </w:r>
    </w:p>
    <w:p w:rsidR="00FA2FB0"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«Проблемы формирования нормативно-правовой базы функционирования финно-угорских языков как государственных на территории РФ»</w:t>
      </w:r>
    </w:p>
    <w:p w:rsidR="00FA2FB0" w:rsidRPr="009633E1" w:rsidRDefault="00FA2FB0" w:rsidP="00FA2FB0">
      <w:pPr>
        <w:suppressAutoHyphen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9633E1">
        <w:rPr>
          <w:rFonts w:ascii="Times New Roman" w:eastAsia="Times New Roman" w:hAnsi="Times New Roman" w:cs="Times New Roman"/>
          <w:b/>
          <w:sz w:val="24"/>
          <w:szCs w:val="24"/>
          <w:lang w:eastAsia="ru-RU"/>
        </w:rPr>
        <w:t>Публикации в иных в научных журналах и сборниках материалов научных конференций и т.п.</w:t>
      </w:r>
      <w:r w:rsidRPr="009633E1">
        <w:rPr>
          <w:rFonts w:ascii="Times New Roman" w:eastAsia="Times New Roman" w:hAnsi="Times New Roman" w:cs="Times New Roman"/>
          <w:sz w:val="24"/>
          <w:szCs w:val="24"/>
          <w:lang w:eastAsia="zh-CN"/>
        </w:rPr>
        <w:t xml:space="preserve">: </w:t>
      </w:r>
    </w:p>
    <w:p w:rsidR="00FA2FB0" w:rsidRPr="009633E1" w:rsidRDefault="00FA2FB0" w:rsidP="00FA2FB0">
      <w:pPr>
        <w:numPr>
          <w:ilvl w:val="0"/>
          <w:numId w:val="27"/>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Федина М.С. Государственные языки на официальных сайтах финно-угорских регионов РФ // Государственные языки финно-угорских регионов: реалии современности: сб. статей / Отв. ред. А.Н. Рассыхаев. - Сыктывкар, 2013. - С. 99-104;</w:t>
      </w:r>
    </w:p>
    <w:p w:rsidR="00FA2FB0" w:rsidRPr="009633E1" w:rsidRDefault="00FA2FB0" w:rsidP="00FA2FB0">
      <w:pPr>
        <w:numPr>
          <w:ilvl w:val="0"/>
          <w:numId w:val="27"/>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Попова Н.А., Исакова О.Л. Коми язык в условиях реального двуязычия // Государственные языки финно-угорских регионов: реалии современности: сб. статей / Отв. ред. А.Н. Рассыхаев. - Сыктывкар, 2013. - С.64-68.</w:t>
      </w:r>
    </w:p>
    <w:p w:rsidR="00FA2FB0" w:rsidRPr="009633E1" w:rsidRDefault="00FA2FB0" w:rsidP="00FA2FB0">
      <w:pPr>
        <w:tabs>
          <w:tab w:val="left" w:pos="993"/>
        </w:tabs>
        <w:suppressAutoHyphen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suppressAutoHyphens/>
        <w:spacing w:after="0" w:line="240" w:lineRule="auto"/>
        <w:jc w:val="both"/>
        <w:rPr>
          <w:rFonts w:ascii="Times New Roman" w:eastAsia="Times New Roman" w:hAnsi="Times New Roman" w:cs="Times New Roman"/>
          <w:sz w:val="24"/>
          <w:szCs w:val="24"/>
          <w:lang w:eastAsia="zh-CN"/>
        </w:rPr>
      </w:pPr>
      <w:r w:rsidRPr="009633E1">
        <w:rPr>
          <w:rFonts w:ascii="Times New Roman" w:eastAsia="Times New Roman" w:hAnsi="Times New Roman" w:cs="Times New Roman"/>
          <w:b/>
          <w:sz w:val="24"/>
          <w:szCs w:val="24"/>
          <w:lang w:eastAsia="ru-RU"/>
        </w:rPr>
        <w:t>Публикации</w:t>
      </w:r>
      <w:r w:rsidRPr="009633E1">
        <w:rPr>
          <w:rFonts w:ascii="Times New Roman" w:eastAsia="Times New Roman" w:hAnsi="Times New Roman" w:cs="Times New Roman"/>
          <w:sz w:val="24"/>
          <w:szCs w:val="24"/>
          <w:lang w:eastAsia="zh-CN"/>
        </w:rPr>
        <w:t xml:space="preserve"> </w:t>
      </w:r>
      <w:r w:rsidRPr="009633E1">
        <w:rPr>
          <w:rFonts w:ascii="Times New Roman" w:eastAsia="Times New Roman" w:hAnsi="Times New Roman" w:cs="Times New Roman"/>
          <w:b/>
          <w:sz w:val="24"/>
          <w:szCs w:val="24"/>
          <w:lang w:eastAsia="ru-RU"/>
        </w:rPr>
        <w:t>в сборниках материалов по итогам международных конференций:</w:t>
      </w:r>
      <w:r w:rsidRPr="009633E1">
        <w:rPr>
          <w:rFonts w:ascii="Times New Roman" w:eastAsia="Times New Roman" w:hAnsi="Times New Roman" w:cs="Times New Roman"/>
          <w:sz w:val="24"/>
          <w:szCs w:val="24"/>
          <w:lang w:eastAsia="zh-CN"/>
        </w:rPr>
        <w:t xml:space="preserve"> </w:t>
      </w:r>
    </w:p>
    <w:p w:rsidR="00FA2FB0" w:rsidRPr="009633E1" w:rsidRDefault="00FA2FB0" w:rsidP="00FA2FB0">
      <w:pPr>
        <w:numPr>
          <w:ilvl w:val="0"/>
          <w:numId w:val="28"/>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Нестерова Н.А. "Роль этнолингвистического фактора в процессе этнической мобилизации у финно-угорских народов европейского Севера России" // Études finno-ougriennes.- Paris, 2013.- № 45.</w:t>
      </w:r>
    </w:p>
    <w:p w:rsidR="00FA2FB0" w:rsidRPr="009633E1" w:rsidRDefault="00FA2FB0" w:rsidP="00FA2FB0">
      <w:pPr>
        <w:numPr>
          <w:ilvl w:val="0"/>
          <w:numId w:val="28"/>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Федина М.С. Государственный и общественный статус коми языка на территории Республики Коми (история и современность) // Études finno-ougriennes.- Paris, 2013.- № 45.</w:t>
      </w:r>
    </w:p>
    <w:p w:rsidR="00FA2FB0" w:rsidRPr="009633E1" w:rsidRDefault="00FA2FB0" w:rsidP="00FA2FB0">
      <w:pPr>
        <w:suppressAutoHyphen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suppressAutoHyphen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w:t>
      </w:r>
      <w:r w:rsidRPr="009633E1">
        <w:rPr>
          <w:rFonts w:ascii="Times New Roman" w:eastAsia="Times New Roman" w:hAnsi="Times New Roman" w:cs="Times New Roman"/>
          <w:sz w:val="24"/>
          <w:szCs w:val="24"/>
          <w:lang w:eastAsia="zh-CN"/>
        </w:rPr>
        <w:t xml:space="preserve"> </w:t>
      </w:r>
      <w:r w:rsidRPr="009633E1">
        <w:rPr>
          <w:rFonts w:ascii="Times New Roman" w:eastAsia="Times New Roman" w:hAnsi="Times New Roman" w:cs="Times New Roman"/>
          <w:b/>
          <w:sz w:val="24"/>
          <w:szCs w:val="24"/>
          <w:lang w:eastAsia="ru-RU"/>
        </w:rPr>
        <w:t>в сборниках материалов по итогам Всероссийских конференций:</w:t>
      </w:r>
    </w:p>
    <w:p w:rsidR="00FA2FB0" w:rsidRPr="009633E1" w:rsidRDefault="00FA2FB0" w:rsidP="00FA2FB0">
      <w:pPr>
        <w:numPr>
          <w:ilvl w:val="0"/>
          <w:numId w:val="29"/>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Нестерова Н.А. Национальные языки и культуры в современных информационных и образовательных системах// материалы Итоговой Всероссийской научно-теоретической конференции (с международным участием) (24-25 октября 2013 г., Сыктывкар): в 5 т. – Сыктывкар</w:t>
      </w:r>
      <w:proofErr w:type="gramStart"/>
      <w:r w:rsidRPr="009633E1">
        <w:rPr>
          <w:rFonts w:ascii="Times New Roman" w:eastAsia="Times New Roman" w:hAnsi="Times New Roman" w:cs="Times New Roman"/>
          <w:sz w:val="24"/>
          <w:szCs w:val="24"/>
          <w:lang w:eastAsia="ru-RU"/>
        </w:rPr>
        <w:t>:Г</w:t>
      </w:r>
      <w:proofErr w:type="gramEnd"/>
      <w:r w:rsidRPr="009633E1">
        <w:rPr>
          <w:rFonts w:ascii="Times New Roman" w:eastAsia="Times New Roman" w:hAnsi="Times New Roman" w:cs="Times New Roman"/>
          <w:sz w:val="24"/>
          <w:szCs w:val="24"/>
          <w:lang w:eastAsia="ru-RU"/>
        </w:rPr>
        <w:t>АОУ ВПО КРАГСиУ, 2013. – Т.1. – С.7-12;</w:t>
      </w:r>
    </w:p>
    <w:p w:rsidR="00FA2FB0" w:rsidRPr="009633E1" w:rsidRDefault="00FA2FB0" w:rsidP="00FA2FB0">
      <w:pPr>
        <w:numPr>
          <w:ilvl w:val="0"/>
          <w:numId w:val="29"/>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Федина М.С. Ревитализация коми языка в условиях модернизации: от монолингвизма к полилингвизму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Сыктывкар). - Ч.3.- С.88-93 (в соавторстве)</w:t>
      </w:r>
    </w:p>
    <w:p w:rsidR="00FA2FB0" w:rsidRPr="009633E1" w:rsidRDefault="00FA2FB0" w:rsidP="00FA2FB0">
      <w:pPr>
        <w:numPr>
          <w:ilvl w:val="0"/>
          <w:numId w:val="29"/>
        </w:numPr>
        <w:tabs>
          <w:tab w:val="left" w:pos="993"/>
        </w:tabs>
        <w:overflowPunct w:val="0"/>
        <w:autoSpaceDE w:val="0"/>
        <w:autoSpaceDN w:val="0"/>
        <w:adjustRightInd w:val="0"/>
        <w:spacing w:after="0" w:line="240" w:lineRule="auto"/>
        <w:ind w:left="0" w:firstLine="709"/>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lastRenderedPageBreak/>
        <w:t>Хазова Е.В., Матвеева Л.Д., Воробьёва Н.Н., Кузнецова Н.А., Исакова О.Л., Попова Н.А. Закон о государственных языках Республики Коми и его реализация (на примере деятельности Бюро официального перевода Центра инновационных языковых технологий ГАОУ ВПО КРАГСиУ)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Сыктывкар). - Ч.3.- С.155-159.</w:t>
      </w:r>
    </w:p>
    <w:p w:rsidR="00FA2FB0" w:rsidRPr="009633E1" w:rsidRDefault="00FA2FB0" w:rsidP="00FA2FB0">
      <w:pPr>
        <w:suppressAutoHyphens/>
        <w:spacing w:after="0" w:line="240" w:lineRule="auto"/>
        <w:jc w:val="both"/>
        <w:rPr>
          <w:rFonts w:ascii="Times New Roman" w:eastAsia="Times New Roman" w:hAnsi="Times New Roman" w:cs="Times New Roman"/>
          <w:b/>
          <w:sz w:val="24"/>
          <w:szCs w:val="24"/>
          <w:lang w:eastAsia="ru-RU"/>
        </w:rPr>
      </w:pPr>
    </w:p>
    <w:p w:rsidR="00FA2FB0" w:rsidRPr="001F1575" w:rsidRDefault="00FA2FB0" w:rsidP="00FA2FB0">
      <w:pPr>
        <w:suppressAutoHyphens/>
        <w:spacing w:after="0" w:line="240" w:lineRule="auto"/>
        <w:jc w:val="both"/>
        <w:rPr>
          <w:rFonts w:ascii="Times New Roman" w:eastAsia="Times New Roman" w:hAnsi="Times New Roman" w:cs="Times New Roman"/>
          <w:b/>
          <w:color w:val="008000"/>
          <w:sz w:val="24"/>
          <w:szCs w:val="24"/>
          <w:lang w:eastAsia="zh-CN"/>
        </w:rPr>
      </w:pPr>
      <w:r w:rsidRPr="001F1575">
        <w:rPr>
          <w:rFonts w:ascii="Times New Roman" w:eastAsia="Times New Roman" w:hAnsi="Times New Roman" w:cs="Times New Roman"/>
          <w:b/>
          <w:sz w:val="24"/>
          <w:szCs w:val="24"/>
          <w:lang w:eastAsia="ru-RU"/>
        </w:rPr>
        <w:t>Публикации</w:t>
      </w:r>
      <w:r w:rsidRPr="001F1575">
        <w:rPr>
          <w:rFonts w:ascii="Times New Roman" w:eastAsia="Times New Roman" w:hAnsi="Times New Roman" w:cs="Times New Roman"/>
          <w:b/>
          <w:sz w:val="24"/>
          <w:szCs w:val="24"/>
          <w:lang w:eastAsia="zh-CN"/>
        </w:rPr>
        <w:t xml:space="preserve"> в других изданиях:</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1. «Коми Республикаса государственнӧй власьт органъяслӧн индӧд-тшӧктӧмъяс».- 2013 - 1 № - 124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2. «Коми Республикаса государственнӧй власьт органъяслӧн индӧд-тшӧктӧмъяс».- 2013 - 2 № -  51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3. «Коми Республикаса государственнӧй власьт органъяслӧн индӧд-тшӧктӧмъяс».- 2013 - 3 № - 44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4. «Коми Республикаса государственнӧй власьт органъяслӧн индӧд-тшӧктӧмъяс».- 2013 - 4 № - 88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5. «Коми Республикаса государственнӧй власьт органъяслӧн индӧд-тшӧктӧмъяс».- 2013 - 5 № - 78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6. «Коми Республикаса государственнӧй власьт органъяслӧн индӧд-тшӧктӧмъяс».- 2013 - 6 № - 67 лб.</w:t>
      </w:r>
    </w:p>
    <w:p w:rsidR="00FA2FB0" w:rsidRPr="001F1575"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7. «Коми Республикаса государственнӧй власьт органъяслӧн индӧд-тшӧктӧмъяс».- 2013 - 7 № - 31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1F1575">
        <w:rPr>
          <w:rFonts w:ascii="Times New Roman" w:eastAsia="Times New Roman" w:hAnsi="Times New Roman" w:cs="Times New Roman"/>
          <w:sz w:val="24"/>
          <w:szCs w:val="24"/>
          <w:lang w:eastAsia="ru-RU"/>
        </w:rPr>
        <w:t xml:space="preserve">8. «Коми Республикаса государственнӧй власьт органъяслӧн индӧд-тшӧктӧмъяс».- 2013 - </w:t>
      </w:r>
      <w:r w:rsidRPr="009633E1">
        <w:rPr>
          <w:rFonts w:ascii="Times New Roman" w:eastAsia="Times New Roman" w:hAnsi="Times New Roman" w:cs="Times New Roman"/>
          <w:sz w:val="24"/>
          <w:szCs w:val="24"/>
          <w:lang w:eastAsia="ru-RU"/>
        </w:rPr>
        <w:t>8 № - 307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9. «Коми Республикаса государственнӧй власьт органъяслӧн индӧд-тшӧктӧмъяс».- 2013 - 9 № - 60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10. «Коми Республикаса государственнӧй власьт органъяслӧн индӧд-тшӧктӧмъяс».- 2013 - 10 № - 200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11. «Коми Республикаса государственнӧй власьт органъяслӧн индӧд-тшӧктӧмъяс».- 2013 - 11 № - 51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12. «Коми Республикаса государственнӧй власьт органъяслӧн индӧд-тшӧктӧмъяс».- 2013 - 12 № -  270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13. «Коми Республикаса государственнӧй власьт органъяслӧн индӧд-тшӧктӧмъяс».- 2013 - 13 № - 51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14. «Коми Республикаса государственнӧй власьт органъяслӧн индӧд-тшӧктӧмъяс».- 2013 - 14 № - 92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15. «Коми Республикаса государственнӧй власьт органъяслӧн индӧд-тшӧктӧмъяс».- 2013 — 15 № - 99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16. «Коми Республикаса государственнӧй власьт органъяслӧн индӧд-тшӧктӧмъяс».- 2013 - 16 № -  119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17. «Коми Республикаса государственнӧй власьт органъяслӧн индӧд-тшӧктӧмъяс».- 2013 — 17 № - 189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18. «Коми Республикаса государственнӧй власьт органъяслӧн индӧд-тшӧктӧмъяс».- 2013 - 18 № - 60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19. «Коми Республикаса государственнӧй власьт органъяслӧн индӧд-тшӧктӧмъяс».- 2013 - 19 № -  273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20. «Коми Республикаса государственнӧй власьт органъяслӧн индӧд-тшӧктӧмъяс».- 2013 - 20 № -  94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21. «Коми Республикаса государственнӧй власьт органъяслӧн индӧд-тшӧктӧмъяс».- 2013 -  21 № -  161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lastRenderedPageBreak/>
        <w:t>22. «Коми Республикаса государственнӧй власьт органъяслӧн индӧд-тшӧктӧмъяс».- 2013 -  22 № -  71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23. «Коми Республикаса государственнӧй власьт органъяслӧн индӧд-тшӧктӧмъяс».- 2013 — 23 № -  52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24. «Коми Республикаса государственнӧй власьт органъяслӧн индӧд-тшӧктӧмъяс».- 2013 -  24 № -  55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25. «Коми Республикаса государственнӧй власьт органъяслӧн индӧд-тшӧктӧмъяс».- 2013 -  25 № -  80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26. «Коми Республикаса государственнӧй власьт органъяслӧн индӧд-тшӧктӧмъяс».- 2013 -  26 № -  84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27. «Коми Республикаса государственнӧй власьт органъяслӧн индӧд-тшӧктӧмъяс».- 2013 -  27 № -  79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28. «Коми Республикаса государственнӧй власьт органъяслӧн индӧд-тшӧктӧмъяс».- 2013 -  28 № -  79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29. «Коми Республикаса государственнӧй власьт органъяслӧн индӧд-тшӧктӧмъяс».- 2013 -  29 № -  80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30. «Коми Республикаса государственнӧй власьт органъяслӧн индӧд-тшӧктӧмъяс».- 2013 -  30 № -  44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31. «Коми Республикаса государственнӧй власьт органъяслӧн индӧд-тшӧктӧмъяс».- 2013 -  21 № -  208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32. «Коми Республикаса государственнӧй власьт органъяслӧн индӧд-тшӧктӧмъяс».- 2013 -  32 № -  115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33. «Коми Республикаса государственнӧй власьт органъяслӧн индӧд-тшӧктӧмъяс».- 2013 -  33 № -  140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34. «Коми Республикаса государственнӧй власьт органъяслӧн индӧд-тшӧктӧмъяс».- 2013 -  34 № -  44 лб.</w:t>
      </w:r>
    </w:p>
    <w:p w:rsidR="00FA2FB0" w:rsidRPr="009633E1" w:rsidRDefault="00FA2FB0" w:rsidP="00FA2FB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Сдано в печать №№ 35, 36  журнала «Коми Республикаса государственнӧй власьт органъяслӧн индӧд-тшӧктӧмъяс». </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«Формирование инновационных механизмов управления социально-экономическим развитием Республики Коми»</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1F1575" w:rsidRPr="009633E1" w:rsidRDefault="001F1575" w:rsidP="001F1575">
      <w:pPr>
        <w:tabs>
          <w:tab w:val="left" w:pos="540"/>
        </w:tabs>
        <w:spacing w:after="0" w:line="240" w:lineRule="auto"/>
        <w:jc w:val="both"/>
        <w:rPr>
          <w:rFonts w:ascii="Times New Roman" w:hAnsi="Times New Roman" w:cs="Times New Roman"/>
          <w:sz w:val="24"/>
          <w:szCs w:val="24"/>
        </w:rPr>
      </w:pPr>
      <w:r w:rsidRPr="009633E1">
        <w:rPr>
          <w:rFonts w:ascii="Times New Roman" w:eastAsia="Times New Roman" w:hAnsi="Times New Roman" w:cs="Times New Roman"/>
          <w:sz w:val="24"/>
          <w:szCs w:val="24"/>
          <w:lang w:eastAsia="ru-RU"/>
        </w:rPr>
        <w:tab/>
        <w:t xml:space="preserve">1. Рабкин С.В. </w:t>
      </w:r>
      <w:r w:rsidRPr="009633E1">
        <w:rPr>
          <w:rFonts w:ascii="Times New Roman" w:hAnsi="Times New Roman" w:cs="Times New Roman"/>
          <w:sz w:val="24"/>
          <w:szCs w:val="24"/>
        </w:rPr>
        <w:t>История экономических учений: учеб</w:t>
      </w:r>
      <w:proofErr w:type="gramStart"/>
      <w:r w:rsidRPr="009633E1">
        <w:rPr>
          <w:rFonts w:ascii="Times New Roman" w:hAnsi="Times New Roman" w:cs="Times New Roman"/>
          <w:sz w:val="24"/>
          <w:szCs w:val="24"/>
        </w:rPr>
        <w:t>.-</w:t>
      </w:r>
      <w:proofErr w:type="gramEnd"/>
      <w:r w:rsidRPr="009633E1">
        <w:rPr>
          <w:rFonts w:ascii="Times New Roman" w:hAnsi="Times New Roman" w:cs="Times New Roman"/>
          <w:sz w:val="24"/>
          <w:szCs w:val="24"/>
        </w:rPr>
        <w:t>метод. Пособие /С.В. Рабкин //. – Сыктывкар: КРАГСиУ, 2013. – 56с.</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sz w:val="24"/>
          <w:szCs w:val="24"/>
          <w:lang w:eastAsia="ru-RU"/>
        </w:rPr>
        <w:tab/>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 Шихвердиев А.П. Механизмы повышения эффективности управления человеческим капиталом / А.П. Шихвердиев // Изд. СыктГУ 2013. (эл.)</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2. Иваницкая И. И. Сетевая организация управления качеством образовательных услуг: теория, методология, практика  / Н. М. Большаков, В. В. Жиделева, И. И. Иваницкая; </w:t>
      </w:r>
      <w:proofErr w:type="gramStart"/>
      <w:r w:rsidRPr="009633E1">
        <w:rPr>
          <w:rFonts w:ascii="Times New Roman" w:eastAsia="Times New Roman" w:hAnsi="Times New Roman" w:cs="Times New Roman"/>
          <w:sz w:val="24"/>
          <w:szCs w:val="24"/>
          <w:lang w:eastAsia="ru-RU"/>
        </w:rPr>
        <w:t>М-во</w:t>
      </w:r>
      <w:proofErr w:type="gramEnd"/>
      <w:r w:rsidRPr="009633E1">
        <w:rPr>
          <w:rFonts w:ascii="Times New Roman" w:eastAsia="Times New Roman" w:hAnsi="Times New Roman" w:cs="Times New Roman"/>
          <w:sz w:val="24"/>
          <w:szCs w:val="24"/>
          <w:lang w:eastAsia="ru-RU"/>
        </w:rPr>
        <w:t xml:space="preserve"> образования и науки Рос. Федерации, ФГБОУ ВПО С.-Петерб. гос. лесотехн. ун-т им. С. М. Кирова. – Санкт-Петербург</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СПбЛТУ, 2013.  – 234 с.</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3. Михальченкова Н.А. Конкурентоспособность российских регионов в условиях глобализации экономики /Н.А. Михальченкова, С.Н. Растворцева// Москва, 2013. - С.251-278;</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4. Шихвердиев А.П. Коллективная монография: </w:t>
      </w:r>
      <w:proofErr w:type="gramStart"/>
      <w:r w:rsidRPr="009633E1">
        <w:rPr>
          <w:rFonts w:ascii="Times New Roman" w:eastAsia="Times New Roman" w:hAnsi="Times New Roman" w:cs="Times New Roman"/>
          <w:sz w:val="24"/>
          <w:szCs w:val="24"/>
          <w:lang w:eastAsia="ru-RU"/>
        </w:rPr>
        <w:t>Современное состояние, тенденции и перспективы развития стран СНГ: экономический, социальный и экологический аспекты (Серия:</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ЭКОНОМИЧЕСКОЕ СЛАВЯНОВЕДЕНИЕ) (Глава 55 «Частно-государственное партнерство как фактор развития инновационной деятельности и обеспечения экономической безопасности региона).</w:t>
      </w:r>
      <w:proofErr w:type="gramEnd"/>
      <w:r w:rsidRPr="009633E1">
        <w:rPr>
          <w:rFonts w:ascii="Times New Roman" w:eastAsia="Times New Roman" w:hAnsi="Times New Roman" w:cs="Times New Roman"/>
          <w:sz w:val="24"/>
          <w:szCs w:val="24"/>
          <w:lang w:eastAsia="ru-RU"/>
        </w:rPr>
        <w:t>- Ижевск: Изд-во Ижевского государственного университета. - 2013. - 350 с.</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журналах рекомендованных ВАК России:</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ab/>
      </w:r>
      <w:r w:rsidRPr="009633E1">
        <w:rPr>
          <w:rFonts w:ascii="Times New Roman" w:eastAsia="Times New Roman" w:hAnsi="Times New Roman" w:cs="Times New Roman"/>
          <w:sz w:val="24"/>
          <w:szCs w:val="24"/>
          <w:lang w:eastAsia="ru-RU"/>
        </w:rPr>
        <w:t>1. Большаков С.Н. Масс-медиа в управлении репутационным капиталом региона / С.Н. Большаков // Вопросы управления.- 2013.- №1(3).- С.26-30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2. Иваницкая И. И. Развитие расширенного воспроизводства интенсивного типа – главное направление устойчивого развития лесного сектора экономики / Н. М. Большаков, В. В. Жиделева, И. И. Иваницкая // Корпоративное управление и инновационное развитие экономики Севера Вестник Научно - исследовательского центра корпоративного права, управления и венчурного инвестирования Сыктывкарского государственного университета. – 2013. - №3. – С. 129-137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3. Иваницкая, И. И. Мультифункциональность лесного хозяйства как основа создания совокупного инновационного лесохозяйственного продукта. / Большаков Н. М., Жиделева В. В., Иваницкая И. И. // Экономика региона. - 2013. - №2. - с. 133 – 145 (журнал индексируется в SCOPUS);</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4. Рабкин С.В. Экономическая безопасность: институциональный аспект регулирования стратегических отраслей экономики / С.В. Рабкин // Юридическая наука и практика. Вестник  Нижегородской академии МВД  России.- № 23.-2013,С.144-146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5. Суркина Ф.Ж. Теоретические аспекты борьбы с коррупцией / Ф.Ж. Суркина // Вестник академии (учредитель Московская академия предпринимательства при Правительстве Москвы), 2013.-  №3 – С.112-116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6. Ткачёв С.А. Особенности </w:t>
      </w:r>
      <w:proofErr w:type="gramStart"/>
      <w:r w:rsidRPr="009633E1">
        <w:rPr>
          <w:rFonts w:ascii="Times New Roman" w:eastAsia="Times New Roman" w:hAnsi="Times New Roman" w:cs="Times New Roman"/>
          <w:sz w:val="24"/>
          <w:szCs w:val="24"/>
          <w:lang w:eastAsia="ru-RU"/>
        </w:rPr>
        <w:t>формирования оценки инвестиционной привлекательности предприятий лесопромышленного комплекса Республики Коми</w:t>
      </w:r>
      <w:proofErr w:type="gramEnd"/>
      <w:r w:rsidRPr="009633E1">
        <w:rPr>
          <w:rFonts w:ascii="Times New Roman" w:eastAsia="Times New Roman" w:hAnsi="Times New Roman" w:cs="Times New Roman"/>
          <w:sz w:val="24"/>
          <w:szCs w:val="24"/>
          <w:lang w:eastAsia="ru-RU"/>
        </w:rPr>
        <w:t xml:space="preserve"> / С.А. Ткачев, Н.А. Оганезова, О.И. Конакова // 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электрон</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ж</w:t>
      </w:r>
      <w:proofErr w:type="gramEnd"/>
      <w:r w:rsidRPr="009633E1">
        <w:rPr>
          <w:rFonts w:ascii="Times New Roman" w:eastAsia="Times New Roman" w:hAnsi="Times New Roman" w:cs="Times New Roman"/>
          <w:sz w:val="24"/>
          <w:szCs w:val="24"/>
          <w:lang w:eastAsia="ru-RU"/>
        </w:rPr>
        <w:t>урнал. – 2013. - № 2. – URL: http// http://vestnik-ku.ru/index.htm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7. Чужмарова С.И. Теоретические основы налоговой самообеспеченности северных регионов России // Финансовая аналитика: проблемы и решения. 2013. №8(146)</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 </w:t>
      </w:r>
      <w:proofErr w:type="gramStart"/>
      <w:r w:rsidRPr="009633E1">
        <w:rPr>
          <w:rFonts w:ascii="Times New Roman" w:eastAsia="Times New Roman" w:hAnsi="Times New Roman" w:cs="Times New Roman"/>
          <w:sz w:val="24"/>
          <w:szCs w:val="24"/>
          <w:lang w:eastAsia="ru-RU"/>
        </w:rPr>
        <w:t>с</w:t>
      </w:r>
      <w:proofErr w:type="gramEnd"/>
      <w:r w:rsidRPr="009633E1">
        <w:rPr>
          <w:rFonts w:ascii="Times New Roman" w:eastAsia="Times New Roman" w:hAnsi="Times New Roman" w:cs="Times New Roman"/>
          <w:sz w:val="24"/>
          <w:szCs w:val="24"/>
          <w:lang w:eastAsia="ru-RU"/>
        </w:rPr>
        <w:t>. 25-32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8.</w:t>
      </w:r>
      <w:r w:rsidRPr="009633E1">
        <w:rPr>
          <w:rFonts w:ascii="Times New Roman" w:eastAsia="Times New Roman" w:hAnsi="Times New Roman" w:cs="Times New Roman"/>
          <w:sz w:val="24"/>
          <w:szCs w:val="24"/>
          <w:lang w:eastAsia="ru-RU"/>
        </w:rPr>
        <w:tab/>
        <w:t>Чужмарова С.И. Методологические основы развития налоговой конкурентоспособности северных регионов // Вестник УрФУ. Серия экономика и управление. 2013. №2. – С. 145-155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9.</w:t>
      </w:r>
      <w:r w:rsidRPr="009633E1">
        <w:rPr>
          <w:rFonts w:ascii="Times New Roman" w:eastAsia="Times New Roman" w:hAnsi="Times New Roman" w:cs="Times New Roman"/>
          <w:sz w:val="24"/>
          <w:szCs w:val="24"/>
          <w:lang w:eastAsia="ru-RU"/>
        </w:rPr>
        <w:tab/>
        <w:t>Чужмарова С.И. Практика формирования налоговых доходов консолидированных региональных бюджетов северных регионов // Федерализм. 2013. №1 (69). – С. 149-162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10.</w:t>
      </w:r>
      <w:r w:rsidRPr="009633E1">
        <w:rPr>
          <w:rFonts w:ascii="Times New Roman" w:eastAsia="Times New Roman" w:hAnsi="Times New Roman" w:cs="Times New Roman"/>
          <w:sz w:val="24"/>
          <w:szCs w:val="24"/>
          <w:lang w:eastAsia="ru-RU"/>
        </w:rPr>
        <w:tab/>
        <w:t>Чужмарова С.И. Теоретические подходы к экономическому содержанию государственного налогового менеджмента // 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[Электронный ресурс] / Сыктывкарский государственный университет - Электрон</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в</w:t>
      </w:r>
      <w:proofErr w:type="gramEnd"/>
      <w:r w:rsidRPr="009633E1">
        <w:rPr>
          <w:rFonts w:ascii="Times New Roman" w:eastAsia="Times New Roman" w:hAnsi="Times New Roman" w:cs="Times New Roman"/>
          <w:sz w:val="24"/>
          <w:szCs w:val="24"/>
          <w:lang w:eastAsia="ru-RU"/>
        </w:rPr>
        <w:t>естник – Сыктывкар: СыктГУ. 2013 г. №1. Режим доступа: http://vestnik-ku.ru/archive.htm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11.</w:t>
      </w:r>
      <w:r w:rsidRPr="009633E1">
        <w:rPr>
          <w:rFonts w:ascii="Times New Roman" w:eastAsia="Times New Roman" w:hAnsi="Times New Roman" w:cs="Times New Roman"/>
          <w:sz w:val="24"/>
          <w:szCs w:val="24"/>
          <w:lang w:eastAsia="ru-RU"/>
        </w:rPr>
        <w:tab/>
        <w:t>Чужмарова С.И. Методология взаимосвязей налоговой политики и региональной составляющей налоговой политики и их влияния на развитие северных регионов // Региональная экономика: теория и практика. 2013. № 19 (298).- С. 27-37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12.</w:t>
      </w:r>
      <w:r w:rsidRPr="009633E1">
        <w:rPr>
          <w:rFonts w:ascii="Times New Roman" w:eastAsia="Times New Roman" w:hAnsi="Times New Roman" w:cs="Times New Roman"/>
          <w:sz w:val="24"/>
          <w:szCs w:val="24"/>
          <w:lang w:eastAsia="ru-RU"/>
        </w:rPr>
        <w:tab/>
        <w:t xml:space="preserve">Чужмарова С.И. Концепция гармонизации федеральной и региональной составляющих налоговой политики в условиях Севера // Корпоративное управление и инновационное развитие экономики Севера: Вестник Научно-исследовательского центра корпоративного права, управления и венчурного инвестирования Сыктывкарского </w:t>
      </w:r>
      <w:r w:rsidRPr="009633E1">
        <w:rPr>
          <w:rFonts w:ascii="Times New Roman" w:eastAsia="Times New Roman" w:hAnsi="Times New Roman" w:cs="Times New Roman"/>
          <w:sz w:val="24"/>
          <w:szCs w:val="24"/>
          <w:lang w:eastAsia="ru-RU"/>
        </w:rPr>
        <w:lastRenderedPageBreak/>
        <w:t>государственного университета [Электронный ресурс] / Сыктывкарский государственный университет - Электрон</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w:t>
      </w:r>
      <w:proofErr w:type="gramStart"/>
      <w:r w:rsidRPr="009633E1">
        <w:rPr>
          <w:rFonts w:ascii="Times New Roman" w:eastAsia="Times New Roman" w:hAnsi="Times New Roman" w:cs="Times New Roman"/>
          <w:sz w:val="24"/>
          <w:szCs w:val="24"/>
          <w:lang w:eastAsia="ru-RU"/>
        </w:rPr>
        <w:t>в</w:t>
      </w:r>
      <w:proofErr w:type="gramEnd"/>
      <w:r w:rsidRPr="009633E1">
        <w:rPr>
          <w:rFonts w:ascii="Times New Roman" w:eastAsia="Times New Roman" w:hAnsi="Times New Roman" w:cs="Times New Roman"/>
          <w:sz w:val="24"/>
          <w:szCs w:val="24"/>
          <w:lang w:eastAsia="ru-RU"/>
        </w:rPr>
        <w:t>естник – Сыктывкар: СыктГУ. 2013 г. №2. Режим доступа: http://vestnik-ku.ru/archive.htm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13.</w:t>
      </w:r>
      <w:r w:rsidRPr="009633E1">
        <w:rPr>
          <w:rFonts w:ascii="Times New Roman" w:eastAsia="Times New Roman" w:hAnsi="Times New Roman" w:cs="Times New Roman"/>
          <w:sz w:val="24"/>
          <w:szCs w:val="24"/>
          <w:lang w:eastAsia="ru-RU"/>
        </w:rPr>
        <w:tab/>
        <w:t>Чужмарова С.И. Методология налоговой политики и региональной составляющей налоговой политики и их влияния на развитие северных регионов // Международный бухгалтерский учет. 2013. № 32 (278).- С. 33-43 (журнал включён в РИНЦ);</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14. Широков В.Б. Основные механизмы государственной поддержки малого инновационного бизнеса в регионах Северо-Запада России / В.Б. Широков // Корпоративное управление и инновационное развитие Севера: Вестник Научно-исследовательского центра корпоративного права, управления и венчурного инвестирования Сыктывкарского государственного университета.- 2013.-  №2 //http://vestnik-ku.ru/2013/2013-2/2013-2.htm (входит в перечень ВАК);*</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15. Шихвердиев А.П. Организационная диагностика бизнес-процессов в современных организациях / А.П. Шихвердиев, А.О. Блинов, М.С. Гарнова //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http://koet.syktsu.ru/vestnik/) (Выпуск №1, 2013) (входит в перечень ВАК);</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16. </w:t>
      </w:r>
      <w:proofErr w:type="gramStart"/>
      <w:r w:rsidRPr="009633E1">
        <w:rPr>
          <w:rFonts w:ascii="Times New Roman" w:eastAsia="Times New Roman" w:hAnsi="Times New Roman" w:cs="Times New Roman"/>
          <w:sz w:val="24"/>
          <w:szCs w:val="24"/>
          <w:lang w:eastAsia="ru-RU"/>
        </w:rPr>
        <w:t>Шихвердиев А.П. Организационная культура предприятия: теоретические аспекты / А.П. Шихвердиев, А.О. Блинов, Б.С. Выпряжкин) // Вестник Научно-исследовательского центра корпоративного права, управления и венчурного инвестирования Сыктывкарского государственного университета.</w:t>
      </w:r>
      <w:proofErr w:type="gramEnd"/>
      <w:r w:rsidRPr="009633E1">
        <w:rPr>
          <w:rFonts w:ascii="Times New Roman" w:eastAsia="Times New Roman" w:hAnsi="Times New Roman" w:cs="Times New Roman"/>
          <w:sz w:val="24"/>
          <w:szCs w:val="24"/>
          <w:lang w:eastAsia="ru-RU"/>
        </w:rPr>
        <w:t xml:space="preserve"> – [Электронный ресурс] </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http://koet.syktsu.ru/vestnik/) (Выпуск №1, 2013) (входит в перечень ВАК);</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17. Шихвердиев А.П. Процессное управление промышленными предприятиями: сущность и реализация задач процессного управления /А.П. Шихвердиев, А.О. Блинов, Н.В. Угрюмова //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http://koet.syktsu.ru/vestnik/) (Выпуск №1, 2013) (входит в перечень ВАК);</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18. Шихвердиев А.П. Организационная культура предприятий: типы и модели /А.П. Шихвердиев, А.О. Блинов, Б.С. Выпряжкин // Вестник Научно-исследовательского центра корпоративного права, управления и венчурного инвестирования Сыктывкарского государственного университета. – [Электронный ресурс] </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http://koet.syktsu.ru/vestnik/) (Выпуск №2, 2013) (входит в перечень ВАК);</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статьи в журналах, включённых в Российский индекс научного цитирования (РИНЦ):</w:t>
      </w:r>
    </w:p>
    <w:p w:rsidR="001F1575" w:rsidRPr="009633E1" w:rsidRDefault="009867E4"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F1575" w:rsidRPr="009633E1">
        <w:rPr>
          <w:rFonts w:ascii="Times New Roman" w:eastAsia="Times New Roman" w:hAnsi="Times New Roman" w:cs="Times New Roman"/>
          <w:sz w:val="24"/>
          <w:szCs w:val="24"/>
          <w:lang w:eastAsia="ru-RU"/>
        </w:rPr>
        <w:t>1. Большаков С.Н. Управление системой территориального развития: регионы и муниципалитеты /С.Н. Большаков, А.Н. Григорьев // Муниципалитет: экономика и управление.- 2013.- №1;*</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статьи в других журналах, сборниках, изданиях в т.ч. в журналах и сборниках КРАГСиУ;</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 Иваницкая И. И. Кластерный подход как технология управления развитием профессиональным образованием [Текст] / Н. И. Большаков, И. И. Иваницкая // Вопросы сервиса и экономики. – 2013. - №5. – с. 54 – 65;</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2. Михальченкова Н.А. Академия ТОС: О системе обучения муниципальных служащих и активистов /Н.А. Михальченкова// Муниципальная Россия.- 2013. - №4 (40). - С.93-96;</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 3. Ружанская Н.В. Влияние тарифной </w:t>
      </w:r>
      <w:proofErr w:type="gramStart"/>
      <w:r w:rsidRPr="009633E1">
        <w:rPr>
          <w:rFonts w:ascii="Times New Roman" w:eastAsia="Times New Roman" w:hAnsi="Times New Roman" w:cs="Times New Roman"/>
          <w:sz w:val="24"/>
          <w:szCs w:val="24"/>
          <w:lang w:eastAsia="ru-RU"/>
        </w:rPr>
        <w:t>политики на процессы</w:t>
      </w:r>
      <w:proofErr w:type="gramEnd"/>
      <w:r w:rsidRPr="009633E1">
        <w:rPr>
          <w:rFonts w:ascii="Times New Roman" w:eastAsia="Times New Roman" w:hAnsi="Times New Roman" w:cs="Times New Roman"/>
          <w:sz w:val="24"/>
          <w:szCs w:val="24"/>
          <w:lang w:eastAsia="ru-RU"/>
        </w:rPr>
        <w:t xml:space="preserve"> энергосбережения на Севере / Н.В. Ружанская, Л.И. Ильина // Фундаментальные и прикладные исследования кооперативного сектора экономики:  Научно-теоретический журнал Российского </w:t>
      </w:r>
      <w:r w:rsidRPr="009633E1">
        <w:rPr>
          <w:rFonts w:ascii="Times New Roman" w:eastAsia="Times New Roman" w:hAnsi="Times New Roman" w:cs="Times New Roman"/>
          <w:sz w:val="24"/>
          <w:szCs w:val="24"/>
          <w:lang w:eastAsia="ru-RU"/>
        </w:rPr>
        <w:lastRenderedPageBreak/>
        <w:t>университета кооперации [Электронный ресурс] / Российский  университет кооперации. № 4. 2013 г.;</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4. Шихвердиев А.П. Формирование механизма корпоративного управления с международных интегрированных </w:t>
      </w:r>
      <w:proofErr w:type="gramStart"/>
      <w:r w:rsidRPr="009633E1">
        <w:rPr>
          <w:rFonts w:ascii="Times New Roman" w:eastAsia="Times New Roman" w:hAnsi="Times New Roman" w:cs="Times New Roman"/>
          <w:sz w:val="24"/>
          <w:szCs w:val="24"/>
          <w:lang w:eastAsia="ru-RU"/>
        </w:rPr>
        <w:t>структурах</w:t>
      </w:r>
      <w:proofErr w:type="gramEnd"/>
      <w:r w:rsidRPr="009633E1">
        <w:rPr>
          <w:rFonts w:ascii="Times New Roman" w:eastAsia="Times New Roman" w:hAnsi="Times New Roman" w:cs="Times New Roman"/>
          <w:sz w:val="24"/>
          <w:szCs w:val="24"/>
          <w:lang w:eastAsia="ru-RU"/>
        </w:rPr>
        <w:t xml:space="preserve"> / А.П. Шихвердиев, С.И. Мозоль // Информационно-аналитический и научно-практический журнал Национального банка Республики Беларусь. Банковский Вестник (Банкауск</w:t>
      </w:r>
      <w:proofErr w:type="gramStart"/>
      <w:r w:rsidRPr="009633E1">
        <w:rPr>
          <w:rFonts w:ascii="Times New Roman" w:eastAsia="Times New Roman" w:hAnsi="Times New Roman" w:cs="Times New Roman"/>
          <w:sz w:val="24"/>
          <w:szCs w:val="24"/>
          <w:lang w:eastAsia="ru-RU"/>
        </w:rPr>
        <w:t>i</w:t>
      </w:r>
      <w:proofErr w:type="gramEnd"/>
      <w:r w:rsidRPr="009633E1">
        <w:rPr>
          <w:rFonts w:ascii="Times New Roman" w:eastAsia="Times New Roman" w:hAnsi="Times New Roman" w:cs="Times New Roman"/>
          <w:sz w:val="24"/>
          <w:szCs w:val="24"/>
          <w:lang w:eastAsia="ru-RU"/>
        </w:rPr>
        <w:t xml:space="preserve"> Весник) № 20;</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доклады в сборниках материалов по итогам международных конференций:</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 Большаков С.Н. От концепта глобализации к политической реальности / С.Н. Большаков // Материалы международной научно-практической конференции Балтийский государственный технический университет им. Д.Ф.Устинова «Военмех». СПбГУ факультет социологии «Социология безопасности: проблемы, анализ, решения» 18-19 апреля, 2013.- С.53-56;*</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2. Большаков С.Н. Спортивные события как способ продвижения страны / С.Н. Большаков, С.А. Черкашина // Материалы IX международной научно-практической конференции «Актуальные психолого-педагогические проблемы профессиональной подготовки». Г.Стерлитамак. БашГУ. 30-31 января 2013- С. 145-150;*</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3. Большаков С.Н. Создание  среды открытых инноваций /С.Н. Большаков // Материалы I Международной научно-практической конференции «Регионы Евразии: стратегии и механизмы модернизации, инновационно-технологического развития и сотрудничества».- М. ИНИОН РАН. 2013;*</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4. Большаков С.Н. Модернизация функций регионального стратегического планирования / С.Н. Большаков, Н.В. Бакирова, М.О. Потолокова // Актуальные проблемы экономики, финансов и права на современном этапе развития: материалы международной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практ. конф., г. Сочи, 22-25 апреля 2013 г./ под ред. д.э.н., профессора Гварлиани Т.Е. — Сочи: РИЦ ФГБОУ ВПО «СГУ», 2013. — 298 с.;*</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5. Иваницкая, И. И. Образовательный кластер – новая форма взаимодействия образовательных учреждений с целью повышения эффективности их деятельности [Текст] / И. И. Иваницкая // Научные исследования и их практическое применение. Современное состояние и пути развития ,2013</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сб. науч. тр. по матер. Междунар.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практ. конф. (Одесса, 01-12 окт. 2013 г.). – Одесса, 2013. – Т. 40. Экономика. – С. 21-27;</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6. Иваницкая, И. И. Кластерный подход как основа создания особой формы инновации –  совокупного инновационного образовательного продукта [Текст] / И. И. Иваницкая, Н. М. Большаков // Наука и образование в XXI веке</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матер. Междунар.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практ. конф. (Россия, Тамбов, 30  сентября 2013 г.)</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сб. науч. тр. – Тамбов. 2013 – С. 39-43;</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7. Рабкин С.В. Аннотации докладов I международной  научн</w:t>
      </w:r>
      <w:proofErr w:type="gramStart"/>
      <w:r w:rsidRPr="009633E1">
        <w:rPr>
          <w:rFonts w:ascii="Times New Roman" w:eastAsia="Times New Roman" w:hAnsi="Times New Roman" w:cs="Times New Roman"/>
          <w:sz w:val="24"/>
          <w:szCs w:val="24"/>
          <w:lang w:eastAsia="ru-RU"/>
        </w:rPr>
        <w:t>о-</w:t>
      </w:r>
      <w:proofErr w:type="gramEnd"/>
      <w:r w:rsidRPr="009633E1">
        <w:rPr>
          <w:rFonts w:ascii="Times New Roman" w:eastAsia="Times New Roman" w:hAnsi="Times New Roman" w:cs="Times New Roman"/>
          <w:sz w:val="24"/>
          <w:szCs w:val="24"/>
          <w:lang w:eastAsia="ru-RU"/>
        </w:rPr>
        <w:t xml:space="preserve"> практической конференции «Великие экономисты и великие реформы» «Кризисы, реформы, революции» ( К 80-летию  реформ Ф.Д.Рузвельта) М.: Финансовый университет при Правительстве Российской Федерации.-2013, С.61.-65;</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8. Ружанская Н.В. Оптимизация финансовых ресурсов в системе потребительской кооперации / Н.В. Ружанская, Л.И. Ильина //  Инновации в научных исследованиях современного общества. Материалы Международной научно-практической конференции, посвященной 125-летию А.В. Чаянова. – Ярославль-Москва: Издательство «Канцлер», 2013. – 736 с. С. 123-127;</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9. Чужмарова С.И. Региональные налоговые риски Regional tax risks // Материалы международной научно-практической конференции «Наука и образование в современном мире». Караганды. РИО «Болашак-Баспа». 2013. – 365 с. Том 3. – С. 339-341;</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доклады в сборниках материалов по итогам Всероссийских конференций:</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1. Иваницкая, И. И. Новые подходы в развитии профессионального образования / И. И. Иваницкая // Политические, экономические и социокультурные аспекты регионального </w:t>
      </w:r>
      <w:r w:rsidRPr="009633E1">
        <w:rPr>
          <w:rFonts w:ascii="Times New Roman" w:eastAsia="Times New Roman" w:hAnsi="Times New Roman" w:cs="Times New Roman"/>
          <w:sz w:val="24"/>
          <w:szCs w:val="24"/>
          <w:lang w:eastAsia="ru-RU"/>
        </w:rPr>
        <w:lastRenderedPageBreak/>
        <w:t>управления на европейском севере</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матер. Итог. Всеросс.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 конф. (с междун. участ.) (Сыктывкар, 24-25 октября 2013 г., Часть 3) / ГАОУ ВПО КРАГСиУ, 2013 – С. 184-188;</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2. Рабкин С.В. Институциональные особенности государственного регулирования регионального рынка воздушных перевозок.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 ( </w:t>
      </w:r>
      <w:proofErr w:type="gramStart"/>
      <w:r w:rsidRPr="009633E1">
        <w:rPr>
          <w:rFonts w:ascii="Times New Roman" w:eastAsia="Times New Roman" w:hAnsi="Times New Roman" w:cs="Times New Roman"/>
          <w:sz w:val="24"/>
          <w:szCs w:val="24"/>
          <w:lang w:eastAsia="ru-RU"/>
        </w:rPr>
        <w:t>с</w:t>
      </w:r>
      <w:proofErr w:type="gramEnd"/>
      <w:r w:rsidRPr="009633E1">
        <w:rPr>
          <w:rFonts w:ascii="Times New Roman" w:eastAsia="Times New Roman" w:hAnsi="Times New Roman" w:cs="Times New Roman"/>
          <w:sz w:val="24"/>
          <w:szCs w:val="24"/>
          <w:lang w:eastAsia="ru-RU"/>
        </w:rPr>
        <w:t xml:space="preserve"> международным участием)  - Сыктывкар: ГАОУ ВПО КРАГСиУ,2013.-Ч. 2, С. 119-122.</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3. Суркина Ф.Ж. Активизация участия населения в местном самоуправлении как инновация в системе управления территориями и взаимодействия власти и общества // Политические, экономические и социокультурные аспекты регионального управления на европейском севере: материалы Итоговой Всерос</w:t>
      </w:r>
      <w:proofErr w:type="gramStart"/>
      <w:r w:rsidRPr="009633E1">
        <w:rPr>
          <w:rFonts w:ascii="Times New Roman" w:eastAsia="Times New Roman" w:hAnsi="Times New Roman" w:cs="Times New Roman"/>
          <w:sz w:val="24"/>
          <w:szCs w:val="24"/>
          <w:lang w:eastAsia="ru-RU"/>
        </w:rPr>
        <w:t>.н</w:t>
      </w:r>
      <w:proofErr w:type="gramEnd"/>
      <w:r w:rsidRPr="009633E1">
        <w:rPr>
          <w:rFonts w:ascii="Times New Roman" w:eastAsia="Times New Roman" w:hAnsi="Times New Roman" w:cs="Times New Roman"/>
          <w:sz w:val="24"/>
          <w:szCs w:val="24"/>
          <w:lang w:eastAsia="ru-RU"/>
        </w:rPr>
        <w:t>ауч.-теорет. конф. (г. Сыктывкар, 24-25 октября 2013), Сыктывкар: ГАОУ ВПО КРАГСиУ. –  Ч.5.- С.53-57;*</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4. Ткачев С.А. Развитие государственно-частного партнерства на региональном уровне // Политические, экономические и социокультурные аспекты регионального управления на Европейском Севере: материалы </w:t>
      </w:r>
      <w:proofErr w:type="gramStart"/>
      <w:r w:rsidRPr="009633E1">
        <w:rPr>
          <w:rFonts w:ascii="Times New Roman" w:eastAsia="Times New Roman" w:hAnsi="Times New Roman" w:cs="Times New Roman"/>
          <w:sz w:val="24"/>
          <w:szCs w:val="24"/>
          <w:lang w:eastAsia="ru-RU"/>
        </w:rPr>
        <w:t>Итоговой</w:t>
      </w:r>
      <w:proofErr w:type="gramEnd"/>
      <w:r w:rsidRPr="009633E1">
        <w:rPr>
          <w:rFonts w:ascii="Times New Roman" w:eastAsia="Times New Roman" w:hAnsi="Times New Roman" w:cs="Times New Roman"/>
          <w:sz w:val="24"/>
          <w:szCs w:val="24"/>
          <w:lang w:eastAsia="ru-RU"/>
        </w:rPr>
        <w:t xml:space="preserve"> Всероссийской науч. – теорет. конф. (с международным участием) (24-26 октября 2013 г. г. Сыктывкар): в 5 ч. – Сыктывкар: ГАОУ ВПО КРАГСиУ, 2013. – Ч.2. – с. 152-158;*</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5. Широков В.Б. Механизмы формирования региональной сервисной инфраструктуры обеспечения развития малого инновационного предпринимательства //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 конф. (с международным участие) (24-25 октября 2013 г., г. Сыктывкар): в 5 ч. – Сыктывкар, ГАОУ ВПО КРАГСиУ, 2013. – Ч.2.- С. 163-167;*</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 xml:space="preserve">6. </w:t>
      </w:r>
      <w:proofErr w:type="gramStart"/>
      <w:r w:rsidRPr="009633E1">
        <w:rPr>
          <w:rFonts w:ascii="Times New Roman" w:eastAsia="Times New Roman" w:hAnsi="Times New Roman" w:cs="Times New Roman"/>
          <w:sz w:val="24"/>
          <w:szCs w:val="24"/>
          <w:lang w:eastAsia="ru-RU"/>
        </w:rPr>
        <w:t>Шихвердиев А.П. Обеспечение лояльности персонала компании как элемент эффективного управления человеческим капиталом / А.П. Шихвердиев, А.А. Вишняков, С.А. Ткачёв // Политические, экономические и социокультурные аспекты регионального управления на Европейском Севере: материалы Итоговой Всероссийской науч. – теорет. конф. (с международным участием) (24-26 октября 2013 г. г. Сыктывкар): в 5 ч. – Сыктывкар:</w:t>
      </w:r>
      <w:proofErr w:type="gramEnd"/>
      <w:r w:rsidRPr="009633E1">
        <w:rPr>
          <w:rFonts w:ascii="Times New Roman" w:eastAsia="Times New Roman" w:hAnsi="Times New Roman" w:cs="Times New Roman"/>
          <w:sz w:val="24"/>
          <w:szCs w:val="24"/>
          <w:lang w:eastAsia="ru-RU"/>
        </w:rPr>
        <w:t xml:space="preserve"> ГАОУ ВПО КРАГСиУ, 2013. – Ч.5;</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доклады в сборниках материалов по итогам региональных, межвузовских и др. конференций:</w:t>
      </w:r>
    </w:p>
    <w:p w:rsidR="001F1575" w:rsidRPr="009633E1" w:rsidRDefault="001F1575" w:rsidP="001F1575">
      <w:pPr>
        <w:tabs>
          <w:tab w:val="left" w:pos="540"/>
          <w:tab w:val="left" w:pos="1276"/>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sz w:val="24"/>
          <w:szCs w:val="24"/>
          <w:lang w:eastAsia="ru-RU"/>
        </w:rPr>
        <w:tab/>
        <w:t>1. Ружанская Н.В. Методика бюджетирования денежных потоков коммерческой организации // Межрегиональная научно-практическая конференция, посвященная 40-летию Сыктывкарского государственного университета «Устойчивое развитие экономики и финансов». Сыктывкар, 2013.804с. С. 170-175;</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 xml:space="preserve">НИР </w:t>
      </w:r>
      <w:r w:rsidRPr="009633E1">
        <w:rPr>
          <w:rFonts w:ascii="Times New Roman" w:eastAsia="Times New Roman" w:hAnsi="Times New Roman" w:cs="Times New Roman"/>
          <w:sz w:val="24"/>
          <w:szCs w:val="24"/>
          <w:lang w:eastAsia="ru-RU"/>
        </w:rPr>
        <w:t>«</w:t>
      </w:r>
      <w:r w:rsidRPr="009633E1">
        <w:rPr>
          <w:rFonts w:ascii="Times New Roman" w:eastAsia="Times New Roman" w:hAnsi="Times New Roman" w:cs="Times New Roman"/>
          <w:b/>
          <w:sz w:val="24"/>
          <w:szCs w:val="24"/>
          <w:lang w:eastAsia="ru-RU"/>
        </w:rPr>
        <w:t>Развитие системы государственного и муниципального управления в субъекте Российской Федерации</w:t>
      </w:r>
      <w:r w:rsidRPr="009633E1">
        <w:rPr>
          <w:rFonts w:ascii="Times New Roman" w:eastAsia="Times New Roman" w:hAnsi="Times New Roman" w:cs="Times New Roman"/>
          <w:sz w:val="24"/>
          <w:szCs w:val="24"/>
          <w:lang w:eastAsia="ru-RU"/>
        </w:rPr>
        <w:t>»</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FA2FB0" w:rsidRPr="009633E1" w:rsidRDefault="00FA2FB0" w:rsidP="00FA2FB0">
      <w:pPr>
        <w:spacing w:after="0" w:line="240" w:lineRule="auto"/>
        <w:ind w:firstLine="708"/>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 Суркина, Ф.Ж. Система государственного и муниципального управления. Система органов государственной власти Российской Федерации и Республики Коми: учебно-методическое пособие / Ф.Ж. Суркина. – Сыктывкар: КРАГСиУ, 2013. – 142с.</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FA2FB0" w:rsidRPr="009633E1" w:rsidRDefault="00FA2FB0" w:rsidP="00FA2FB0">
      <w:pPr>
        <w:tabs>
          <w:tab w:val="left" w:pos="540"/>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val="en-US" w:eastAsia="ru-RU"/>
        </w:rPr>
      </w:pPr>
      <w:r w:rsidRPr="009633E1">
        <w:rPr>
          <w:rFonts w:ascii="Times New Roman" w:eastAsia="Times New Roman" w:hAnsi="Times New Roman" w:cs="Times New Roman"/>
          <w:sz w:val="24"/>
          <w:szCs w:val="24"/>
          <w:lang w:eastAsia="ru-RU"/>
        </w:rPr>
        <w:tab/>
        <w:t xml:space="preserve">1. Большаков С.Н. Региональное измерение политических коммуникаций: масс-медиа, имидж. </w:t>
      </w:r>
      <w:r w:rsidRPr="009633E1">
        <w:rPr>
          <w:rFonts w:ascii="Times New Roman" w:eastAsia="Times New Roman" w:hAnsi="Times New Roman" w:cs="Times New Roman"/>
          <w:sz w:val="24"/>
          <w:szCs w:val="24"/>
          <w:lang w:val="en-US" w:eastAsia="ru-RU"/>
        </w:rPr>
        <w:t xml:space="preserve">ISBN978-3-659-33516-7 Heinrich-Böcking-Str. 6-8 66121, Saarbrücken, Germany LAP LAMBERT Academic Publishing is a trademark of: AV Akademikerverlag </w:t>
      </w:r>
      <w:r w:rsidRPr="001F1575">
        <w:rPr>
          <w:rFonts w:ascii="Times New Roman" w:eastAsia="Times New Roman" w:hAnsi="Times New Roman" w:cs="Times New Roman"/>
          <w:color w:val="000000"/>
          <w:sz w:val="24"/>
          <w:szCs w:val="24"/>
          <w:lang w:val="en-US" w:eastAsia="ru-RU"/>
        </w:rPr>
        <w:t>GmbH &amp; Co. KG</w:t>
      </w:r>
      <w:proofErr w:type="gramStart"/>
      <w:r w:rsidRPr="001F1575">
        <w:rPr>
          <w:rFonts w:ascii="Times New Roman" w:eastAsia="Times New Roman" w:hAnsi="Times New Roman" w:cs="Times New Roman"/>
          <w:color w:val="000000"/>
          <w:sz w:val="24"/>
          <w:szCs w:val="24"/>
          <w:lang w:val="en-US" w:eastAsia="ru-RU"/>
        </w:rPr>
        <w:t>.(</w:t>
      </w:r>
      <w:proofErr w:type="gramEnd"/>
      <w:r w:rsidRPr="001F1575">
        <w:rPr>
          <w:rFonts w:ascii="Times New Roman" w:eastAsia="Times New Roman" w:hAnsi="Times New Roman" w:cs="Times New Roman"/>
          <w:color w:val="000000"/>
          <w:sz w:val="24"/>
          <w:szCs w:val="24"/>
          <w:lang w:val="en-US" w:eastAsia="ru-RU"/>
        </w:rPr>
        <w:t xml:space="preserve">Germany)  2013. </w:t>
      </w:r>
      <w:proofErr w:type="gramStart"/>
      <w:r w:rsidRPr="001F1575">
        <w:rPr>
          <w:rFonts w:ascii="Times New Roman" w:eastAsia="Times New Roman" w:hAnsi="Times New Roman" w:cs="Times New Roman"/>
          <w:color w:val="000000"/>
          <w:sz w:val="24"/>
          <w:szCs w:val="24"/>
          <w:lang w:val="en-US" w:eastAsia="ru-RU"/>
        </w:rPr>
        <w:t xml:space="preserve">10 </w:t>
      </w:r>
      <w:r w:rsidRPr="001F1575">
        <w:rPr>
          <w:rFonts w:ascii="Times New Roman" w:eastAsia="Times New Roman" w:hAnsi="Times New Roman" w:cs="Times New Roman"/>
          <w:color w:val="000000"/>
          <w:sz w:val="24"/>
          <w:szCs w:val="24"/>
          <w:lang w:eastAsia="ru-RU"/>
        </w:rPr>
        <w:t>п</w:t>
      </w:r>
      <w:r w:rsidRPr="001F1575">
        <w:rPr>
          <w:rFonts w:ascii="Times New Roman" w:eastAsia="Times New Roman" w:hAnsi="Times New Roman" w:cs="Times New Roman"/>
          <w:color w:val="000000"/>
          <w:sz w:val="24"/>
          <w:szCs w:val="24"/>
          <w:lang w:val="en-US" w:eastAsia="ru-RU"/>
        </w:rPr>
        <w:t>.</w:t>
      </w:r>
      <w:r w:rsidRPr="001F1575">
        <w:rPr>
          <w:rFonts w:ascii="Times New Roman" w:eastAsia="Times New Roman" w:hAnsi="Times New Roman" w:cs="Times New Roman"/>
          <w:color w:val="000000"/>
          <w:sz w:val="24"/>
          <w:szCs w:val="24"/>
          <w:lang w:eastAsia="ru-RU"/>
        </w:rPr>
        <w:t>л</w:t>
      </w:r>
      <w:r w:rsidRPr="001F1575">
        <w:rPr>
          <w:rFonts w:ascii="Times New Roman" w:eastAsia="Times New Roman" w:hAnsi="Times New Roman" w:cs="Times New Roman"/>
          <w:color w:val="000000"/>
          <w:sz w:val="24"/>
          <w:szCs w:val="24"/>
          <w:lang w:val="en-US" w:eastAsia="ru-RU"/>
        </w:rPr>
        <w:t>.</w:t>
      </w:r>
      <w:proofErr w:type="gramEnd"/>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val="en-US" w:eastAsia="ru-RU"/>
        </w:rPr>
      </w:pP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b/>
          <w:color w:val="000000"/>
          <w:sz w:val="24"/>
          <w:szCs w:val="24"/>
          <w:lang w:eastAsia="ru-RU"/>
        </w:rPr>
      </w:pPr>
      <w:r w:rsidRPr="001F1575">
        <w:rPr>
          <w:rFonts w:ascii="Times New Roman" w:eastAsia="Times New Roman" w:hAnsi="Times New Roman" w:cs="Times New Roman"/>
          <w:b/>
          <w:color w:val="000000"/>
          <w:sz w:val="24"/>
          <w:szCs w:val="24"/>
          <w:lang w:eastAsia="ru-RU"/>
        </w:rPr>
        <w:lastRenderedPageBreak/>
        <w:t>Публикации в журналах рекомендованных ВАК России:</w:t>
      </w:r>
    </w:p>
    <w:p w:rsidR="00FA2FB0" w:rsidRDefault="00FA2FB0" w:rsidP="00FA2FB0">
      <w:pPr>
        <w:numPr>
          <w:ilvl w:val="0"/>
          <w:numId w:val="39"/>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 xml:space="preserve">Большаков С.Н. Масс-медиа в управлении репутационным капиталом региона (статья рекомендованного списка ВАК, РИНЦ)// «Вопросы управления». Уральский институт российской академии государственной службы и народного хозяйства при президенте рф. Екатеринбург. 2013.№1(3).С.26-30 0,5/0,2 </w:t>
      </w:r>
      <w:r w:rsidRPr="001F1575">
        <w:rPr>
          <w:rFonts w:ascii="Times New Roman" w:eastAsia="Times New Roman" w:hAnsi="Times New Roman" w:cs="Times New Roman"/>
          <w:color w:val="000000"/>
          <w:sz w:val="24"/>
          <w:szCs w:val="24"/>
          <w:lang w:val="en-US" w:eastAsia="ru-RU"/>
        </w:rPr>
        <w:t>ISSN</w:t>
      </w:r>
      <w:r w:rsidRPr="001F1575">
        <w:rPr>
          <w:rFonts w:ascii="Times New Roman" w:eastAsia="Times New Roman" w:hAnsi="Times New Roman" w:cs="Times New Roman"/>
          <w:color w:val="000000"/>
          <w:sz w:val="24"/>
          <w:szCs w:val="24"/>
          <w:lang w:eastAsia="ru-RU"/>
        </w:rPr>
        <w:t xml:space="preserve"> 2304-3369 </w:t>
      </w:r>
      <w:hyperlink r:id="rId40" w:history="1">
        <w:r w:rsidRPr="001F1575">
          <w:rPr>
            <w:rFonts w:ascii="Times New Roman" w:eastAsia="Times New Roman" w:hAnsi="Times New Roman" w:cs="Times New Roman"/>
            <w:color w:val="0000FF"/>
            <w:sz w:val="24"/>
            <w:szCs w:val="24"/>
            <w:u w:val="single"/>
            <w:lang w:eastAsia="ru-RU"/>
          </w:rPr>
          <w:t>http://vestnik.uapa.ru/ru-ru/issue/2013/01/</w:t>
        </w:r>
      </w:hyperlink>
      <w:r w:rsidRPr="001F1575">
        <w:rPr>
          <w:rFonts w:ascii="Times New Roman" w:eastAsia="Times New Roman" w:hAnsi="Times New Roman" w:cs="Times New Roman"/>
          <w:color w:val="000000"/>
          <w:sz w:val="24"/>
          <w:szCs w:val="24"/>
          <w:lang w:eastAsia="ru-RU"/>
        </w:rPr>
        <w:t xml:space="preserve"> </w:t>
      </w:r>
    </w:p>
    <w:p w:rsidR="00FA2FB0" w:rsidRPr="001F1575" w:rsidRDefault="00FA2FB0" w:rsidP="00FA2FB0">
      <w:pPr>
        <w:tabs>
          <w:tab w:val="left" w:pos="540"/>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A23E29">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2. </w:t>
      </w:r>
      <w:r w:rsidRPr="00A23E29">
        <w:rPr>
          <w:rFonts w:ascii="Times New Roman" w:eastAsia="Times New Roman" w:hAnsi="Times New Roman" w:cs="Times New Roman"/>
          <w:color w:val="000000"/>
          <w:sz w:val="24"/>
          <w:szCs w:val="24"/>
          <w:lang w:eastAsia="ru-RU"/>
        </w:rPr>
        <w:t>Суркина, Ф.Ж. Теоретические аспекты борьбы с коррупцией // Вестник академии (учредитель Московская академия предпринимательства при Правительстве Москвы, включён в РИНЦ). - 2013. – №3. - с.112-116.</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b/>
          <w:color w:val="000000"/>
          <w:sz w:val="24"/>
          <w:szCs w:val="24"/>
          <w:lang w:eastAsia="ru-RU"/>
        </w:rPr>
      </w:pPr>
      <w:r w:rsidRPr="001F1575">
        <w:rPr>
          <w:rFonts w:ascii="Times New Roman" w:eastAsia="Times New Roman" w:hAnsi="Times New Roman" w:cs="Times New Roman"/>
          <w:i/>
          <w:color w:val="000000"/>
          <w:sz w:val="24"/>
          <w:szCs w:val="24"/>
          <w:lang w:eastAsia="ru-RU"/>
        </w:rPr>
        <w:t xml:space="preserve"> </w:t>
      </w:r>
      <w:r w:rsidRPr="001F1575">
        <w:rPr>
          <w:rFonts w:ascii="Times New Roman" w:eastAsia="Times New Roman" w:hAnsi="Times New Roman" w:cs="Times New Roman"/>
          <w:b/>
          <w:color w:val="000000"/>
          <w:sz w:val="24"/>
          <w:szCs w:val="24"/>
          <w:lang w:eastAsia="ru-RU"/>
        </w:rPr>
        <w:t>Публикации в журналах и сборниках КРАГСиУ и  в других журналах и сборниках:</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b/>
          <w:i/>
          <w:color w:val="000000"/>
          <w:sz w:val="24"/>
          <w:szCs w:val="24"/>
          <w:lang w:eastAsia="ru-RU"/>
        </w:rPr>
      </w:pPr>
    </w:p>
    <w:p w:rsidR="00FA2FB0" w:rsidRPr="001F1575" w:rsidRDefault="00FA2FB0" w:rsidP="00FA2FB0">
      <w:pPr>
        <w:numPr>
          <w:ilvl w:val="0"/>
          <w:numId w:val="38"/>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Ануфриев, С.С. Практика реализации системы государственных закупок в процессе становления федеральной контрактной системы в Российской Федерации // Экономика, социология и право. - № 1. - 2013. – С.11-17</w:t>
      </w:r>
    </w:p>
    <w:p w:rsidR="00FA2FB0" w:rsidRPr="001F1575" w:rsidRDefault="00FA2FB0" w:rsidP="00FA2FB0">
      <w:pPr>
        <w:numPr>
          <w:ilvl w:val="0"/>
          <w:numId w:val="38"/>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Большаков, С.Н. Массмедиа в управлении репутационным капиталом региона // (журнал входит в РИНЦ</w:t>
      </w:r>
      <w:proofErr w:type="gramStart"/>
      <w:r w:rsidRPr="001F1575">
        <w:rPr>
          <w:rFonts w:ascii="Times New Roman" w:eastAsia="Times New Roman" w:hAnsi="Times New Roman" w:cs="Times New Roman"/>
          <w:color w:val="000000"/>
          <w:sz w:val="24"/>
          <w:szCs w:val="24"/>
          <w:lang w:eastAsia="ru-RU"/>
        </w:rPr>
        <w:t xml:space="preserve"> )</w:t>
      </w:r>
      <w:proofErr w:type="gramEnd"/>
      <w:r w:rsidRPr="001F1575">
        <w:rPr>
          <w:rFonts w:ascii="Times New Roman" w:eastAsia="Times New Roman" w:hAnsi="Times New Roman" w:cs="Times New Roman"/>
          <w:color w:val="000000"/>
          <w:sz w:val="24"/>
          <w:szCs w:val="24"/>
          <w:lang w:eastAsia="ru-RU"/>
        </w:rPr>
        <w:t xml:space="preserve"> // Журналист. Социальные коммуникации. Москва. №2(10).2013г. С.76-101. ISSN 2221-6073</w:t>
      </w:r>
    </w:p>
    <w:p w:rsidR="00FA2FB0" w:rsidRPr="00A23E29" w:rsidRDefault="00FA2FB0" w:rsidP="00FA2FB0">
      <w:pPr>
        <w:numPr>
          <w:ilvl w:val="0"/>
          <w:numId w:val="38"/>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 xml:space="preserve">Большаков, С.Н.  Управление системой территориального развития: регионы и муниципалитеты //  Уральский институт Российской академии государственной службы и народного хозяйства при Президенте РФ.  Екатеринбург. «Муниципалитет: экономика и </w:t>
      </w:r>
      <w:r w:rsidRPr="00A23E29">
        <w:rPr>
          <w:rFonts w:ascii="Times New Roman" w:eastAsia="Times New Roman" w:hAnsi="Times New Roman" w:cs="Times New Roman"/>
          <w:color w:val="000000"/>
          <w:sz w:val="24"/>
          <w:szCs w:val="24"/>
          <w:lang w:eastAsia="ru-RU"/>
        </w:rPr>
        <w:t xml:space="preserve">управление» 2013. №1. 0,5 п.л./0,2 п.л. </w:t>
      </w:r>
      <w:hyperlink r:id="rId41" w:history="1">
        <w:r w:rsidRPr="00A23E29">
          <w:rPr>
            <w:rFonts w:ascii="Times New Roman" w:eastAsia="Calibri" w:hAnsi="Times New Roman" w:cs="Times New Roman"/>
            <w:color w:val="000000"/>
            <w:lang w:eastAsia="ru-RU"/>
          </w:rPr>
          <w:t>http://municipal.uapa.ru/ru-ru/issue/2013/01/</w:t>
        </w:r>
      </w:hyperlink>
      <w:r w:rsidRPr="00A23E29">
        <w:rPr>
          <w:rFonts w:ascii="Times New Roman" w:eastAsia="Times New Roman" w:hAnsi="Times New Roman" w:cs="Times New Roman"/>
          <w:color w:val="000000"/>
          <w:sz w:val="24"/>
          <w:szCs w:val="24"/>
          <w:lang w:eastAsia="ru-RU"/>
        </w:rPr>
        <w:t xml:space="preserve"> </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i/>
          <w:color w:val="000000"/>
          <w:sz w:val="24"/>
          <w:szCs w:val="24"/>
          <w:lang w:eastAsia="ru-RU"/>
        </w:rPr>
      </w:pP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b/>
          <w:color w:val="000000"/>
          <w:sz w:val="24"/>
          <w:szCs w:val="24"/>
          <w:lang w:eastAsia="ru-RU"/>
        </w:rPr>
      </w:pPr>
      <w:r w:rsidRPr="001F1575">
        <w:rPr>
          <w:rFonts w:ascii="Times New Roman" w:eastAsia="Times New Roman" w:hAnsi="Times New Roman" w:cs="Times New Roman"/>
          <w:b/>
          <w:color w:val="000000"/>
          <w:sz w:val="24"/>
          <w:szCs w:val="24"/>
          <w:lang w:eastAsia="ru-RU"/>
        </w:rPr>
        <w:t>Публикации в сборниках материалов по итогам Всероссийских конференций:</w:t>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ab/>
        <w:t>1. Суркина, Ф.Ж. Активизация участия населения в местном самоуправлении как инновация в системе управления территориями и взаимодействия власти и общества // «Политические, экономические и социокультурные аспекты регионального управления на европейском севере» Итоговая Всероссийская научно-теоретическая конференция (с международным участием), 24-25 октября 2013 г. Сыктывкар: КРАГСиУ. – 2013. - ч.5. - с.53-57.</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FA2FB0" w:rsidRDefault="00FA2FB0" w:rsidP="00FA2FB0">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«Традиции и инновации в обеспечении эффективного управления»</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9633E1">
        <w:rPr>
          <w:rFonts w:ascii="Times New Roman" w:eastAsia="Times New Roman" w:hAnsi="Times New Roman" w:cs="Times New Roman"/>
          <w:sz w:val="24"/>
          <w:szCs w:val="24"/>
          <w:lang w:eastAsia="ru-RU"/>
        </w:rPr>
        <w:t>Кузиванова О.Ю. Управление конфликтами в организации: уч-мет пособие /О.Ю. Кузиванова//. – Сыктывкар: КРАГСиУ. – 2013.</w:t>
      </w:r>
    </w:p>
    <w:p w:rsidR="00FA2FB0"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сборниках материалов по итогам международных и Всероссийских конференций:</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Кузиванова О.Ю., Теребихин В.М. Сохранение интеллектуального и духовного наследия как инновационный проект Республики Коми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Сыктывкар. Часть 3. – Сыктывкар: КРАГСиУ, 2013. - С.108-111.</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Фоканова Л.К. Система мотивации персонала Древесно-подготовительного цеха производства  целлюлозы ОАО «Монди Бизнес Пейпа Сыктывкарский ЛПК» - КРАГСиУ//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г. Сыктывкар). – Часть 3. – Сыктывкар: КРАГСиУ, 2013.</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lastRenderedPageBreak/>
        <w:t>Чарина А.М. Административно-политическая элита региона: социологический анализ//Политические,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(24-25.10.2013, г</w:t>
      </w:r>
      <w:proofErr w:type="gramStart"/>
      <w:r w:rsidRPr="001F1575">
        <w:rPr>
          <w:rFonts w:ascii="Times New Roman" w:eastAsia="Times New Roman" w:hAnsi="Times New Roman" w:cs="Times New Roman"/>
          <w:color w:val="000000"/>
          <w:sz w:val="24"/>
          <w:szCs w:val="24"/>
          <w:lang w:eastAsia="ru-RU"/>
        </w:rPr>
        <w:t>.С</w:t>
      </w:r>
      <w:proofErr w:type="gramEnd"/>
      <w:r w:rsidRPr="001F1575">
        <w:rPr>
          <w:rFonts w:ascii="Times New Roman" w:eastAsia="Times New Roman" w:hAnsi="Times New Roman" w:cs="Times New Roman"/>
          <w:color w:val="000000"/>
          <w:sz w:val="24"/>
          <w:szCs w:val="24"/>
          <w:lang w:eastAsia="ru-RU"/>
        </w:rPr>
        <w:t>ыктывкар). – Ч. 4. – С. 71-74.</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Шелаева Н.Ю. О формировании коммуникативных компетенций у студентов управленческих специальностей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 – 25 октября 2013 г</w:t>
      </w:r>
      <w:proofErr w:type="gramStart"/>
      <w:r w:rsidRPr="001F1575">
        <w:rPr>
          <w:rFonts w:ascii="Times New Roman" w:eastAsia="Times New Roman" w:hAnsi="Times New Roman" w:cs="Times New Roman"/>
          <w:color w:val="000000"/>
          <w:sz w:val="24"/>
          <w:szCs w:val="24"/>
          <w:lang w:eastAsia="ru-RU"/>
        </w:rPr>
        <w:t>.С</w:t>
      </w:r>
      <w:proofErr w:type="gramEnd"/>
      <w:r w:rsidRPr="001F1575">
        <w:rPr>
          <w:rFonts w:ascii="Times New Roman" w:eastAsia="Times New Roman" w:hAnsi="Times New Roman" w:cs="Times New Roman"/>
          <w:color w:val="000000"/>
          <w:sz w:val="24"/>
          <w:szCs w:val="24"/>
          <w:lang w:eastAsia="ru-RU"/>
        </w:rPr>
        <w:t>ыктывкар). – Сыктывкар: КРАГСиУ, 2013.</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 xml:space="preserve">Морозов Н.А. Сравнительный анализ Арктических стратегий России и США // </w:t>
      </w:r>
      <w:r w:rsidRPr="001F1575">
        <w:rPr>
          <w:rFonts w:ascii="Times New Roman" w:eastAsia="Times New Roman" w:hAnsi="Times New Roman" w:cs="Times New Roman"/>
          <w:bCs/>
          <w:color w:val="000000"/>
          <w:sz w:val="24"/>
          <w:szCs w:val="24"/>
          <w:lang w:eastAsia="ru-RU"/>
        </w:rPr>
        <w:t>Арктика и Север. - 2013. - №13. – С.33-40</w:t>
      </w:r>
      <w:r w:rsidRPr="001F1575">
        <w:rPr>
          <w:rFonts w:ascii="Times New Roman" w:eastAsia="Times New Roman" w:hAnsi="Times New Roman" w:cs="Times New Roman"/>
          <w:color w:val="000000"/>
          <w:sz w:val="24"/>
          <w:szCs w:val="24"/>
          <w:lang w:eastAsia="ru-RU"/>
        </w:rPr>
        <w:t>.</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 xml:space="preserve">Суркина Ф.Ж., Стафеева Е.А. ТОС как инновационная модель взаимодействия власти и граждан: Политические, экономические и социокультурные аспекты регионального управления на Европейском Севере: материалы </w:t>
      </w:r>
      <w:r w:rsidRPr="001F1575">
        <w:rPr>
          <w:rFonts w:ascii="Times New Roman" w:eastAsia="Times New Roman" w:hAnsi="Times New Roman" w:cs="Times New Roman"/>
          <w:color w:val="000000"/>
          <w:sz w:val="24"/>
          <w:szCs w:val="24"/>
          <w:lang w:val="en-US" w:eastAsia="ru-RU"/>
        </w:rPr>
        <w:t>XI</w:t>
      </w:r>
      <w:r w:rsidRPr="001F1575">
        <w:rPr>
          <w:rFonts w:ascii="Times New Roman" w:eastAsia="Times New Roman" w:hAnsi="Times New Roman" w:cs="Times New Roman"/>
          <w:color w:val="000000"/>
          <w:sz w:val="24"/>
          <w:szCs w:val="24"/>
          <w:lang w:eastAsia="ru-RU"/>
        </w:rPr>
        <w:t xml:space="preserve"> Всероссийской научно-теоретической конференции (с международным участием) (25-26 октября 2012 г., Сыктывкар): в 4 ч. – Сыктывкар ГАОУ ВПО КРАГСиУ, 2012. Ч.4.- с.321-328. </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Лыскова И.Е. Проблема плагиата в аспекте менеджмента качества // Экономика и современный менеджмент: теория и практика / Сборник статей по материалам XXXI Международной научно-практической конференции «Экономика и современный менеджмент: теория и практика» № 11 (31). –  Новосибирск: Изд. «СибАК», 2013. С. 179-184.</w:t>
      </w:r>
    </w:p>
    <w:p w:rsidR="00FA2FB0" w:rsidRPr="001F1575" w:rsidRDefault="00FA2FB0" w:rsidP="00FA2FB0">
      <w:pPr>
        <w:numPr>
          <w:ilvl w:val="0"/>
          <w:numId w:val="47"/>
        </w:numPr>
        <w:tabs>
          <w:tab w:val="left" w:pos="540"/>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1F1575">
        <w:rPr>
          <w:rFonts w:ascii="Times New Roman" w:eastAsia="Times New Roman" w:hAnsi="Times New Roman" w:cs="Times New Roman"/>
          <w:color w:val="000000"/>
          <w:sz w:val="24"/>
          <w:szCs w:val="24"/>
          <w:lang w:eastAsia="ru-RU"/>
        </w:rPr>
        <w:t>Бушуева Л.И. Особенности управления персоналом инновационной организации (на примере ОАО «Ростелеком»)// Актуальные проблемы регионального развития: Межвузовский сборник научных трудов</w:t>
      </w:r>
      <w:proofErr w:type="gramStart"/>
      <w:r w:rsidRPr="001F1575">
        <w:rPr>
          <w:rFonts w:ascii="Times New Roman" w:eastAsia="Times New Roman" w:hAnsi="Times New Roman" w:cs="Times New Roman"/>
          <w:color w:val="000000"/>
          <w:sz w:val="24"/>
          <w:szCs w:val="24"/>
          <w:lang w:eastAsia="ru-RU"/>
        </w:rPr>
        <w:t xml:space="preserve"> / П</w:t>
      </w:r>
      <w:proofErr w:type="gramEnd"/>
      <w:r w:rsidRPr="001F1575">
        <w:rPr>
          <w:rFonts w:ascii="Times New Roman" w:eastAsia="Times New Roman" w:hAnsi="Times New Roman" w:cs="Times New Roman"/>
          <w:color w:val="000000"/>
          <w:sz w:val="24"/>
          <w:szCs w:val="24"/>
          <w:lang w:eastAsia="ru-RU"/>
        </w:rPr>
        <w:t>од ред. Т.Д. Дегтяревой. – Вып. 8.- Оренбург: ООО ИПК «Университет», ИП Осиночкин Я.В., 2013. С. 22 – 31.</w:t>
      </w: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1F1575" w:rsidRPr="009633E1" w:rsidRDefault="001F1575" w:rsidP="001F1575">
      <w:pPr>
        <w:tabs>
          <w:tab w:val="left" w:pos="540"/>
        </w:tabs>
        <w:spacing w:after="0" w:line="240" w:lineRule="auto"/>
        <w:jc w:val="both"/>
        <w:rPr>
          <w:rFonts w:ascii="Times New Roman" w:eastAsia="Times New Roman" w:hAnsi="Times New Roman" w:cs="Times New Roman"/>
          <w:b/>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«Научно-методические проблемы качества образования»</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Учебные, учебно-методические пособия:</w:t>
      </w:r>
    </w:p>
    <w:p w:rsidR="001F1575" w:rsidRPr="009633E1" w:rsidRDefault="001F1575" w:rsidP="001F1575">
      <w:pPr>
        <w:spacing w:after="0" w:line="240" w:lineRule="auto"/>
        <w:ind w:firstLine="708"/>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1. Научно-методическая поддержка кураторов студенческого самоуправления: учебное пособие /под ред. О.В. Уваровской. Сыктывкар: Изд-во Сыктывкарского госуниверситета, 2013. 192 с.  ISBN 978-5-87237-964-5;</w:t>
      </w:r>
    </w:p>
    <w:p w:rsidR="001F1575" w:rsidRPr="009633E1" w:rsidRDefault="001F1575" w:rsidP="001F1575">
      <w:pPr>
        <w:spacing w:after="0" w:line="240" w:lineRule="auto"/>
        <w:ind w:firstLine="708"/>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2. Индикаторы результативности курсов повышения квалификации И.И. Баженов,   О.В. Уваровская // Научно – методическая поддержка кураторов студенческого самоуправления: учебное пособие / Под ред. О.В. Уваровской</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Сыктывкар: СыктГУ;</w:t>
      </w:r>
    </w:p>
    <w:p w:rsidR="001F1575" w:rsidRPr="009633E1" w:rsidRDefault="001F1575" w:rsidP="001F1575">
      <w:pPr>
        <w:spacing w:after="0" w:line="240" w:lineRule="auto"/>
        <w:ind w:firstLine="708"/>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3. Образовательные программы курсов повышения квалификации для кураторов  студенческого самоуправления.  (Уваровская О.В., Баженов И.И.) Научно – методическая поддержка кураторов студенческого самоуправления: учебное пособие / Под ред. О.В. Уваровской</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Сыктывкар: СыктГУ;</w:t>
      </w:r>
    </w:p>
    <w:p w:rsidR="001F1575" w:rsidRPr="009633E1" w:rsidRDefault="001F1575" w:rsidP="001F1575">
      <w:pPr>
        <w:spacing w:after="0" w:line="240" w:lineRule="auto"/>
        <w:ind w:firstLine="708"/>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4. Блог куратора академической  группы // Научно – методическая поддержка кураторов студенческого самоуправления: учебное пособие / Под ред. О.В. Уваровской</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Сыктывкар: СыктГУ. </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Публикации в журналах рекомендованных ВАК России:</w:t>
      </w:r>
    </w:p>
    <w:p w:rsidR="001F1575" w:rsidRPr="009633E1" w:rsidRDefault="001F1575" w:rsidP="00772D76">
      <w:pPr>
        <w:numPr>
          <w:ilvl w:val="0"/>
          <w:numId w:val="34"/>
        </w:numPr>
        <w:suppressAutoHyphens/>
        <w:snapToGrid w:val="0"/>
        <w:spacing w:after="0" w:line="240" w:lineRule="auto"/>
        <w:ind w:left="0" w:firstLine="709"/>
        <w:jc w:val="both"/>
        <w:rPr>
          <w:rFonts w:ascii="Times New Roman" w:eastAsia="Times New Roman" w:hAnsi="Times New Roman" w:cs="Times New Roman"/>
          <w:sz w:val="24"/>
          <w:szCs w:val="24"/>
          <w:lang w:eastAsia="ar-SA"/>
        </w:rPr>
      </w:pPr>
      <w:r w:rsidRPr="009633E1">
        <w:rPr>
          <w:rFonts w:ascii="Times New Roman" w:eastAsia="Times New Roman" w:hAnsi="Times New Roman" w:cs="Times New Roman"/>
          <w:sz w:val="24"/>
          <w:szCs w:val="24"/>
          <w:lang w:val="en-US" w:eastAsia="ar-SA"/>
        </w:rPr>
        <w:t xml:space="preserve">O.V.Uvarovskaya, V.N.Zadorozhny, </w:t>
      </w:r>
      <w:r w:rsidRPr="009633E1">
        <w:rPr>
          <w:rFonts w:ascii="Times New Roman" w:eastAsia="Times New Roman" w:hAnsi="Times New Roman" w:cs="Times New Roman"/>
          <w:b/>
          <w:sz w:val="24"/>
          <w:szCs w:val="24"/>
          <w:lang w:val="en-US" w:eastAsia="ar-SA"/>
        </w:rPr>
        <w:t>I.I.Bazhenov</w:t>
      </w:r>
      <w:r w:rsidRPr="009633E1">
        <w:rPr>
          <w:rFonts w:ascii="Times New Roman" w:eastAsia="Times New Roman" w:hAnsi="Times New Roman" w:cs="Times New Roman"/>
          <w:sz w:val="24"/>
          <w:szCs w:val="24"/>
          <w:lang w:val="en-US" w:eastAsia="ar-SA"/>
        </w:rPr>
        <w:t xml:space="preserve"> Some Techniques of Methodological Work at University to Implement Federal State Educational Standards / </w:t>
      </w:r>
      <w:r w:rsidRPr="009633E1">
        <w:rPr>
          <w:rFonts w:ascii="Times New Roman" w:eastAsia="Times New Roman" w:hAnsi="Times New Roman" w:cs="Times New Roman"/>
          <w:sz w:val="24"/>
          <w:szCs w:val="24"/>
          <w:lang w:eastAsia="ar-SA"/>
        </w:rPr>
        <w:t>Глобальный</w:t>
      </w:r>
      <w:r w:rsidRPr="009633E1">
        <w:rPr>
          <w:rFonts w:ascii="Times New Roman" w:eastAsia="Times New Roman" w:hAnsi="Times New Roman" w:cs="Times New Roman"/>
          <w:sz w:val="24"/>
          <w:szCs w:val="24"/>
          <w:lang w:val="en-US" w:eastAsia="ar-SA"/>
        </w:rPr>
        <w:t xml:space="preserve"> </w:t>
      </w:r>
      <w:r w:rsidRPr="009633E1">
        <w:rPr>
          <w:rFonts w:ascii="Times New Roman" w:eastAsia="Times New Roman" w:hAnsi="Times New Roman" w:cs="Times New Roman"/>
          <w:sz w:val="24"/>
          <w:szCs w:val="24"/>
          <w:lang w:eastAsia="ar-SA"/>
        </w:rPr>
        <w:t>научный</w:t>
      </w:r>
      <w:r w:rsidRPr="009633E1">
        <w:rPr>
          <w:rFonts w:ascii="Times New Roman" w:eastAsia="Times New Roman" w:hAnsi="Times New Roman" w:cs="Times New Roman"/>
          <w:sz w:val="24"/>
          <w:szCs w:val="24"/>
          <w:lang w:val="en-US" w:eastAsia="ar-SA"/>
        </w:rPr>
        <w:t xml:space="preserve"> </w:t>
      </w:r>
      <w:r w:rsidRPr="009633E1">
        <w:rPr>
          <w:rFonts w:ascii="Times New Roman" w:eastAsia="Times New Roman" w:hAnsi="Times New Roman" w:cs="Times New Roman"/>
          <w:sz w:val="24"/>
          <w:szCs w:val="24"/>
          <w:lang w:eastAsia="ar-SA"/>
        </w:rPr>
        <w:t>потенциал</w:t>
      </w:r>
      <w:r w:rsidRPr="009633E1">
        <w:rPr>
          <w:rFonts w:ascii="Times New Roman" w:eastAsia="Times New Roman" w:hAnsi="Times New Roman" w:cs="Times New Roman"/>
          <w:sz w:val="24"/>
          <w:szCs w:val="24"/>
          <w:lang w:val="en-US" w:eastAsia="ar-SA"/>
        </w:rPr>
        <w:t xml:space="preserve">.  </w:t>
      </w:r>
      <w:r w:rsidRPr="009633E1">
        <w:rPr>
          <w:rFonts w:ascii="Times New Roman" w:eastAsia="Times New Roman" w:hAnsi="Times New Roman" w:cs="Times New Roman"/>
          <w:sz w:val="24"/>
          <w:szCs w:val="24"/>
          <w:lang w:eastAsia="ar-SA"/>
        </w:rPr>
        <w:t xml:space="preserve">2012. № 10(19). </w:t>
      </w:r>
      <w:r w:rsidRPr="009633E1">
        <w:rPr>
          <w:rFonts w:ascii="Times New Roman" w:eastAsia="Times New Roman" w:hAnsi="Times New Roman" w:cs="Times New Roman"/>
          <w:sz w:val="24"/>
          <w:szCs w:val="24"/>
          <w:lang w:val="en-US" w:eastAsia="ar-SA"/>
        </w:rPr>
        <w:t>C</w:t>
      </w:r>
      <w:r w:rsidRPr="009633E1">
        <w:rPr>
          <w:rFonts w:ascii="Times New Roman" w:eastAsia="Times New Roman" w:hAnsi="Times New Roman" w:cs="Times New Roman"/>
          <w:sz w:val="24"/>
          <w:szCs w:val="24"/>
          <w:lang w:eastAsia="ar-SA"/>
        </w:rPr>
        <w:t xml:space="preserve">.227-228 (не вошло в отчет за прошлый год, сетевая версия журнала:  </w:t>
      </w:r>
      <w:hyperlink r:id="rId42" w:history="1">
        <w:r w:rsidRPr="009633E1">
          <w:rPr>
            <w:rFonts w:ascii="Times New Roman" w:eastAsia="Times New Roman" w:hAnsi="Times New Roman" w:cs="Times New Roman"/>
            <w:sz w:val="24"/>
            <w:szCs w:val="24"/>
            <w:u w:val="single"/>
            <w:lang w:eastAsia="ar-SA"/>
          </w:rPr>
          <w:t>http://globaljournals.ru/assets/files/journals/global-scientific-potential/19/gsp-10(19)-2012.pdf)</w:t>
        </w:r>
      </w:hyperlink>
    </w:p>
    <w:p w:rsidR="001F1575" w:rsidRPr="009633E1" w:rsidRDefault="001F1575" w:rsidP="00772D76">
      <w:pPr>
        <w:numPr>
          <w:ilvl w:val="0"/>
          <w:numId w:val="34"/>
        </w:numPr>
        <w:suppressAutoHyphens/>
        <w:spacing w:after="0" w:line="240" w:lineRule="auto"/>
        <w:ind w:left="0" w:firstLine="709"/>
        <w:jc w:val="both"/>
        <w:rPr>
          <w:rFonts w:ascii="Times New Roman" w:eastAsia="Times New Roman" w:hAnsi="Times New Roman" w:cs="Times New Roman"/>
          <w:sz w:val="24"/>
          <w:szCs w:val="24"/>
          <w:lang w:val="en-US" w:eastAsia="ar-SA"/>
        </w:rPr>
      </w:pPr>
      <w:r w:rsidRPr="009633E1">
        <w:rPr>
          <w:rFonts w:ascii="Times New Roman" w:eastAsia="Times New Roman" w:hAnsi="Times New Roman" w:cs="Times New Roman"/>
          <w:sz w:val="24"/>
          <w:szCs w:val="24"/>
          <w:lang w:val="en-US" w:eastAsia="ar-SA"/>
        </w:rPr>
        <w:lastRenderedPageBreak/>
        <w:t xml:space="preserve">Mikhailovskii E.I., Yermolenko A.V., Vavilina N.N. Stability of cylindrical shell, reinforced by ribs // In the World of Scientific Discoveries, Series B. Vol 1, №. 1 (2013). Pp. 84-92. doi: 10.12731/wsdb201319  </w:t>
      </w:r>
    </w:p>
    <w:p w:rsidR="001F1575" w:rsidRDefault="001F1575" w:rsidP="00772D76">
      <w:pPr>
        <w:numPr>
          <w:ilvl w:val="0"/>
          <w:numId w:val="34"/>
        </w:numPr>
        <w:suppressAutoHyphens/>
        <w:spacing w:after="0" w:line="240" w:lineRule="auto"/>
        <w:ind w:left="0" w:firstLine="709"/>
        <w:jc w:val="both"/>
        <w:rPr>
          <w:rFonts w:ascii="Times New Roman" w:eastAsia="Times New Roman" w:hAnsi="Times New Roman" w:cs="Times New Roman"/>
          <w:sz w:val="24"/>
          <w:szCs w:val="24"/>
          <w:lang w:eastAsia="ar-SA"/>
        </w:rPr>
      </w:pPr>
      <w:r w:rsidRPr="009633E1">
        <w:rPr>
          <w:rFonts w:ascii="Times New Roman" w:eastAsia="Times New Roman" w:hAnsi="Times New Roman" w:cs="Times New Roman"/>
          <w:sz w:val="24"/>
          <w:szCs w:val="24"/>
          <w:lang w:eastAsia="ar-SA"/>
        </w:rPr>
        <w:t xml:space="preserve"> Михайловский Е.И., Ермоленко А.В., Вавилина Н.Н. Устойчивость подкрепленной шпангоутами цилиндрической оболочки // В мире научных открытий. Красноярск: </w:t>
      </w:r>
      <w:proofErr w:type="gramStart"/>
      <w:r w:rsidRPr="009633E1">
        <w:rPr>
          <w:rFonts w:ascii="Times New Roman" w:eastAsia="Times New Roman" w:hAnsi="Times New Roman" w:cs="Times New Roman"/>
          <w:sz w:val="24"/>
          <w:szCs w:val="24"/>
          <w:lang w:eastAsia="ar-SA"/>
        </w:rPr>
        <w:t>НИЦ, 2013. №2.1 (38) (Математика.</w:t>
      </w:r>
      <w:proofErr w:type="gramEnd"/>
      <w:r w:rsidRPr="009633E1">
        <w:rPr>
          <w:rFonts w:ascii="Times New Roman" w:eastAsia="Times New Roman" w:hAnsi="Times New Roman" w:cs="Times New Roman"/>
          <w:sz w:val="24"/>
          <w:szCs w:val="24"/>
          <w:lang w:eastAsia="ar-SA"/>
        </w:rPr>
        <w:t xml:space="preserve"> Механика. </w:t>
      </w:r>
      <w:proofErr w:type="gramStart"/>
      <w:r w:rsidRPr="009633E1">
        <w:rPr>
          <w:rFonts w:ascii="Times New Roman" w:eastAsia="Times New Roman" w:hAnsi="Times New Roman" w:cs="Times New Roman"/>
          <w:sz w:val="24"/>
          <w:szCs w:val="24"/>
          <w:lang w:eastAsia="ar-SA"/>
        </w:rPr>
        <w:t xml:space="preserve">Информатика). 164 с. </w:t>
      </w:r>
      <w:proofErr w:type="gramEnd"/>
    </w:p>
    <w:p w:rsidR="00D87B52" w:rsidRPr="00D87B52" w:rsidRDefault="00D87B52" w:rsidP="00D87B5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D87B52">
        <w:rPr>
          <w:rFonts w:ascii="Times New Roman" w:eastAsia="Times New Roman" w:hAnsi="Times New Roman" w:cs="Times New Roman"/>
          <w:sz w:val="24"/>
          <w:szCs w:val="24"/>
          <w:lang w:eastAsia="ar-SA"/>
        </w:rPr>
        <w:t>Иванова Ж. Б. Способы внедрения</w:t>
      </w:r>
      <w:r>
        <w:rPr>
          <w:rFonts w:ascii="Times New Roman" w:eastAsia="Times New Roman" w:hAnsi="Times New Roman" w:cs="Times New Roman"/>
          <w:sz w:val="24"/>
          <w:szCs w:val="24"/>
          <w:lang w:eastAsia="ar-SA"/>
        </w:rPr>
        <w:t xml:space="preserve"> информационно коммуникационных </w:t>
      </w:r>
      <w:r w:rsidRPr="00D87B52">
        <w:rPr>
          <w:rFonts w:ascii="Times New Roman" w:eastAsia="Times New Roman" w:hAnsi="Times New Roman" w:cs="Times New Roman"/>
          <w:sz w:val="24"/>
          <w:szCs w:val="24"/>
          <w:lang w:eastAsia="ar-SA"/>
        </w:rPr>
        <w:t>технологий в организацию учебного процесса студентов юридических вузов «Информационное право», Москва, - №2(33), 2013, стр. 32-36</w:t>
      </w:r>
      <w:r>
        <w:rPr>
          <w:rFonts w:ascii="Times New Roman" w:eastAsia="Times New Roman" w:hAnsi="Times New Roman" w:cs="Times New Roman"/>
          <w:sz w:val="24"/>
          <w:szCs w:val="24"/>
          <w:lang w:eastAsia="ar-SA"/>
        </w:rPr>
        <w:t>.</w:t>
      </w:r>
    </w:p>
    <w:p w:rsidR="001F1575" w:rsidRDefault="00D87B52" w:rsidP="00D87B5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Pr="00D87B52">
        <w:rPr>
          <w:rFonts w:ascii="Times New Roman" w:eastAsia="Times New Roman" w:hAnsi="Times New Roman" w:cs="Times New Roman"/>
          <w:sz w:val="24"/>
          <w:szCs w:val="24"/>
          <w:lang w:eastAsia="ar-SA"/>
        </w:rPr>
        <w:t>Иванова Ж. Б.</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Инновационное бинарное взаимодействие как система организации процесса обучения в юридических вузах</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Право и образование. – Москва. - № 5. – 2013. - стр. 94-100</w:t>
      </w:r>
      <w:r>
        <w:rPr>
          <w:rFonts w:ascii="Times New Roman" w:eastAsia="Times New Roman" w:hAnsi="Times New Roman" w:cs="Times New Roman"/>
          <w:sz w:val="24"/>
          <w:szCs w:val="24"/>
          <w:lang w:eastAsia="ar-SA"/>
        </w:rPr>
        <w:t>.</w:t>
      </w:r>
    </w:p>
    <w:p w:rsidR="00D87B52" w:rsidRDefault="00D87B52" w:rsidP="00D87B5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w:t>
      </w:r>
      <w:r w:rsidRPr="00D87B52">
        <w:rPr>
          <w:rFonts w:ascii="Times New Roman" w:eastAsia="Times New Roman" w:hAnsi="Times New Roman" w:cs="Times New Roman"/>
          <w:sz w:val="24"/>
          <w:szCs w:val="24"/>
          <w:lang w:eastAsia="ar-SA"/>
        </w:rPr>
        <w:t>Иванова Ж. Б. (в соавторстве c Белозеровой К.И., Тимошенковым Е.А.)</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Использование в учебном процессе инновационных игр в условиях введения ФГОС</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Право и образование. – Москва. - № 10. – 2013. - стр. 42-49</w:t>
      </w:r>
      <w:r>
        <w:rPr>
          <w:rFonts w:ascii="Times New Roman" w:eastAsia="Times New Roman" w:hAnsi="Times New Roman" w:cs="Times New Roman"/>
          <w:sz w:val="24"/>
          <w:szCs w:val="24"/>
          <w:lang w:eastAsia="ar-SA"/>
        </w:rPr>
        <w:t>.</w:t>
      </w:r>
    </w:p>
    <w:p w:rsidR="00D87B52" w:rsidRDefault="00D87B52" w:rsidP="00D87B5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7. </w:t>
      </w:r>
      <w:r w:rsidRPr="00D87B52">
        <w:rPr>
          <w:rFonts w:ascii="Times New Roman" w:eastAsia="Times New Roman" w:hAnsi="Times New Roman" w:cs="Times New Roman"/>
          <w:sz w:val="24"/>
          <w:szCs w:val="24"/>
          <w:lang w:eastAsia="ar-SA"/>
        </w:rPr>
        <w:t>Иванова Ж. Б. в соавторстве с Нечаевой Е.А., Плоцкой О.А.)</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Реализация компетентностного подхода в обучающих играх в процессе познания источников права</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Право и образование. – Москва. - № 12. – 2013</w:t>
      </w:r>
      <w:r>
        <w:rPr>
          <w:rFonts w:ascii="Times New Roman" w:eastAsia="Times New Roman" w:hAnsi="Times New Roman" w:cs="Times New Roman"/>
          <w:sz w:val="24"/>
          <w:szCs w:val="24"/>
          <w:lang w:eastAsia="ar-SA"/>
        </w:rPr>
        <w:t>.</w:t>
      </w:r>
    </w:p>
    <w:p w:rsidR="00D87B52" w:rsidRDefault="00D87B52" w:rsidP="00D87B52">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 </w:t>
      </w:r>
      <w:r w:rsidRPr="00D87B52">
        <w:rPr>
          <w:rFonts w:ascii="Times New Roman" w:eastAsia="Times New Roman" w:hAnsi="Times New Roman" w:cs="Times New Roman"/>
          <w:sz w:val="24"/>
          <w:szCs w:val="24"/>
          <w:lang w:eastAsia="ar-SA"/>
        </w:rPr>
        <w:t>Иванова Ж. Б.</w:t>
      </w:r>
      <w:r>
        <w:rPr>
          <w:rFonts w:ascii="Times New Roman" w:eastAsia="Times New Roman" w:hAnsi="Times New Roman" w:cs="Times New Roman"/>
          <w:sz w:val="24"/>
          <w:szCs w:val="24"/>
          <w:lang w:eastAsia="ar-SA"/>
        </w:rPr>
        <w:t xml:space="preserve"> </w:t>
      </w:r>
      <w:r w:rsidRPr="00D87B52">
        <w:rPr>
          <w:rFonts w:ascii="Times New Roman" w:eastAsia="Times New Roman" w:hAnsi="Times New Roman" w:cs="Times New Roman"/>
          <w:sz w:val="24"/>
          <w:szCs w:val="24"/>
          <w:lang w:eastAsia="ar-SA"/>
        </w:rPr>
        <w:t>Интерактивные и активные формы преподавания источников права как основа формирования профессиональных компетенций выпускников юридических вузов</w:t>
      </w:r>
      <w:r>
        <w:rPr>
          <w:rFonts w:ascii="Times New Roman" w:eastAsia="Times New Roman" w:hAnsi="Times New Roman" w:cs="Times New Roman"/>
          <w:sz w:val="24"/>
          <w:szCs w:val="24"/>
          <w:lang w:eastAsia="ar-SA"/>
        </w:rPr>
        <w:t xml:space="preserve">. - </w:t>
      </w:r>
      <w:r w:rsidRPr="00D87B52">
        <w:rPr>
          <w:rFonts w:ascii="Times New Roman" w:eastAsia="Times New Roman" w:hAnsi="Times New Roman" w:cs="Times New Roman"/>
          <w:sz w:val="24"/>
          <w:szCs w:val="24"/>
          <w:lang w:eastAsia="ar-SA"/>
        </w:rPr>
        <w:t>Право и образование.– Москва. № 1, 2013, стр. 76-85</w:t>
      </w:r>
      <w:r w:rsidR="00905B69">
        <w:rPr>
          <w:rFonts w:ascii="Times New Roman" w:eastAsia="Times New Roman" w:hAnsi="Times New Roman" w:cs="Times New Roman"/>
          <w:sz w:val="24"/>
          <w:szCs w:val="24"/>
          <w:lang w:eastAsia="ar-SA"/>
        </w:rPr>
        <w:t>.</w:t>
      </w:r>
    </w:p>
    <w:p w:rsidR="001F1575" w:rsidRPr="009633E1" w:rsidRDefault="001F1575" w:rsidP="001F1575">
      <w:pPr>
        <w:tabs>
          <w:tab w:val="left" w:pos="709"/>
        </w:tabs>
        <w:spacing w:before="120"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ab/>
        <w:t>Статьи в трудах международных и национальных конференций:</w:t>
      </w:r>
    </w:p>
    <w:p w:rsidR="001F1575" w:rsidRPr="009633E1" w:rsidRDefault="001F1575" w:rsidP="00772D76">
      <w:pPr>
        <w:numPr>
          <w:ilvl w:val="0"/>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Баженов И.И. Примеры использования информационно-вычислительных систем в образовательном процессе  (мастер - класс) / Политические, экономические и социокультурные аспекты регионального управления на Европейском Севере</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Материалы итоговой Всероссийской научно-теоретической конференции (с международным участием) (24–25 октября 2013 г., Сыктывкар): в 5 ч. – Сыктывкар: ГАУО ВПО КРАГСиУ, 2013. – Ч.3 , с.165-169.</w:t>
      </w:r>
    </w:p>
    <w:p w:rsidR="001F1575" w:rsidRPr="00314407" w:rsidRDefault="001F1575" w:rsidP="00772D76">
      <w:pPr>
        <w:numPr>
          <w:ilvl w:val="0"/>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bCs/>
          <w:iCs/>
          <w:sz w:val="24"/>
          <w:szCs w:val="24"/>
          <w:lang w:eastAsia="ru-RU"/>
        </w:rPr>
        <w:t xml:space="preserve">Гольчевский Ю.В., </w:t>
      </w:r>
      <w:r w:rsidRPr="009633E1">
        <w:rPr>
          <w:rFonts w:ascii="Times New Roman" w:eastAsia="Times New Roman" w:hAnsi="Times New Roman" w:cs="Times New Roman"/>
          <w:b/>
          <w:bCs/>
          <w:iCs/>
          <w:sz w:val="24"/>
          <w:szCs w:val="24"/>
          <w:lang w:eastAsia="ru-RU"/>
        </w:rPr>
        <w:t>Сажин С.А</w:t>
      </w:r>
      <w:r w:rsidRPr="009633E1">
        <w:rPr>
          <w:rFonts w:ascii="Times New Roman" w:eastAsia="Times New Roman" w:hAnsi="Times New Roman" w:cs="Times New Roman"/>
          <w:bCs/>
          <w:iCs/>
          <w:sz w:val="24"/>
          <w:szCs w:val="24"/>
          <w:lang w:eastAsia="ru-RU"/>
        </w:rPr>
        <w:t>. Автоматизация проведения анкетирования «Преподаватель глазами студента», как одна из составляющих процесса контроля качества образования в ВУЗе// Труды Международной научно-практической конференции Информатизация образования-2013, 2013.-с.135-138.</w:t>
      </w:r>
    </w:p>
    <w:p w:rsidR="00314407" w:rsidRPr="00314407" w:rsidRDefault="00314407" w:rsidP="00314407">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314407">
        <w:rPr>
          <w:rFonts w:ascii="Times New Roman" w:eastAsia="Times New Roman" w:hAnsi="Times New Roman" w:cs="Times New Roman"/>
          <w:sz w:val="24"/>
          <w:szCs w:val="24"/>
          <w:lang w:eastAsia="ru-RU"/>
        </w:rPr>
        <w:t>Иванова Ж.Б., Белозёрова К.А. Использование инновационных игр в учебном процессе в условиях введения Федерального государственного образовательного стандарта</w:t>
      </w:r>
      <w:r>
        <w:rPr>
          <w:rFonts w:ascii="Times New Roman" w:eastAsia="Times New Roman" w:hAnsi="Times New Roman" w:cs="Times New Roman"/>
          <w:sz w:val="24"/>
          <w:szCs w:val="24"/>
          <w:lang w:eastAsia="ru-RU"/>
        </w:rPr>
        <w:t xml:space="preserve">/ </w:t>
      </w:r>
      <w:r w:rsidRPr="00314407">
        <w:rPr>
          <w:rFonts w:ascii="Times New Roman" w:eastAsia="Times New Roman" w:hAnsi="Times New Roman" w:cs="Times New Roman"/>
          <w:sz w:val="24"/>
          <w:szCs w:val="24"/>
          <w:lang w:eastAsia="ru-RU"/>
        </w:rPr>
        <w:t xml:space="preserve"> Политические, экономические и социокультурные аспекты регионального управления на Европейском Севере</w:t>
      </w:r>
      <w:proofErr w:type="gramStart"/>
      <w:r w:rsidRPr="00314407">
        <w:rPr>
          <w:rFonts w:ascii="Times New Roman" w:eastAsia="Times New Roman" w:hAnsi="Times New Roman" w:cs="Times New Roman"/>
          <w:sz w:val="24"/>
          <w:szCs w:val="24"/>
          <w:lang w:eastAsia="ru-RU"/>
        </w:rPr>
        <w:t xml:space="preserve"> :</w:t>
      </w:r>
      <w:proofErr w:type="gramEnd"/>
      <w:r w:rsidRPr="00314407">
        <w:rPr>
          <w:rFonts w:ascii="Times New Roman" w:eastAsia="Times New Roman" w:hAnsi="Times New Roman" w:cs="Times New Roman"/>
          <w:sz w:val="24"/>
          <w:szCs w:val="24"/>
          <w:lang w:eastAsia="ru-RU"/>
        </w:rPr>
        <w:t xml:space="preserve"> Материалы итоговой Всероссийской научно-теоретической конференции (с международным участием) (24–25 октября 2013 г., Сыктывкар): в 5 ч. – Сыктывкар: ГАУО ВПО КРАГСиУ, 2013. – Ч.3</w:t>
      </w:r>
      <w:r>
        <w:rPr>
          <w:rFonts w:ascii="Times New Roman" w:eastAsia="Times New Roman" w:hAnsi="Times New Roman" w:cs="Times New Roman"/>
          <w:sz w:val="24"/>
          <w:szCs w:val="24"/>
          <w:lang w:eastAsia="ru-RU"/>
        </w:rPr>
        <w:t>, с.</w:t>
      </w:r>
      <w:r w:rsidRPr="00314407">
        <w:rPr>
          <w:rFonts w:ascii="Times New Roman" w:eastAsia="Times New Roman" w:hAnsi="Times New Roman" w:cs="Times New Roman"/>
          <w:sz w:val="24"/>
          <w:szCs w:val="24"/>
          <w:lang w:eastAsia="ru-RU"/>
        </w:rPr>
        <w:t>188</w:t>
      </w:r>
      <w:r>
        <w:rPr>
          <w:rFonts w:ascii="Times New Roman" w:eastAsia="Times New Roman" w:hAnsi="Times New Roman" w:cs="Times New Roman"/>
          <w:sz w:val="24"/>
          <w:szCs w:val="24"/>
          <w:lang w:eastAsia="ru-RU"/>
        </w:rPr>
        <w:t>-194</w:t>
      </w:r>
    </w:p>
    <w:p w:rsidR="001F1575" w:rsidRPr="009633E1" w:rsidRDefault="001F1575" w:rsidP="001F1575">
      <w:pPr>
        <w:tabs>
          <w:tab w:val="left" w:pos="709"/>
        </w:tabs>
        <w:spacing w:before="120"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ab/>
        <w:t>Статьи в трудах межрегиональных и региональных конференций:</w:t>
      </w:r>
    </w:p>
    <w:p w:rsidR="001F1575" w:rsidRPr="009633E1" w:rsidRDefault="001F1575" w:rsidP="00772D76">
      <w:pPr>
        <w:numPr>
          <w:ilvl w:val="0"/>
          <w:numId w:val="35"/>
        </w:numPr>
        <w:tabs>
          <w:tab w:val="left" w:pos="993"/>
        </w:tabs>
        <w:spacing w:after="0" w:line="240" w:lineRule="auto"/>
        <w:ind w:left="0" w:firstLine="709"/>
        <w:jc w:val="both"/>
        <w:rPr>
          <w:rFonts w:ascii="Times New Roman" w:eastAsia="Times New Roman" w:hAnsi="Times New Roman" w:cs="Times New Roman"/>
          <w:bCs/>
          <w:iCs/>
          <w:sz w:val="24"/>
          <w:szCs w:val="24"/>
          <w:lang w:eastAsia="ru-RU"/>
        </w:rPr>
      </w:pPr>
      <w:r w:rsidRPr="009633E1">
        <w:rPr>
          <w:rFonts w:ascii="Times New Roman" w:eastAsia="Times New Roman" w:hAnsi="Times New Roman" w:cs="Times New Roman"/>
          <w:bCs/>
          <w:iCs/>
          <w:sz w:val="24"/>
          <w:szCs w:val="24"/>
          <w:lang w:eastAsia="ru-RU"/>
        </w:rPr>
        <w:t>Баженов И.И. Формирование ИКТ-компетентности участников обучения / Современные аудиовизуальные и информационные технологии в образовании: сборник материалов V Межрегиональной научно-практической конференции/под общ</w:t>
      </w:r>
      <w:proofErr w:type="gramStart"/>
      <w:r w:rsidRPr="009633E1">
        <w:rPr>
          <w:rFonts w:ascii="Times New Roman" w:eastAsia="Times New Roman" w:hAnsi="Times New Roman" w:cs="Times New Roman"/>
          <w:bCs/>
          <w:iCs/>
          <w:sz w:val="24"/>
          <w:szCs w:val="24"/>
          <w:lang w:eastAsia="ru-RU"/>
        </w:rPr>
        <w:t>.р</w:t>
      </w:r>
      <w:proofErr w:type="gramEnd"/>
      <w:r w:rsidRPr="009633E1">
        <w:rPr>
          <w:rFonts w:ascii="Times New Roman" w:eastAsia="Times New Roman" w:hAnsi="Times New Roman" w:cs="Times New Roman"/>
          <w:bCs/>
          <w:iCs/>
          <w:sz w:val="24"/>
          <w:szCs w:val="24"/>
          <w:lang w:eastAsia="ru-RU"/>
        </w:rPr>
        <w:t>ед.Н.Н.Новиковой. - Сыктывкар: Коми пединститут, 2012.-Вып.5. с.40-44.</w:t>
      </w:r>
    </w:p>
    <w:p w:rsidR="001F1575" w:rsidRPr="009633E1" w:rsidRDefault="001F1575" w:rsidP="00772D76">
      <w:pPr>
        <w:numPr>
          <w:ilvl w:val="0"/>
          <w:numId w:val="35"/>
        </w:numPr>
        <w:tabs>
          <w:tab w:val="left" w:pos="197"/>
          <w:tab w:val="left" w:pos="993"/>
        </w:tabs>
        <w:snapToGrid w:val="0"/>
        <w:spacing w:after="0" w:line="240" w:lineRule="auto"/>
        <w:ind w:left="0" w:firstLine="709"/>
        <w:jc w:val="both"/>
        <w:rPr>
          <w:rFonts w:ascii="Times New Roman" w:eastAsia="Times New Roman" w:hAnsi="Times New Roman" w:cs="Times New Roman"/>
          <w:bCs/>
          <w:iCs/>
          <w:sz w:val="24"/>
          <w:szCs w:val="24"/>
          <w:lang w:eastAsia="ru-RU"/>
        </w:rPr>
      </w:pPr>
      <w:r w:rsidRPr="009633E1">
        <w:rPr>
          <w:rFonts w:ascii="Times New Roman" w:eastAsia="Times New Roman" w:hAnsi="Times New Roman" w:cs="Times New Roman"/>
          <w:b/>
          <w:bCs/>
          <w:iCs/>
          <w:sz w:val="24"/>
          <w:szCs w:val="24"/>
          <w:lang w:eastAsia="ru-RU"/>
        </w:rPr>
        <w:t>Баженов И.И.,</w:t>
      </w:r>
      <w:r w:rsidRPr="009633E1">
        <w:rPr>
          <w:rFonts w:ascii="Times New Roman" w:eastAsia="Times New Roman" w:hAnsi="Times New Roman" w:cs="Times New Roman"/>
          <w:bCs/>
          <w:iCs/>
          <w:sz w:val="24"/>
          <w:szCs w:val="24"/>
          <w:lang w:eastAsia="ru-RU"/>
        </w:rPr>
        <w:t xml:space="preserve"> Уваровская О.В.  Формы методической работы в вузе в условиях реализации ФГОС  / Инновационные процессы в дошкольном, начальном общем и профессиональном педагогическом образовании в условиях реализации новых образовательных стандартов: материалы Межрегиональной научно-практической конференции (15-16 ноября 2012 г.). - Сыктывкар: Коми пединститут, 2013. – С. 51-55  </w:t>
      </w:r>
    </w:p>
    <w:p w:rsidR="001F1575" w:rsidRPr="009633E1" w:rsidRDefault="001F1575" w:rsidP="00772D76">
      <w:pPr>
        <w:widowControl w:val="0"/>
        <w:numPr>
          <w:ilvl w:val="0"/>
          <w:numId w:val="35"/>
        </w:numPr>
        <w:tabs>
          <w:tab w:val="left" w:pos="993"/>
        </w:tabs>
        <w:suppressAutoHyphens/>
        <w:spacing w:before="60" w:after="60" w:line="200" w:lineRule="atLeast"/>
        <w:ind w:left="0" w:firstLine="709"/>
        <w:jc w:val="both"/>
        <w:rPr>
          <w:rFonts w:ascii="Times New Roman" w:eastAsia="Times New Roman" w:hAnsi="Times New Roman" w:cs="Times New Roman"/>
          <w:bCs/>
          <w:iCs/>
          <w:sz w:val="24"/>
          <w:szCs w:val="24"/>
          <w:lang w:eastAsia="ru-RU"/>
        </w:rPr>
      </w:pPr>
      <w:r w:rsidRPr="009633E1">
        <w:rPr>
          <w:rFonts w:ascii="Times New Roman" w:eastAsia="Times New Roman" w:hAnsi="Times New Roman" w:cs="Times New Roman"/>
          <w:b/>
          <w:bCs/>
          <w:iCs/>
          <w:sz w:val="24"/>
          <w:szCs w:val="24"/>
          <w:lang w:eastAsia="ru-RU"/>
        </w:rPr>
        <w:t>Сажин С.А.</w:t>
      </w:r>
      <w:r w:rsidRPr="009633E1">
        <w:rPr>
          <w:rFonts w:ascii="Times New Roman" w:eastAsia="Times New Roman" w:hAnsi="Times New Roman" w:cs="Times New Roman"/>
          <w:bCs/>
          <w:iCs/>
          <w:sz w:val="24"/>
          <w:szCs w:val="24"/>
          <w:lang w:eastAsia="ru-RU"/>
        </w:rPr>
        <w:t xml:space="preserve"> К вопросу информатизации образования, в контексте развития  информационного общества Республики Коми// Материалы Молодёжной научной конференции памяти Н.А. Фролова, 2013.-с.19-21.</w:t>
      </w:r>
    </w:p>
    <w:p w:rsidR="001F1575" w:rsidRPr="009633E1" w:rsidRDefault="001F1575" w:rsidP="00772D76">
      <w:pPr>
        <w:widowControl w:val="0"/>
        <w:numPr>
          <w:ilvl w:val="0"/>
          <w:numId w:val="35"/>
        </w:numPr>
        <w:tabs>
          <w:tab w:val="left" w:pos="993"/>
        </w:tabs>
        <w:suppressAutoHyphens/>
        <w:spacing w:before="60" w:after="60" w:line="200" w:lineRule="atLeast"/>
        <w:ind w:left="0" w:firstLine="709"/>
        <w:jc w:val="both"/>
        <w:rPr>
          <w:rFonts w:ascii="Times New Roman" w:eastAsia="Times New Roman" w:hAnsi="Times New Roman" w:cs="Times New Roman"/>
          <w:bCs/>
          <w:iCs/>
          <w:sz w:val="24"/>
          <w:szCs w:val="24"/>
          <w:lang w:eastAsia="ru-RU"/>
        </w:rPr>
      </w:pPr>
      <w:r w:rsidRPr="009633E1">
        <w:rPr>
          <w:rFonts w:ascii="Times New Roman" w:eastAsia="Times New Roman" w:hAnsi="Times New Roman" w:cs="Times New Roman"/>
          <w:b/>
          <w:bCs/>
          <w:iCs/>
          <w:sz w:val="24"/>
          <w:szCs w:val="24"/>
          <w:lang w:eastAsia="ru-RU"/>
        </w:rPr>
        <w:lastRenderedPageBreak/>
        <w:t xml:space="preserve">Сажин С.А. </w:t>
      </w:r>
      <w:r w:rsidRPr="009633E1">
        <w:rPr>
          <w:rFonts w:ascii="Times New Roman" w:eastAsia="Times New Roman" w:hAnsi="Times New Roman" w:cs="Times New Roman"/>
          <w:bCs/>
          <w:iCs/>
          <w:sz w:val="24"/>
          <w:szCs w:val="24"/>
          <w:lang w:eastAsia="ru-RU"/>
        </w:rPr>
        <w:t>Нормативно-правовое обеспечение информатизации образования в Республике Коми// Материалы Региональной научной конференции «Академическая весна - 2013», 2013. [В печати]</w:t>
      </w:r>
    </w:p>
    <w:p w:rsidR="001F1575" w:rsidRPr="009633E1" w:rsidRDefault="001F1575" w:rsidP="001F1575">
      <w:pPr>
        <w:tabs>
          <w:tab w:val="left" w:pos="2160"/>
        </w:tabs>
        <w:spacing w:before="120" w:after="0" w:line="240" w:lineRule="auto"/>
        <w:jc w:val="both"/>
        <w:rPr>
          <w:rFonts w:ascii="Courier New" w:eastAsia="Times New Roman" w:hAnsi="Courier New" w:cs="Courier New"/>
          <w:sz w:val="24"/>
          <w:szCs w:val="24"/>
          <w:lang w:eastAsia="ru-RU"/>
        </w:rPr>
      </w:pPr>
      <w:r w:rsidRPr="009633E1">
        <w:rPr>
          <w:rFonts w:ascii="Times New Roman" w:eastAsia="Times New Roman" w:hAnsi="Times New Roman" w:cs="Times New Roman"/>
          <w:b/>
          <w:sz w:val="24"/>
          <w:szCs w:val="24"/>
          <w:lang w:eastAsia="ru-RU"/>
        </w:rPr>
        <w:t>Зарегистрированные электронные публикации</w:t>
      </w:r>
      <w:r w:rsidRPr="009633E1">
        <w:rPr>
          <w:rFonts w:ascii="Courier New" w:eastAsia="Times New Roman" w:hAnsi="Courier New" w:cs="Courier New"/>
          <w:b/>
          <w:sz w:val="24"/>
          <w:szCs w:val="24"/>
          <w:lang w:eastAsia="ru-RU"/>
        </w:rPr>
        <w:t>:</w:t>
      </w:r>
      <w:r w:rsidRPr="009633E1">
        <w:rPr>
          <w:rFonts w:ascii="Courier New" w:eastAsia="Times New Roman" w:hAnsi="Courier New" w:cs="Courier New"/>
          <w:sz w:val="24"/>
          <w:szCs w:val="24"/>
          <w:lang w:eastAsia="ru-RU"/>
        </w:rPr>
        <w:t xml:space="preserve"> </w:t>
      </w:r>
    </w:p>
    <w:p w:rsidR="001F1575" w:rsidRPr="009633E1" w:rsidRDefault="001F1575" w:rsidP="00772D76">
      <w:pPr>
        <w:numPr>
          <w:ilvl w:val="0"/>
          <w:numId w:val="36"/>
        </w:numPr>
        <w:tabs>
          <w:tab w:val="left" w:pos="481"/>
        </w:tabs>
        <w:spacing w:before="120" w:after="0" w:line="240" w:lineRule="auto"/>
        <w:ind w:left="0" w:firstLine="709"/>
        <w:jc w:val="both"/>
        <w:rPr>
          <w:rFonts w:ascii="Courier New" w:eastAsia="Times New Roman" w:hAnsi="Courier New" w:cs="Courier New"/>
          <w:sz w:val="24"/>
          <w:szCs w:val="24"/>
          <w:lang w:eastAsia="ru-RU"/>
        </w:rPr>
      </w:pPr>
      <w:r w:rsidRPr="009633E1">
        <w:rPr>
          <w:rFonts w:ascii="Times New Roman" w:eastAsia="Times New Roman" w:hAnsi="Times New Roman" w:cs="Times New Roman"/>
          <w:i/>
          <w:sz w:val="24"/>
          <w:szCs w:val="24"/>
          <w:lang w:eastAsia="ru-RU"/>
        </w:rPr>
        <w:t xml:space="preserve">SQL-ТРЕНЕР // Свидетельство о государственной регистрации программы для ЭВМ № 2013660253. 29.10.2013. Авторы: Бабенко В.В., Бабенко В.В., </w:t>
      </w:r>
      <w:r w:rsidRPr="009633E1">
        <w:rPr>
          <w:rFonts w:ascii="Times New Roman" w:eastAsia="Times New Roman" w:hAnsi="Times New Roman" w:cs="Times New Roman"/>
          <w:b/>
          <w:i/>
          <w:sz w:val="24"/>
          <w:szCs w:val="24"/>
          <w:lang w:eastAsia="ru-RU"/>
        </w:rPr>
        <w:t>Ермоленко А.В.</w:t>
      </w:r>
      <w:r w:rsidRPr="009633E1">
        <w:rPr>
          <w:rFonts w:ascii="Courier New" w:eastAsia="Times New Roman" w:hAnsi="Courier New" w:cs="Courier New"/>
          <w:sz w:val="24"/>
          <w:szCs w:val="24"/>
          <w:lang w:eastAsia="ru-RU"/>
        </w:rPr>
        <w:t xml:space="preserve"> </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Default="001F1575" w:rsidP="001F157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9633E1" w:rsidRDefault="009633E1" w:rsidP="001F157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9633E1" w:rsidRDefault="009633E1" w:rsidP="001F157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9633E1" w:rsidRDefault="009633E1" w:rsidP="001F157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9633E1" w:rsidRPr="001F1575" w:rsidRDefault="009633E1" w:rsidP="001F1575">
      <w:pPr>
        <w:tabs>
          <w:tab w:val="left" w:pos="540"/>
          <w:tab w:val="left" w:pos="993"/>
        </w:tabs>
        <w:spacing w:after="0" w:line="240" w:lineRule="auto"/>
        <w:jc w:val="both"/>
        <w:rPr>
          <w:rFonts w:ascii="Times New Roman" w:eastAsia="Times New Roman" w:hAnsi="Times New Roman" w:cs="Times New Roman"/>
          <w:color w:val="000000"/>
          <w:sz w:val="24"/>
          <w:szCs w:val="24"/>
          <w:lang w:eastAsia="ru-RU"/>
        </w:rPr>
      </w:pPr>
    </w:p>
    <w:p w:rsidR="001F1575" w:rsidRPr="009633E1" w:rsidRDefault="00FA2FB0" w:rsidP="001F1575">
      <w:pPr>
        <w:tabs>
          <w:tab w:val="left" w:pos="540"/>
          <w:tab w:val="left" w:pos="993"/>
        </w:tabs>
        <w:spacing w:after="0" w:line="240" w:lineRule="auto"/>
        <w:jc w:val="both"/>
        <w:rPr>
          <w:rFonts w:ascii="Times New Roman" w:eastAsia="Times New Roman" w:hAnsi="Times New Roman" w:cs="Times New Roman"/>
          <w:iCs/>
          <w:sz w:val="24"/>
          <w:szCs w:val="24"/>
          <w:lang w:eastAsia="ru-RU"/>
        </w:rPr>
      </w:pPr>
      <w:r w:rsidRPr="00FA2FB0">
        <w:rPr>
          <w:rFonts w:ascii="Times New Roman" w:eastAsia="Times New Roman" w:hAnsi="Times New Roman" w:cs="Times New Roman"/>
          <w:b/>
          <w:iCs/>
          <w:sz w:val="24"/>
          <w:szCs w:val="24"/>
          <w:lang w:eastAsia="ru-RU"/>
        </w:rPr>
        <w:t>НИР</w:t>
      </w:r>
      <w:r>
        <w:rPr>
          <w:rFonts w:ascii="Times New Roman" w:eastAsia="Times New Roman" w:hAnsi="Times New Roman" w:cs="Times New Roman"/>
          <w:b/>
          <w:iCs/>
          <w:sz w:val="24"/>
          <w:szCs w:val="24"/>
          <w:lang w:eastAsia="ru-RU"/>
        </w:rPr>
        <w:t xml:space="preserve"> </w:t>
      </w:r>
      <w:r w:rsidR="001F1575" w:rsidRPr="00FA2FB0">
        <w:rPr>
          <w:rFonts w:ascii="Times New Roman" w:eastAsia="Times New Roman" w:hAnsi="Times New Roman" w:cs="Times New Roman"/>
          <w:b/>
          <w:iCs/>
          <w:sz w:val="24"/>
          <w:szCs w:val="24"/>
          <w:lang w:eastAsia="ru-RU"/>
        </w:rPr>
        <w:t>«Актуальные проблемы обеспечения функционирования финно-угорских</w:t>
      </w:r>
      <w:r w:rsidR="001F1575" w:rsidRPr="009633E1">
        <w:rPr>
          <w:rFonts w:ascii="Times New Roman" w:eastAsia="Times New Roman" w:hAnsi="Times New Roman" w:cs="Times New Roman"/>
          <w:b/>
          <w:iCs/>
          <w:sz w:val="24"/>
          <w:szCs w:val="24"/>
          <w:lang w:eastAsia="ru-RU"/>
        </w:rPr>
        <w:t xml:space="preserve"> языков России в едином электронном информационном пространстве</w:t>
      </w:r>
      <w:r w:rsidR="001F1575" w:rsidRPr="009633E1">
        <w:rPr>
          <w:rFonts w:ascii="Times New Roman" w:eastAsia="Times New Roman" w:hAnsi="Times New Roman" w:cs="Times New Roman"/>
          <w:iCs/>
          <w:sz w:val="24"/>
          <w:szCs w:val="24"/>
          <w:lang w:eastAsia="ru-RU"/>
        </w:rPr>
        <w:t>».</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Монографии:</w:t>
      </w:r>
    </w:p>
    <w:p w:rsidR="001F1575" w:rsidRPr="009633E1" w:rsidRDefault="001F1575" w:rsidP="00772D76">
      <w:pPr>
        <w:numPr>
          <w:ilvl w:val="0"/>
          <w:numId w:val="40"/>
        </w:numPr>
        <w:tabs>
          <w:tab w:val="left" w:pos="540"/>
          <w:tab w:val="left" w:pos="993"/>
        </w:tabs>
        <w:spacing w:after="0" w:line="240" w:lineRule="auto"/>
        <w:ind w:left="0" w:firstLine="709"/>
        <w:contextualSpacing/>
        <w:jc w:val="both"/>
        <w:rPr>
          <w:rFonts w:ascii="Times New Roman" w:eastAsia="Times New Roman" w:hAnsi="Times New Roman" w:cs="Times New Roman"/>
          <w:iCs/>
          <w:sz w:val="24"/>
          <w:szCs w:val="24"/>
          <w:lang w:eastAsia="ru-RU"/>
        </w:rPr>
      </w:pPr>
      <w:r w:rsidRPr="009633E1">
        <w:rPr>
          <w:rFonts w:ascii="Times New Roman" w:eastAsia="Times New Roman" w:hAnsi="Times New Roman" w:cs="Times New Roman"/>
          <w:sz w:val="24"/>
          <w:szCs w:val="24"/>
          <w:lang w:eastAsia="ru-RU"/>
        </w:rPr>
        <w:t xml:space="preserve">Степанов В.А. (Enye Lav), Jorma Luutonen. </w:t>
      </w:r>
      <w:r w:rsidRPr="009633E1">
        <w:rPr>
          <w:rFonts w:ascii="Times New Roman" w:eastAsia="Times New Roman" w:hAnsi="Times New Roman" w:cs="Times New Roman"/>
          <w:sz w:val="24"/>
          <w:szCs w:val="24"/>
          <w:lang w:val="en-US" w:eastAsia="ru-RU"/>
        </w:rPr>
        <w:t xml:space="preserve">Reverse Dictionary of Komi (Zyryan). </w:t>
      </w:r>
      <w:r w:rsidRPr="009633E1">
        <w:rPr>
          <w:rFonts w:ascii="Times New Roman" w:eastAsia="Times New Roman" w:hAnsi="Times New Roman" w:cs="Times New Roman"/>
          <w:sz w:val="24"/>
          <w:szCs w:val="24"/>
          <w:lang w:eastAsia="ru-RU"/>
        </w:rPr>
        <w:t>Обратный словарь коми (зырянского) языка. Helsinki, 2012. 510 с. (вышел в свет в январе 2013 г.)</w:t>
      </w:r>
    </w:p>
    <w:p w:rsidR="001F1575" w:rsidRPr="009633E1" w:rsidRDefault="001F1575" w:rsidP="00772D76">
      <w:pPr>
        <w:numPr>
          <w:ilvl w:val="0"/>
          <w:numId w:val="40"/>
        </w:numPr>
        <w:tabs>
          <w:tab w:val="left" w:pos="540"/>
          <w:tab w:val="left" w:pos="993"/>
        </w:tabs>
        <w:spacing w:after="0" w:line="240" w:lineRule="auto"/>
        <w:ind w:left="0" w:firstLine="709"/>
        <w:contextualSpacing/>
        <w:jc w:val="both"/>
        <w:rPr>
          <w:rFonts w:ascii="Times New Roman" w:eastAsia="Times New Roman" w:hAnsi="Times New Roman" w:cs="Times New Roman"/>
          <w:i/>
          <w:iCs/>
          <w:sz w:val="24"/>
          <w:szCs w:val="24"/>
          <w:lang w:eastAsia="ru-RU"/>
        </w:rPr>
      </w:pPr>
      <w:r w:rsidRPr="009633E1">
        <w:rPr>
          <w:rFonts w:ascii="Times New Roman" w:eastAsia="Times New Roman" w:hAnsi="Times New Roman" w:cs="Times New Roman"/>
          <w:iCs/>
          <w:sz w:val="24"/>
          <w:szCs w:val="24"/>
          <w:lang w:eastAsia="ru-RU"/>
        </w:rPr>
        <w:t xml:space="preserve">Федина М. С., Степанов В. А., Чемышев А. В. </w:t>
      </w:r>
      <w:r w:rsidRPr="009633E1">
        <w:rPr>
          <w:rFonts w:ascii="Times New Roman" w:eastAsia="Times New Roman" w:hAnsi="Times New Roman" w:cs="Times New Roman"/>
          <w:sz w:val="24"/>
          <w:szCs w:val="24"/>
          <w:lang w:eastAsia="ru-RU"/>
        </w:rPr>
        <w:t>Базовая терминология для коми локализации компьютерных программ: словарь. - Сыктывкар: ГАОУ ВПО КРАГСиУ, 2013.- 45 с.</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журналах рекомендованных ВАК России:</w:t>
      </w:r>
    </w:p>
    <w:p w:rsidR="001F1575" w:rsidRPr="009633E1" w:rsidRDefault="001F1575" w:rsidP="00772D76">
      <w:pPr>
        <w:numPr>
          <w:ilvl w:val="0"/>
          <w:numId w:val="41"/>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Чемышев А. В. «Использование нестандартной кодировки в Интернете: взгляд на проблему» // </w:t>
      </w:r>
      <w:r w:rsidRPr="009633E1">
        <w:rPr>
          <w:rFonts w:ascii="Times New Roman" w:eastAsia="Times New Roman" w:hAnsi="Times New Roman" w:cs="Times New Roman"/>
          <w:bCs/>
          <w:sz w:val="24"/>
          <w:szCs w:val="24"/>
          <w:lang w:eastAsia="ru-RU"/>
        </w:rPr>
        <w:t>Финно-угорский мир</w:t>
      </w:r>
      <w:proofErr w:type="gramStart"/>
      <w:r w:rsidRPr="009633E1">
        <w:rPr>
          <w:rFonts w:ascii="Times New Roman" w:eastAsia="Times New Roman" w:hAnsi="Times New Roman" w:cs="Times New Roman"/>
          <w:bCs/>
          <w:sz w:val="24"/>
          <w:szCs w:val="24"/>
          <w:lang w:eastAsia="ru-RU"/>
        </w:rPr>
        <w:t>.-</w:t>
      </w:r>
      <w:proofErr w:type="gramEnd"/>
      <w:r w:rsidRPr="009633E1">
        <w:rPr>
          <w:rFonts w:ascii="Times New Roman" w:eastAsia="Times New Roman" w:hAnsi="Times New Roman" w:cs="Times New Roman"/>
          <w:bCs/>
          <w:sz w:val="24"/>
          <w:szCs w:val="24"/>
          <w:lang w:eastAsia="ru-RU"/>
        </w:rPr>
        <w:t>Саранск,</w:t>
      </w:r>
      <w:r w:rsidRPr="009633E1">
        <w:rPr>
          <w:rFonts w:ascii="Times New Roman" w:eastAsia="Times New Roman" w:hAnsi="Times New Roman" w:cs="Times New Roman"/>
          <w:sz w:val="24"/>
          <w:szCs w:val="24"/>
          <w:lang w:eastAsia="ru-RU"/>
        </w:rPr>
        <w:t xml:space="preserve"> 2012. - №3-4. - С. 51-55 (вышел в свет в январе 2013 г.)</w:t>
      </w:r>
    </w:p>
    <w:p w:rsidR="001F1575" w:rsidRPr="009633E1" w:rsidRDefault="001F1575" w:rsidP="00772D76">
      <w:pPr>
        <w:numPr>
          <w:ilvl w:val="0"/>
          <w:numId w:val="41"/>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Федина М.С. Пермистика в наследии В. И. Лыткина: </w:t>
      </w:r>
      <w:r w:rsidRPr="009633E1">
        <w:rPr>
          <w:rFonts w:ascii="Times New Roman" w:eastAsia="Times New Roman" w:hAnsi="Times New Roman" w:cs="Times New Roman"/>
          <w:bCs/>
          <w:sz w:val="24"/>
          <w:szCs w:val="24"/>
          <w:lang w:eastAsia="ru-RU"/>
        </w:rPr>
        <w:t>неизвестные страницы // Финно-угорский мир</w:t>
      </w:r>
      <w:proofErr w:type="gramStart"/>
      <w:r w:rsidRPr="009633E1">
        <w:rPr>
          <w:rFonts w:ascii="Times New Roman" w:eastAsia="Times New Roman" w:hAnsi="Times New Roman" w:cs="Times New Roman"/>
          <w:bCs/>
          <w:sz w:val="24"/>
          <w:szCs w:val="24"/>
          <w:lang w:eastAsia="ru-RU"/>
        </w:rPr>
        <w:t>.-</w:t>
      </w:r>
      <w:proofErr w:type="gramEnd"/>
      <w:r w:rsidRPr="009633E1">
        <w:rPr>
          <w:rFonts w:ascii="Times New Roman" w:eastAsia="Times New Roman" w:hAnsi="Times New Roman" w:cs="Times New Roman"/>
          <w:bCs/>
          <w:sz w:val="24"/>
          <w:szCs w:val="24"/>
          <w:lang w:eastAsia="ru-RU"/>
        </w:rPr>
        <w:t>Саранск, 2013.- № 3. - С. 11-15.</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других журналах и сборниках:</w:t>
      </w:r>
    </w:p>
    <w:p w:rsidR="001F1575" w:rsidRPr="009633E1" w:rsidRDefault="001F1575" w:rsidP="00772D76">
      <w:pPr>
        <w:numPr>
          <w:ilvl w:val="0"/>
          <w:numId w:val="42"/>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Федина М.С. Государственные языки на официальных сайтах финно-угорских регионов РФ // Государственные языки финно-угорских регионов: реалии современности: сб. статей / Отв. ред. А.Н. Рассыхаев. - Сыктывкар, 2013. - С. 99-104;</w:t>
      </w:r>
    </w:p>
    <w:p w:rsidR="001F1575" w:rsidRPr="009633E1" w:rsidRDefault="001F1575" w:rsidP="00772D76">
      <w:pPr>
        <w:numPr>
          <w:ilvl w:val="0"/>
          <w:numId w:val="42"/>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val="en-US" w:eastAsia="ru-RU"/>
        </w:rPr>
      </w:pPr>
      <w:r w:rsidRPr="009633E1">
        <w:rPr>
          <w:rFonts w:ascii="Times New Roman" w:eastAsia="Times New Roman" w:hAnsi="Times New Roman" w:cs="Times New Roman"/>
          <w:sz w:val="24"/>
          <w:szCs w:val="24"/>
          <w:lang w:eastAsia="ru-RU"/>
        </w:rPr>
        <w:t>Чемышев А.В. О создании программы машинного перевода с русского языка на коми и с коми языка на русский // Государственные языки финно-угорских регионов: реалии современности: сб. статей / Отв. ред. А</w:t>
      </w:r>
      <w:r w:rsidRPr="009633E1">
        <w:rPr>
          <w:rFonts w:ascii="Times New Roman" w:eastAsia="Times New Roman" w:hAnsi="Times New Roman" w:cs="Times New Roman"/>
          <w:sz w:val="24"/>
          <w:szCs w:val="24"/>
          <w:lang w:val="en-US" w:eastAsia="ru-RU"/>
        </w:rPr>
        <w:t>.</w:t>
      </w:r>
      <w:r w:rsidRPr="009633E1">
        <w:rPr>
          <w:rFonts w:ascii="Times New Roman" w:eastAsia="Times New Roman" w:hAnsi="Times New Roman" w:cs="Times New Roman"/>
          <w:sz w:val="24"/>
          <w:szCs w:val="24"/>
          <w:lang w:eastAsia="ru-RU"/>
        </w:rPr>
        <w:t>Н</w:t>
      </w:r>
      <w:r w:rsidRPr="009633E1">
        <w:rPr>
          <w:rFonts w:ascii="Times New Roman" w:eastAsia="Times New Roman" w:hAnsi="Times New Roman" w:cs="Times New Roman"/>
          <w:sz w:val="24"/>
          <w:szCs w:val="24"/>
          <w:lang w:val="en-US" w:eastAsia="ru-RU"/>
        </w:rPr>
        <w:t xml:space="preserve">. </w:t>
      </w:r>
      <w:r w:rsidRPr="009633E1">
        <w:rPr>
          <w:rFonts w:ascii="Times New Roman" w:eastAsia="Times New Roman" w:hAnsi="Times New Roman" w:cs="Times New Roman"/>
          <w:sz w:val="24"/>
          <w:szCs w:val="24"/>
          <w:lang w:eastAsia="ru-RU"/>
        </w:rPr>
        <w:t>Рассыхаев</w:t>
      </w:r>
      <w:r w:rsidRPr="009633E1">
        <w:rPr>
          <w:rFonts w:ascii="Times New Roman" w:eastAsia="Times New Roman" w:hAnsi="Times New Roman" w:cs="Times New Roman"/>
          <w:sz w:val="24"/>
          <w:szCs w:val="24"/>
          <w:lang w:val="en-US" w:eastAsia="ru-RU"/>
        </w:rPr>
        <w:t xml:space="preserve">. - </w:t>
      </w:r>
      <w:r w:rsidRPr="009633E1">
        <w:rPr>
          <w:rFonts w:ascii="Times New Roman" w:eastAsia="Times New Roman" w:hAnsi="Times New Roman" w:cs="Times New Roman"/>
          <w:sz w:val="24"/>
          <w:szCs w:val="24"/>
          <w:lang w:eastAsia="ru-RU"/>
        </w:rPr>
        <w:t>Сыктывкар</w:t>
      </w:r>
      <w:r w:rsidRPr="009633E1">
        <w:rPr>
          <w:rFonts w:ascii="Times New Roman" w:eastAsia="Times New Roman" w:hAnsi="Times New Roman" w:cs="Times New Roman"/>
          <w:sz w:val="24"/>
          <w:szCs w:val="24"/>
          <w:lang w:val="en-US" w:eastAsia="ru-RU"/>
        </w:rPr>
        <w:t xml:space="preserve">, 2013. - </w:t>
      </w:r>
      <w:r w:rsidRPr="009633E1">
        <w:rPr>
          <w:rFonts w:ascii="Times New Roman" w:eastAsia="Times New Roman" w:hAnsi="Times New Roman" w:cs="Times New Roman"/>
          <w:sz w:val="24"/>
          <w:szCs w:val="24"/>
          <w:lang w:eastAsia="ru-RU"/>
        </w:rPr>
        <w:t>С</w:t>
      </w:r>
      <w:r w:rsidRPr="009633E1">
        <w:rPr>
          <w:rFonts w:ascii="Times New Roman" w:eastAsia="Times New Roman" w:hAnsi="Times New Roman" w:cs="Times New Roman"/>
          <w:sz w:val="24"/>
          <w:szCs w:val="24"/>
          <w:lang w:val="en-US" w:eastAsia="ru-RU"/>
        </w:rPr>
        <w:t>.104-107.</w:t>
      </w:r>
    </w:p>
    <w:p w:rsidR="001F1575" w:rsidRPr="009633E1" w:rsidRDefault="001F1575" w:rsidP="00772D76">
      <w:pPr>
        <w:numPr>
          <w:ilvl w:val="0"/>
          <w:numId w:val="42"/>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val="en-US" w:eastAsia="ru-RU"/>
        </w:rPr>
        <w:t xml:space="preserve">Ol'ga KUZIVANOVA &amp; Marina FEDINA, "Le statut officiel et social du komi sur le territoire de la République de </w:t>
      </w:r>
      <w:proofErr w:type="gramStart"/>
      <w:r w:rsidRPr="009633E1">
        <w:rPr>
          <w:rFonts w:ascii="Times New Roman" w:eastAsia="Times New Roman" w:hAnsi="Times New Roman" w:cs="Times New Roman"/>
          <w:sz w:val="24"/>
          <w:szCs w:val="24"/>
          <w:lang w:val="en-US" w:eastAsia="ru-RU"/>
        </w:rPr>
        <w:t>Komi :</w:t>
      </w:r>
      <w:proofErr w:type="gramEnd"/>
      <w:r w:rsidRPr="009633E1">
        <w:rPr>
          <w:rFonts w:ascii="Times New Roman" w:eastAsia="Times New Roman" w:hAnsi="Times New Roman" w:cs="Times New Roman"/>
          <w:sz w:val="24"/>
          <w:szCs w:val="24"/>
          <w:lang w:val="en-US" w:eastAsia="ru-RU"/>
        </w:rPr>
        <w:t xml:space="preserve"> histoire et situation actuelle" //  Études finno-ougriennes.- Paris</w:t>
      </w:r>
      <w:r w:rsidRPr="009633E1">
        <w:rPr>
          <w:rFonts w:ascii="Times New Roman" w:eastAsia="Times New Roman" w:hAnsi="Times New Roman" w:cs="Times New Roman"/>
          <w:sz w:val="24"/>
          <w:szCs w:val="24"/>
          <w:lang w:eastAsia="ru-RU"/>
        </w:rPr>
        <w:t>, 2013.- № 45.</w:t>
      </w:r>
    </w:p>
    <w:p w:rsidR="001F1575" w:rsidRPr="009633E1" w:rsidRDefault="001F1575" w:rsidP="00772D76">
      <w:pPr>
        <w:numPr>
          <w:ilvl w:val="0"/>
          <w:numId w:val="42"/>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Федина М.С., Чемышев А.В. Популяризация детской литературы с помощью современных информационно-коммуникационных технологий // Двадцатая годичная сессия Ученого совета Сыктывкарского государственного университета (Февральские чтения)</w:t>
      </w:r>
      <w:proofErr w:type="gramStart"/>
      <w:r w:rsidRPr="009633E1">
        <w:rPr>
          <w:rFonts w:ascii="Times New Roman" w:eastAsia="Times New Roman" w:hAnsi="Times New Roman" w:cs="Times New Roman"/>
          <w:sz w:val="24"/>
          <w:szCs w:val="24"/>
          <w:lang w:eastAsia="ru-RU"/>
        </w:rPr>
        <w:t xml:space="preserve"> :</w:t>
      </w:r>
      <w:proofErr w:type="gramEnd"/>
      <w:r w:rsidRPr="009633E1">
        <w:rPr>
          <w:rFonts w:ascii="Times New Roman" w:eastAsia="Times New Roman" w:hAnsi="Times New Roman" w:cs="Times New Roman"/>
          <w:sz w:val="24"/>
          <w:szCs w:val="24"/>
          <w:lang w:eastAsia="ru-RU"/>
        </w:rPr>
        <w:t xml:space="preserve"> сборник материалов / отв. ред. д.э.н. В.А. Залевский; отв. за выпуск М.И. Козлова; редколлегия: Н.И. Романчук, В.В. Мазур, Е.Р. Фаталова. - Сыктывкар, 2013.- С. 293-297</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Публикации в сборниках материалов по итогам Всероссийских конференций:</w:t>
      </w:r>
    </w:p>
    <w:p w:rsidR="001F1575" w:rsidRPr="009633E1" w:rsidRDefault="001F1575" w:rsidP="00772D76">
      <w:pPr>
        <w:numPr>
          <w:ilvl w:val="0"/>
          <w:numId w:val="43"/>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Федина М.С. Научная деятельность В. И. Лыткина во второй половине 1920-х гг. (по материалам Литературно-мемориального музея им. И. А. Куратова) //Документальное </w:t>
      </w:r>
      <w:r w:rsidRPr="009633E1">
        <w:rPr>
          <w:rFonts w:ascii="Times New Roman" w:eastAsia="Times New Roman" w:hAnsi="Times New Roman" w:cs="Times New Roman"/>
          <w:sz w:val="24"/>
          <w:szCs w:val="24"/>
          <w:lang w:eastAsia="ru-RU"/>
        </w:rPr>
        <w:lastRenderedPageBreak/>
        <w:t>наследие России: теория и практика сохранения и использования научных фондов. Сборник научных статей к 60-летию Научного архива Коми НЦ</w:t>
      </w:r>
      <w:proofErr w:type="gramStart"/>
      <w:r w:rsidRPr="009633E1">
        <w:rPr>
          <w:rFonts w:ascii="Times New Roman" w:eastAsia="Times New Roman" w:hAnsi="Times New Roman" w:cs="Times New Roman"/>
          <w:sz w:val="24"/>
          <w:szCs w:val="24"/>
          <w:lang w:eastAsia="ru-RU"/>
        </w:rPr>
        <w:t xml:space="preserve"> У</w:t>
      </w:r>
      <w:proofErr w:type="gramEnd"/>
      <w:r w:rsidRPr="009633E1">
        <w:rPr>
          <w:rFonts w:ascii="Times New Roman" w:eastAsia="Times New Roman" w:hAnsi="Times New Roman" w:cs="Times New Roman"/>
          <w:sz w:val="24"/>
          <w:szCs w:val="24"/>
          <w:lang w:eastAsia="ru-RU"/>
        </w:rPr>
        <w:t xml:space="preserve">ро РАН.- Сыктывкар, 2013.- С. 277-280 (соавтор </w:t>
      </w:r>
      <w:proofErr w:type="gramStart"/>
      <w:r w:rsidRPr="009633E1">
        <w:rPr>
          <w:rFonts w:ascii="Times New Roman" w:eastAsia="Times New Roman" w:hAnsi="Times New Roman" w:cs="Times New Roman"/>
          <w:sz w:val="24"/>
          <w:szCs w:val="24"/>
          <w:lang w:eastAsia="ru-RU"/>
        </w:rPr>
        <w:t>-Т</w:t>
      </w:r>
      <w:proofErr w:type="gramEnd"/>
      <w:r w:rsidRPr="009633E1">
        <w:rPr>
          <w:rFonts w:ascii="Times New Roman" w:eastAsia="Times New Roman" w:hAnsi="Times New Roman" w:cs="Times New Roman"/>
          <w:sz w:val="24"/>
          <w:szCs w:val="24"/>
          <w:lang w:eastAsia="ru-RU"/>
        </w:rPr>
        <w:t>рифонова Е.К.)</w:t>
      </w:r>
    </w:p>
    <w:p w:rsidR="001F1575" w:rsidRPr="009633E1" w:rsidRDefault="001F1575" w:rsidP="00772D76">
      <w:pPr>
        <w:numPr>
          <w:ilvl w:val="0"/>
          <w:numId w:val="43"/>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Федина М.С. Ревитализация коми языка в условиях модернизации: от монолингвизма к полилингвизму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Сыктывкар). - Ч.3.- С.88-93 (соавторы </w:t>
      </w:r>
      <w:proofErr w:type="gramStart"/>
      <w:r w:rsidRPr="009633E1">
        <w:rPr>
          <w:rFonts w:ascii="Times New Roman" w:eastAsia="Times New Roman" w:hAnsi="Times New Roman" w:cs="Times New Roman"/>
          <w:sz w:val="24"/>
          <w:szCs w:val="24"/>
          <w:lang w:eastAsia="ru-RU"/>
        </w:rPr>
        <w:t>-Т</w:t>
      </w:r>
      <w:proofErr w:type="gramEnd"/>
      <w:r w:rsidRPr="009633E1">
        <w:rPr>
          <w:rFonts w:ascii="Times New Roman" w:eastAsia="Times New Roman" w:hAnsi="Times New Roman" w:cs="Times New Roman"/>
          <w:sz w:val="24"/>
          <w:szCs w:val="24"/>
          <w:lang w:eastAsia="ru-RU"/>
        </w:rPr>
        <w:t>рифонова Е.К., Антонов В.Г.)</w:t>
      </w:r>
    </w:p>
    <w:p w:rsidR="001F1575" w:rsidRPr="009633E1" w:rsidRDefault="001F1575" w:rsidP="00772D76">
      <w:pPr>
        <w:numPr>
          <w:ilvl w:val="0"/>
          <w:numId w:val="43"/>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Степанов В.А. Ком</w:t>
      </w:r>
      <w:proofErr w:type="gramStart"/>
      <w:r w:rsidRPr="009633E1">
        <w:rPr>
          <w:rFonts w:ascii="Times New Roman" w:eastAsia="Times New Roman" w:hAnsi="Times New Roman" w:cs="Times New Roman"/>
          <w:sz w:val="24"/>
          <w:szCs w:val="24"/>
          <w:lang w:eastAsia="ru-RU"/>
        </w:rPr>
        <w:t>и(</w:t>
      </w:r>
      <w:proofErr w:type="gramEnd"/>
      <w:r w:rsidRPr="009633E1">
        <w:rPr>
          <w:rFonts w:ascii="Times New Roman" w:eastAsia="Times New Roman" w:hAnsi="Times New Roman" w:cs="Times New Roman"/>
          <w:sz w:val="24"/>
          <w:szCs w:val="24"/>
          <w:lang w:eastAsia="ru-RU"/>
        </w:rPr>
        <w:t>зырянское) влияние в истории коми(пермяцкого) литературного языка // Политические, экономические и социокультурные аспекты регионального управления на Европейском Севере. Материалы Итоговой Всероссийской научно-теоретической конференции (с международным участием) (24-25 октября 2013, Сыктывкар). - Ч.3.- С. 145-150.</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Публикации в других изданиях</w:t>
      </w:r>
    </w:p>
    <w:p w:rsidR="001F1575" w:rsidRPr="009633E1" w:rsidRDefault="001F1575" w:rsidP="00772D76">
      <w:pPr>
        <w:numPr>
          <w:ilvl w:val="0"/>
          <w:numId w:val="44"/>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Степанов В.А. Ӧтув ёнмӧда</w:t>
      </w:r>
      <w:proofErr w:type="gramStart"/>
      <w:r w:rsidRPr="009633E1">
        <w:rPr>
          <w:rFonts w:ascii="Times New Roman" w:eastAsia="Times New Roman" w:hAnsi="Times New Roman" w:cs="Times New Roman"/>
          <w:sz w:val="24"/>
          <w:szCs w:val="24"/>
          <w:lang w:eastAsia="ru-RU"/>
        </w:rPr>
        <w:t>м-</w:t>
      </w:r>
      <w:proofErr w:type="gramEnd"/>
      <w:r w:rsidRPr="009633E1">
        <w:rPr>
          <w:rFonts w:ascii="Times New Roman" w:eastAsia="Times New Roman" w:hAnsi="Times New Roman" w:cs="Times New Roman"/>
          <w:sz w:val="24"/>
          <w:szCs w:val="24"/>
          <w:lang w:eastAsia="ru-RU"/>
        </w:rPr>
        <w:t xml:space="preserve"> вынсьӧдам коми кыв // Йӧлӧга. 2013. 19 июля. 29 №. 6 лб.</w:t>
      </w:r>
    </w:p>
    <w:p w:rsidR="001F1575" w:rsidRPr="009633E1" w:rsidRDefault="001F1575" w:rsidP="00772D76">
      <w:pPr>
        <w:numPr>
          <w:ilvl w:val="0"/>
          <w:numId w:val="44"/>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Степанов В.А. - корректура книги Чупров Яков Иванович (Биа Ӧгыр). Поэтлӧн да поэт йылысь бӧрйӧм гижӧдъяс./ Небӧгсӧ лӧсьӧдісны Н. Митюшева, С. Терентьев, Э. Чупрова.- Сыктывкар: Изд-во «Кола», 2013. - 144 </w:t>
      </w:r>
      <w:proofErr w:type="gramStart"/>
      <w:r w:rsidRPr="009633E1">
        <w:rPr>
          <w:rFonts w:ascii="Times New Roman" w:eastAsia="Times New Roman" w:hAnsi="Times New Roman" w:cs="Times New Roman"/>
          <w:sz w:val="24"/>
          <w:szCs w:val="24"/>
          <w:lang w:eastAsia="ru-RU"/>
        </w:rPr>
        <w:t>л.б</w:t>
      </w:r>
      <w:proofErr w:type="gramEnd"/>
      <w:r w:rsidRPr="009633E1">
        <w:rPr>
          <w:rFonts w:ascii="Times New Roman" w:eastAsia="Times New Roman" w:hAnsi="Times New Roman" w:cs="Times New Roman"/>
          <w:sz w:val="24"/>
          <w:szCs w:val="24"/>
          <w:lang w:eastAsia="ru-RU"/>
        </w:rPr>
        <w:t xml:space="preserve">. </w:t>
      </w:r>
    </w:p>
    <w:p w:rsidR="001F1575" w:rsidRPr="009633E1" w:rsidRDefault="001F1575" w:rsidP="00772D76">
      <w:pPr>
        <w:numPr>
          <w:ilvl w:val="0"/>
          <w:numId w:val="44"/>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Степанов В.А. Коми энциклопедия йылысь// Чупров Яков Иванович (Биа Ӧгыр). Поэтлӧн да поэт йылысь бӧрйӧм гижӧдъяс./ Небӧгсӧ лӧсьӧдісны Н. Митюшева, С. Терентьев, Э. Чупрова.- Сыктывкар: Изд-во «Кола», 2013. - Л.б. 142-143 </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Default="001F1575" w:rsidP="001F1575">
      <w:pPr>
        <w:tabs>
          <w:tab w:val="left" w:pos="540"/>
          <w:tab w:val="left" w:pos="993"/>
        </w:tabs>
        <w:spacing w:after="0" w:line="240" w:lineRule="auto"/>
        <w:jc w:val="both"/>
        <w:rPr>
          <w:rFonts w:ascii="Times New Roman" w:eastAsia="Times New Roman" w:hAnsi="Times New Roman" w:cs="Times New Roman"/>
          <w:b/>
          <w:color w:val="FF0000"/>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 xml:space="preserve">Проект РГНФ № 13-13-11501 «Итоговая всероссийская научно-теоретическая конференция «Политические, экономические и социокультурные аспекты регионального управления на Европейском Севере». </w:t>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1.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 конф. (с международным участием) (24-25 октября 2013 г., Сыктывкар): в 5 ч. , Симпозиум "Социокультурная динамика российской северной провинции: история и современность (на материалах республики Коми)", ГАОУ ВПО КРАГСиУ, Сыктывкар, 2013, 4, 1 - 207- Русский</w:t>
      </w:r>
      <w:r w:rsidRPr="009633E1">
        <w:rPr>
          <w:rFonts w:ascii="Times New Roman" w:eastAsia="Times New Roman" w:hAnsi="Times New Roman" w:cs="Times New Roman"/>
          <w:sz w:val="24"/>
          <w:szCs w:val="24"/>
          <w:lang w:eastAsia="ru-RU"/>
        </w:rPr>
        <w:tab/>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33E1">
        <w:rPr>
          <w:rFonts w:ascii="Times New Roman" w:eastAsia="Times New Roman" w:hAnsi="Times New Roman" w:cs="Times New Roman"/>
          <w:sz w:val="24"/>
          <w:szCs w:val="24"/>
          <w:lang w:eastAsia="ru-RU"/>
        </w:rPr>
        <w:t>2.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 конф. (с международным участием) (24-25 октября 2013 г., Сыктывкар): в 5 ч. , Политические, экономические и социокультурные аспекты регионального управления на Европейском Севере: материалы Итоговой Всероссийской науч.-теорет. конф. (с международным участием) (24-25 октября 2013 г., Сыктывкар): в 5 ч. - Ч.3, ГАОУ ВПО КРАГСиУ, Сыктывкар, 2013, 3, 1 - 268- Русский</w:t>
      </w:r>
      <w:r w:rsidRPr="009633E1">
        <w:rPr>
          <w:rFonts w:ascii="Times New Roman" w:eastAsia="Times New Roman" w:hAnsi="Times New Roman" w:cs="Times New Roman"/>
          <w:sz w:val="24"/>
          <w:szCs w:val="24"/>
          <w:lang w:eastAsia="ru-RU"/>
        </w:rPr>
        <w:tab/>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3.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теорет. конф. (с международным участием) (24-25 октября 2013 г., Сыктывкар): в 5 ч. , Политические, экономические и социокультурные аспекты регионального управления на Европейском Севере: материалы Итоговой Всероссийской науч.-теорет. конф. (с международным участием) (24-25 октября 2013 г., Сыктывкар): в 5 ч. - Ч.5, ГАОУ ВПО КРАГСиУ, Сыктывкар, 2013, 5, 1 - 179- Русский</w:t>
      </w:r>
      <w:r w:rsidRPr="009633E1">
        <w:rPr>
          <w:rFonts w:ascii="Times New Roman" w:eastAsia="Times New Roman" w:hAnsi="Times New Roman" w:cs="Times New Roman"/>
          <w:sz w:val="24"/>
          <w:szCs w:val="24"/>
          <w:lang w:eastAsia="ru-RU"/>
        </w:rPr>
        <w:tab/>
      </w:r>
    </w:p>
    <w:p w:rsidR="00FA2FB0" w:rsidRPr="009633E1"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4.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теорет. конф. (с международным участием) (24-25 октября 2013 г., Сыктывкар): в 5 ч. , </w:t>
      </w:r>
      <w:r w:rsidRPr="009633E1">
        <w:rPr>
          <w:rFonts w:ascii="Times New Roman" w:eastAsia="Times New Roman" w:hAnsi="Times New Roman" w:cs="Times New Roman"/>
          <w:sz w:val="24"/>
          <w:szCs w:val="24"/>
          <w:lang w:eastAsia="ru-RU"/>
        </w:rPr>
        <w:lastRenderedPageBreak/>
        <w:t>Политические, экономические и социокультурные аспекты регионального управления на Европейском Севере: материалы Итоговой Всероссийской науч.-теорет. конф. (с международным участием) (24-25 октября 2013 г., Сыктывкар): в 5 ч. - Ч.2, ГАОУ ВПО КРАГСиУ, Сыктывкар, 2013, 2, 1 - 314- Русский</w:t>
      </w:r>
      <w:r w:rsidRPr="009633E1">
        <w:rPr>
          <w:rFonts w:ascii="Times New Roman" w:eastAsia="Times New Roman" w:hAnsi="Times New Roman" w:cs="Times New Roman"/>
          <w:sz w:val="24"/>
          <w:szCs w:val="24"/>
          <w:lang w:eastAsia="ru-RU"/>
        </w:rPr>
        <w:tab/>
      </w:r>
    </w:p>
    <w:p w:rsidR="00FA2FB0" w:rsidRPr="001F1575" w:rsidRDefault="00FA2FB0" w:rsidP="00FA2FB0">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ab/>
        <w:t>5.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Pr="009633E1">
        <w:rPr>
          <w:rFonts w:ascii="Times New Roman" w:eastAsia="Times New Roman" w:hAnsi="Times New Roman" w:cs="Times New Roman"/>
          <w:sz w:val="24"/>
          <w:szCs w:val="24"/>
          <w:lang w:eastAsia="ru-RU"/>
        </w:rPr>
        <w:t>.-</w:t>
      </w:r>
      <w:proofErr w:type="gramEnd"/>
      <w:r w:rsidRPr="009633E1">
        <w:rPr>
          <w:rFonts w:ascii="Times New Roman" w:eastAsia="Times New Roman" w:hAnsi="Times New Roman" w:cs="Times New Roman"/>
          <w:sz w:val="24"/>
          <w:szCs w:val="24"/>
          <w:lang w:eastAsia="ru-RU"/>
        </w:rPr>
        <w:t xml:space="preserve">теорет. конф. (с международным участием) (24-25 октября 2013 г., Сыктывкар): в 5 ч. , </w:t>
      </w:r>
      <w:r w:rsidRPr="001F1575">
        <w:rPr>
          <w:rFonts w:ascii="Times New Roman" w:eastAsia="Times New Roman" w:hAnsi="Times New Roman" w:cs="Times New Roman"/>
          <w:sz w:val="24"/>
          <w:szCs w:val="24"/>
          <w:lang w:eastAsia="ru-RU"/>
        </w:rPr>
        <w:t>Политические, экономические и социокультурные аспекты регионального управления на Европейском Севере: материалы Итоговой Всероссийской науч.-теорет. конф. (с международным участием) (24-25 октября 2013 г., Сыктывкар): в 5 ч. - Ч.1, КРАГСиУ, Сыктывкар, 2013, 1, 1 - 330- Русский</w:t>
      </w:r>
    </w:p>
    <w:p w:rsidR="009633E1" w:rsidRPr="001F1575" w:rsidRDefault="009633E1" w:rsidP="001F1575">
      <w:pPr>
        <w:tabs>
          <w:tab w:val="left" w:pos="540"/>
          <w:tab w:val="left" w:pos="993"/>
        </w:tabs>
        <w:spacing w:after="0" w:line="240" w:lineRule="auto"/>
        <w:jc w:val="both"/>
        <w:rPr>
          <w:rFonts w:ascii="Times New Roman" w:eastAsia="Times New Roman" w:hAnsi="Times New Roman" w:cs="Times New Roman"/>
          <w:b/>
          <w:color w:val="FF0000"/>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НИР «Основные начала проверки судебных решений в суде вышестоящей инстанции»</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b/>
          <w:sz w:val="24"/>
          <w:szCs w:val="24"/>
          <w:lang w:eastAsia="ru-RU"/>
        </w:rPr>
        <w:t>Статьи и тезисы докладов, изданные в трудах международных и национальных научных конференций</w:t>
      </w:r>
      <w:r w:rsidRPr="009633E1">
        <w:rPr>
          <w:rFonts w:ascii="Times New Roman" w:eastAsia="Times New Roman" w:hAnsi="Times New Roman" w:cs="Times New Roman"/>
          <w:sz w:val="24"/>
          <w:szCs w:val="24"/>
          <w:u w:val="single"/>
          <w:lang w:eastAsia="ru-RU"/>
        </w:rPr>
        <w:t>:</w:t>
      </w:r>
    </w:p>
    <w:p w:rsidR="001F1575" w:rsidRPr="009633E1" w:rsidRDefault="001F1575" w:rsidP="00772D76">
      <w:pPr>
        <w:numPr>
          <w:ilvl w:val="0"/>
          <w:numId w:val="45"/>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К вопросу об изменении порядка пересмотра судебных решений в уголовном судопроизводстве РФ:</w:t>
      </w:r>
      <w:r w:rsidRPr="009633E1">
        <w:rPr>
          <w:rFonts w:ascii="Times New Roman" w:eastAsia="Times New Roman" w:hAnsi="Times New Roman" w:cs="Times New Roman"/>
          <w:sz w:val="24"/>
          <w:szCs w:val="24"/>
          <w:lang w:eastAsia="ru-RU"/>
        </w:rPr>
        <w:tab/>
        <w:t>Права человека в сфере уголовного судопроизводства: содержание, механизмы защиты и пределы ограничения// Материалы  международной научно-практической конференции, посвященной 75- летию д.ю.н., профессора Сергея Петровича Щербы. 2-3 октября 2013 г. Москва, 2013. С. 402-408</w:t>
      </w:r>
      <w:r w:rsidRPr="009633E1">
        <w:rPr>
          <w:rFonts w:ascii="Times New Roman" w:eastAsia="Times New Roman" w:hAnsi="Times New Roman" w:cs="Times New Roman"/>
          <w:sz w:val="24"/>
          <w:szCs w:val="24"/>
          <w:lang w:eastAsia="ru-RU"/>
        </w:rPr>
        <w:tab/>
        <w:t>0,2п.</w:t>
      </w:r>
      <w:proofErr w:type="gramStart"/>
      <w:r w:rsidRPr="009633E1">
        <w:rPr>
          <w:rFonts w:ascii="Times New Roman" w:eastAsia="Times New Roman" w:hAnsi="Times New Roman" w:cs="Times New Roman"/>
          <w:sz w:val="24"/>
          <w:szCs w:val="24"/>
          <w:lang w:eastAsia="ru-RU"/>
        </w:rPr>
        <w:t>л</w:t>
      </w:r>
      <w:proofErr w:type="gramEnd"/>
      <w:r w:rsidRPr="009633E1">
        <w:rPr>
          <w:rFonts w:ascii="Times New Roman" w:eastAsia="Times New Roman" w:hAnsi="Times New Roman" w:cs="Times New Roman"/>
          <w:sz w:val="24"/>
          <w:szCs w:val="24"/>
          <w:lang w:eastAsia="ru-RU"/>
        </w:rPr>
        <w:t>.</w:t>
      </w:r>
    </w:p>
    <w:p w:rsidR="001F1575" w:rsidRPr="009633E1" w:rsidRDefault="001F1575" w:rsidP="00772D76">
      <w:pPr>
        <w:numPr>
          <w:ilvl w:val="0"/>
          <w:numId w:val="45"/>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К вопросу о предмете судебного разбирательства в апелляционном порядке уголовного судопроизводства России: статья</w:t>
      </w:r>
      <w:r w:rsidRPr="009633E1">
        <w:rPr>
          <w:rFonts w:ascii="Times New Roman" w:eastAsia="Times New Roman" w:hAnsi="Times New Roman" w:cs="Times New Roman"/>
          <w:sz w:val="24"/>
          <w:szCs w:val="24"/>
          <w:lang w:eastAsia="ru-RU"/>
        </w:rPr>
        <w:tab/>
        <w:t>печатная</w:t>
      </w:r>
      <w:r w:rsidRPr="009633E1">
        <w:rPr>
          <w:rFonts w:ascii="Times New Roman" w:eastAsia="Times New Roman" w:hAnsi="Times New Roman" w:cs="Times New Roman"/>
          <w:sz w:val="24"/>
          <w:szCs w:val="24"/>
          <w:lang w:eastAsia="ru-RU"/>
        </w:rPr>
        <w:tab/>
        <w:t>Реализация конституционных принципов в законодательстве на современном этапе // Материалы VII международной научно-практической конференции памяти академика В.Н. Кудрявцева  4-5 октября 2013 г.  Белгород, 2013. С. 402-407</w:t>
      </w:r>
      <w:r w:rsidRPr="009633E1">
        <w:rPr>
          <w:rFonts w:ascii="Times New Roman" w:eastAsia="Times New Roman" w:hAnsi="Times New Roman" w:cs="Times New Roman"/>
          <w:sz w:val="24"/>
          <w:szCs w:val="24"/>
          <w:lang w:eastAsia="ru-RU"/>
        </w:rPr>
        <w:tab/>
        <w:t>0.3 п.</w:t>
      </w:r>
      <w:proofErr w:type="gramStart"/>
      <w:r w:rsidRPr="009633E1">
        <w:rPr>
          <w:rFonts w:ascii="Times New Roman" w:eastAsia="Times New Roman" w:hAnsi="Times New Roman" w:cs="Times New Roman"/>
          <w:sz w:val="24"/>
          <w:szCs w:val="24"/>
          <w:lang w:eastAsia="ru-RU"/>
        </w:rPr>
        <w:t>л</w:t>
      </w:r>
      <w:proofErr w:type="gramEnd"/>
      <w:r w:rsidRPr="009633E1">
        <w:rPr>
          <w:rFonts w:ascii="Times New Roman" w:eastAsia="Times New Roman" w:hAnsi="Times New Roman" w:cs="Times New Roman"/>
          <w:sz w:val="24"/>
          <w:szCs w:val="24"/>
          <w:lang w:eastAsia="ru-RU"/>
        </w:rPr>
        <w:t>.</w:t>
      </w:r>
    </w:p>
    <w:p w:rsidR="001F1575" w:rsidRPr="009633E1" w:rsidRDefault="001F1575" w:rsidP="001F1575">
      <w:pPr>
        <w:tabs>
          <w:tab w:val="left" w:pos="540"/>
          <w:tab w:val="left" w:pos="993"/>
        </w:tabs>
        <w:spacing w:after="0" w:line="240" w:lineRule="auto"/>
        <w:contextualSpacing/>
        <w:jc w:val="both"/>
        <w:rPr>
          <w:rFonts w:ascii="Times New Roman" w:eastAsia="Times New Roman" w:hAnsi="Times New Roman" w:cs="Times New Roman"/>
          <w:b/>
          <w:sz w:val="24"/>
          <w:szCs w:val="24"/>
          <w:lang w:eastAsia="ru-RU"/>
        </w:rPr>
      </w:pPr>
      <w:r w:rsidRPr="009633E1">
        <w:rPr>
          <w:rFonts w:ascii="Times New Roman" w:eastAsia="Times New Roman" w:hAnsi="Times New Roman" w:cs="Times New Roman"/>
          <w:b/>
          <w:sz w:val="24"/>
          <w:szCs w:val="24"/>
          <w:lang w:eastAsia="ru-RU"/>
        </w:rPr>
        <w:t>Статьи и тезисы докладов, изданные в сборниках материалов региональных,  межвузовских и других научных конференциях</w:t>
      </w:r>
    </w:p>
    <w:p w:rsidR="001F1575" w:rsidRPr="009633E1" w:rsidRDefault="001F1575" w:rsidP="00772D76">
      <w:pPr>
        <w:numPr>
          <w:ilvl w:val="0"/>
          <w:numId w:val="46"/>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 xml:space="preserve">Апелляционное производство: реалии, тенденции и перспективы// Материалы Всероссийской межведомственной научно-практической конференции, приуроченной к 75-летию Нижегородского областного суда. Нижний Новгород, 2013 г. </w:t>
      </w:r>
    </w:p>
    <w:p w:rsidR="001F1575" w:rsidRPr="009633E1" w:rsidRDefault="001F1575" w:rsidP="00772D76">
      <w:pPr>
        <w:numPr>
          <w:ilvl w:val="0"/>
          <w:numId w:val="46"/>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«Особые подходы» законодателя к созданию оптимальной формы нового апелляционного производства в уголовно-процессуальном законе России: статья</w:t>
      </w:r>
      <w:r w:rsidRPr="009633E1">
        <w:rPr>
          <w:rFonts w:ascii="Times New Roman" w:eastAsia="Times New Roman" w:hAnsi="Times New Roman" w:cs="Times New Roman"/>
          <w:sz w:val="24"/>
          <w:szCs w:val="24"/>
          <w:lang w:eastAsia="ru-RU"/>
        </w:rPr>
        <w:tab/>
        <w:t>печатная</w:t>
      </w:r>
    </w:p>
    <w:p w:rsidR="001F1575" w:rsidRPr="009633E1" w:rsidRDefault="001F1575" w:rsidP="00772D76">
      <w:pPr>
        <w:numPr>
          <w:ilvl w:val="0"/>
          <w:numId w:val="46"/>
        </w:numPr>
        <w:tabs>
          <w:tab w:val="left" w:pos="540"/>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9633E1">
        <w:rPr>
          <w:rFonts w:ascii="Times New Roman" w:eastAsia="Times New Roman" w:hAnsi="Times New Roman" w:cs="Times New Roman"/>
          <w:sz w:val="24"/>
          <w:szCs w:val="24"/>
          <w:lang w:eastAsia="ru-RU"/>
        </w:rPr>
        <w:t>Политические, экономические и социокультурные аспекты регионального управления на Европейском Севере // Материалы итоговой Всероссийской научно-теоретической  конференции (с международным участием) 24-25 октября 2013 г. Сыктывкар, 2013. С. 152-156</w:t>
      </w: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9633E1" w:rsidRDefault="001F1575" w:rsidP="001F1575">
      <w:pPr>
        <w:tabs>
          <w:tab w:val="left" w:pos="540"/>
          <w:tab w:val="left" w:pos="993"/>
        </w:tabs>
        <w:spacing w:after="0" w:line="240" w:lineRule="auto"/>
        <w:jc w:val="both"/>
        <w:rPr>
          <w:rFonts w:ascii="Times New Roman" w:eastAsia="Times New Roman" w:hAnsi="Times New Roman" w:cs="Times New Roman"/>
          <w:sz w:val="24"/>
          <w:szCs w:val="24"/>
          <w:lang w:eastAsia="ru-RU"/>
        </w:rPr>
      </w:pPr>
    </w:p>
    <w:p w:rsidR="001F1575" w:rsidRPr="001F1575" w:rsidRDefault="001F1575" w:rsidP="009633E1">
      <w:pPr>
        <w:tabs>
          <w:tab w:val="left" w:pos="540"/>
          <w:tab w:val="left" w:pos="993"/>
        </w:tabs>
        <w:spacing w:after="0" w:line="240" w:lineRule="auto"/>
        <w:contextualSpacing/>
        <w:jc w:val="both"/>
        <w:rPr>
          <w:rFonts w:ascii="Times New Roman" w:eastAsia="Times New Roman" w:hAnsi="Times New Roman" w:cs="Times New Roman"/>
          <w:sz w:val="28"/>
          <w:szCs w:val="28"/>
          <w:lang w:eastAsia="ru-RU"/>
        </w:rPr>
      </w:pPr>
      <w:r w:rsidRPr="009633E1">
        <w:rPr>
          <w:rFonts w:ascii="Times New Roman" w:eastAsia="Times New Roman" w:hAnsi="Times New Roman" w:cs="Times New Roman"/>
          <w:b/>
          <w:sz w:val="24"/>
          <w:szCs w:val="24"/>
          <w:lang w:eastAsia="ru-RU"/>
        </w:rPr>
        <w:t>НИР «</w:t>
      </w:r>
      <w:r w:rsidR="009633E1">
        <w:rPr>
          <w:rFonts w:ascii="Times New Roman" w:eastAsia="Times New Roman" w:hAnsi="Times New Roman" w:cs="Times New Roman"/>
          <w:b/>
          <w:sz w:val="24"/>
          <w:szCs w:val="24"/>
          <w:lang w:eastAsia="ru-RU"/>
        </w:rPr>
        <w:t>История делопроизводства в Республике Коми с 1920-з гг. по настоящее время»</w:t>
      </w:r>
    </w:p>
    <w:p w:rsidR="001F1575" w:rsidRPr="001F1575" w:rsidRDefault="001F1575" w:rsidP="001F1575">
      <w:pPr>
        <w:spacing w:after="0" w:line="240" w:lineRule="auto"/>
        <w:ind w:left="57" w:firstLine="709"/>
        <w:jc w:val="both"/>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 xml:space="preserve">- монографии  </w:t>
      </w:r>
    </w:p>
    <w:p w:rsidR="001F1575" w:rsidRPr="001F1575" w:rsidRDefault="00F74B74" w:rsidP="001F1575">
      <w:pPr>
        <w:spacing w:after="0" w:line="240" w:lineRule="auto"/>
        <w:ind w:lef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1. </w:t>
      </w:r>
      <w:r w:rsidR="001F1575" w:rsidRPr="001F1575">
        <w:rPr>
          <w:rFonts w:ascii="Times New Roman" w:eastAsia="Times New Roman" w:hAnsi="Times New Roman" w:cs="Times New Roman"/>
          <w:bCs/>
          <w:sz w:val="24"/>
          <w:szCs w:val="24"/>
          <w:lang w:eastAsia="ru-RU"/>
        </w:rPr>
        <w:t>Архивные источники по истории Республики Коми советского периода: монография / под общ</w:t>
      </w:r>
      <w:proofErr w:type="gramStart"/>
      <w:r w:rsidR="001F1575" w:rsidRPr="001F1575">
        <w:rPr>
          <w:rFonts w:ascii="Times New Roman" w:eastAsia="Times New Roman" w:hAnsi="Times New Roman" w:cs="Times New Roman"/>
          <w:bCs/>
          <w:sz w:val="24"/>
          <w:szCs w:val="24"/>
          <w:lang w:eastAsia="ru-RU"/>
        </w:rPr>
        <w:t>.</w:t>
      </w:r>
      <w:proofErr w:type="gramEnd"/>
      <w:r w:rsidR="001F1575" w:rsidRPr="001F1575">
        <w:rPr>
          <w:rFonts w:ascii="Times New Roman" w:eastAsia="Times New Roman" w:hAnsi="Times New Roman" w:cs="Times New Roman"/>
          <w:bCs/>
          <w:sz w:val="24"/>
          <w:szCs w:val="24"/>
          <w:lang w:eastAsia="ru-RU"/>
        </w:rPr>
        <w:t xml:space="preserve"> </w:t>
      </w:r>
      <w:proofErr w:type="gramStart"/>
      <w:r w:rsidR="001F1575" w:rsidRPr="001F1575">
        <w:rPr>
          <w:rFonts w:ascii="Times New Roman" w:eastAsia="Times New Roman" w:hAnsi="Times New Roman" w:cs="Times New Roman"/>
          <w:bCs/>
          <w:sz w:val="24"/>
          <w:szCs w:val="24"/>
          <w:lang w:eastAsia="ru-RU"/>
        </w:rPr>
        <w:t>р</w:t>
      </w:r>
      <w:proofErr w:type="gramEnd"/>
      <w:r w:rsidR="001F1575" w:rsidRPr="001F1575">
        <w:rPr>
          <w:rFonts w:ascii="Times New Roman" w:eastAsia="Times New Roman" w:hAnsi="Times New Roman" w:cs="Times New Roman"/>
          <w:bCs/>
          <w:sz w:val="24"/>
          <w:szCs w:val="24"/>
          <w:lang w:eastAsia="ru-RU"/>
        </w:rPr>
        <w:t>ед. Т.И. Славко, Сыктывкар: ГАОУ ВПО КРАГСиУ, 2013.- 145с.</w:t>
      </w:r>
    </w:p>
    <w:p w:rsidR="001F1575" w:rsidRPr="001F1575" w:rsidRDefault="001F1575" w:rsidP="001F1575">
      <w:pPr>
        <w:spacing w:after="0" w:line="240" w:lineRule="auto"/>
        <w:ind w:left="57" w:firstLine="709"/>
        <w:jc w:val="both"/>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 статьи и тезисы докладов, изданные в трудах международных и национальных научных конференций;</w:t>
      </w:r>
    </w:p>
    <w:p w:rsidR="001F1575" w:rsidRPr="001F1575" w:rsidRDefault="00F74B74" w:rsidP="001F1575">
      <w:pPr>
        <w:spacing w:after="0" w:line="240" w:lineRule="auto"/>
        <w:ind w:left="57"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1. </w:t>
      </w:r>
      <w:r w:rsidR="001F1575" w:rsidRPr="001F1575">
        <w:rPr>
          <w:rFonts w:ascii="Times New Roman" w:eastAsia="Times New Roman" w:hAnsi="Times New Roman" w:cs="Times New Roman"/>
          <w:color w:val="000000"/>
          <w:sz w:val="24"/>
          <w:szCs w:val="24"/>
          <w:shd w:val="clear" w:color="auto" w:fill="FFFFFF"/>
          <w:lang w:eastAsia="ru-RU"/>
        </w:rPr>
        <w:t>К вопросу о постановке работы с документами в органах государственной власти Коми АССР в первую половину1960-ых гг. / Е.И. Широкова // Управление документацией: прошлое, настоящее, будущее: материалы Международной науч</w:t>
      </w:r>
      <w:proofErr w:type="gramStart"/>
      <w:r w:rsidR="001F1575" w:rsidRPr="001F1575">
        <w:rPr>
          <w:rFonts w:ascii="Times New Roman" w:eastAsia="Times New Roman" w:hAnsi="Times New Roman" w:cs="Times New Roman"/>
          <w:color w:val="000000"/>
          <w:sz w:val="24"/>
          <w:szCs w:val="24"/>
          <w:shd w:val="clear" w:color="auto" w:fill="FFFFFF"/>
          <w:lang w:eastAsia="ru-RU"/>
        </w:rPr>
        <w:t>.-</w:t>
      </w:r>
      <w:proofErr w:type="gramEnd"/>
      <w:r w:rsidR="001F1575" w:rsidRPr="001F1575">
        <w:rPr>
          <w:rFonts w:ascii="Times New Roman" w:eastAsia="Times New Roman" w:hAnsi="Times New Roman" w:cs="Times New Roman"/>
          <w:color w:val="000000"/>
          <w:sz w:val="24"/>
          <w:szCs w:val="24"/>
          <w:shd w:val="clear" w:color="auto" w:fill="FFFFFF"/>
          <w:lang w:eastAsia="ru-RU"/>
        </w:rPr>
        <w:t>практ. конф. (21 марта 2013 г.). – Москва: РГГУ, 2013.</w:t>
      </w:r>
    </w:p>
    <w:p w:rsidR="001F1575" w:rsidRPr="001F1575" w:rsidRDefault="00F74B74" w:rsidP="001F1575">
      <w:pPr>
        <w:spacing w:after="0" w:line="240" w:lineRule="auto"/>
        <w:ind w:left="5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1F1575" w:rsidRPr="001F1575">
        <w:rPr>
          <w:rFonts w:ascii="Times New Roman" w:eastAsia="Times New Roman" w:hAnsi="Times New Roman" w:cs="Times New Roman"/>
          <w:sz w:val="24"/>
          <w:szCs w:val="24"/>
          <w:lang w:eastAsia="ru-RU"/>
        </w:rPr>
        <w:t>Некоторые особенности организации делопроизводства в государственном аппарате Коми АССР в 1970-е гг. / Е.И. Широкова // Политические, экономические и социокультурные аспекты регионального управления на Европейском Севере: материалы Итоговой Всероссийской науч</w:t>
      </w:r>
      <w:proofErr w:type="gramStart"/>
      <w:r w:rsidR="001F1575" w:rsidRPr="001F1575">
        <w:rPr>
          <w:rFonts w:ascii="Times New Roman" w:eastAsia="Times New Roman" w:hAnsi="Times New Roman" w:cs="Times New Roman"/>
          <w:sz w:val="24"/>
          <w:szCs w:val="24"/>
          <w:lang w:eastAsia="ru-RU"/>
        </w:rPr>
        <w:t>.-</w:t>
      </w:r>
      <w:proofErr w:type="gramEnd"/>
      <w:r w:rsidR="001F1575" w:rsidRPr="001F1575">
        <w:rPr>
          <w:rFonts w:ascii="Times New Roman" w:eastAsia="Times New Roman" w:hAnsi="Times New Roman" w:cs="Times New Roman"/>
          <w:sz w:val="24"/>
          <w:szCs w:val="24"/>
          <w:lang w:eastAsia="ru-RU"/>
        </w:rPr>
        <w:t>теорет.конф. (с международным участием) (24-25 октября 2013 г., Сыктывкар): в 5 ч. – Сыктывкар: ГАОУ ВПО КРАГСиУ, 2013.- Ч.3. – С. 75</w:t>
      </w:r>
    </w:p>
    <w:p w:rsidR="001F1575" w:rsidRPr="001F1575" w:rsidRDefault="001F1575" w:rsidP="001F1575">
      <w:pPr>
        <w:spacing w:after="0" w:line="240" w:lineRule="auto"/>
        <w:ind w:left="57" w:firstLine="709"/>
        <w:jc w:val="both"/>
        <w:rPr>
          <w:rFonts w:ascii="Times New Roman" w:eastAsia="Times New Roman" w:hAnsi="Times New Roman" w:cs="Times New Roman"/>
          <w:b/>
          <w:sz w:val="24"/>
          <w:szCs w:val="24"/>
          <w:lang w:eastAsia="ru-RU"/>
        </w:rPr>
      </w:pPr>
      <w:r w:rsidRPr="001F1575">
        <w:rPr>
          <w:rFonts w:ascii="Times New Roman" w:eastAsia="Times New Roman" w:hAnsi="Times New Roman" w:cs="Times New Roman"/>
          <w:b/>
          <w:sz w:val="24"/>
          <w:szCs w:val="24"/>
          <w:lang w:eastAsia="ru-RU"/>
        </w:rPr>
        <w:t>-статьи и тезисы докладов, изданные в сборниках материалов региональных,  межвузовских и других научных конференциях;</w:t>
      </w:r>
    </w:p>
    <w:p w:rsidR="001F1575" w:rsidRDefault="00F74B74" w:rsidP="009633E1">
      <w:pPr>
        <w:spacing w:after="0" w:line="240" w:lineRule="auto"/>
        <w:ind w:left="57" w:firstLine="709"/>
        <w:jc w:val="both"/>
      </w:pPr>
      <w:r>
        <w:rPr>
          <w:rFonts w:ascii="Times New Roman" w:eastAsia="Times New Roman" w:hAnsi="Times New Roman" w:cs="Times New Roman"/>
          <w:sz w:val="24"/>
          <w:szCs w:val="24"/>
          <w:lang w:eastAsia="ru-RU"/>
        </w:rPr>
        <w:t xml:space="preserve">1. </w:t>
      </w:r>
      <w:r w:rsidR="001F1575" w:rsidRPr="001F1575">
        <w:rPr>
          <w:rFonts w:ascii="Times New Roman" w:eastAsia="Times New Roman" w:hAnsi="Times New Roman" w:cs="Times New Roman"/>
          <w:sz w:val="24"/>
          <w:szCs w:val="24"/>
          <w:lang w:eastAsia="ru-RU"/>
        </w:rPr>
        <w:t>Развитие делопроизводства в Республике Коми в постсоветский период (1990-ые гг.) / Е.И. Широкова // Академическая весна: материалы II Межрегионального молодёжного научного форума (23–24 мая 2013 г., Сыктывкар). – Сыктывкар:  ГАОУ ВПО КРАГСиУ, 2013. – С. 150.</w:t>
      </w:r>
    </w:p>
    <w:sectPr w:rsidR="001F1575" w:rsidSect="001F15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E5" w:rsidRDefault="00E46DE5" w:rsidP="004D7756">
      <w:pPr>
        <w:spacing w:after="0" w:line="240" w:lineRule="auto"/>
      </w:pPr>
      <w:r>
        <w:separator/>
      </w:r>
    </w:p>
  </w:endnote>
  <w:endnote w:type="continuationSeparator" w:id="0">
    <w:p w:rsidR="00E46DE5" w:rsidRDefault="00E46DE5" w:rsidP="004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84388"/>
      <w:docPartObj>
        <w:docPartGallery w:val="Page Numbers (Bottom of Page)"/>
        <w:docPartUnique/>
      </w:docPartObj>
    </w:sdtPr>
    <w:sdtEndPr/>
    <w:sdtContent>
      <w:p w:rsidR="007B732D" w:rsidRDefault="007B732D">
        <w:pPr>
          <w:pStyle w:val="ae"/>
          <w:jc w:val="right"/>
        </w:pPr>
        <w:r>
          <w:fldChar w:fldCharType="begin"/>
        </w:r>
        <w:r>
          <w:instrText>PAGE   \* MERGEFORMAT</w:instrText>
        </w:r>
        <w:r>
          <w:fldChar w:fldCharType="separate"/>
        </w:r>
        <w:r w:rsidR="0073424F">
          <w:rPr>
            <w:noProof/>
          </w:rPr>
          <w:t>2</w:t>
        </w:r>
        <w:r>
          <w:fldChar w:fldCharType="end"/>
        </w:r>
      </w:p>
    </w:sdtContent>
  </w:sdt>
  <w:p w:rsidR="007B732D" w:rsidRDefault="007B732D">
    <w:pPr>
      <w:pStyle w:val="ae"/>
    </w:pPr>
  </w:p>
  <w:p w:rsidR="007B732D" w:rsidRDefault="007B73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38852"/>
      <w:docPartObj>
        <w:docPartGallery w:val="Page Numbers (Bottom of Page)"/>
        <w:docPartUnique/>
      </w:docPartObj>
    </w:sdtPr>
    <w:sdtEndPr/>
    <w:sdtContent>
      <w:p w:rsidR="007B732D" w:rsidRDefault="007B732D">
        <w:pPr>
          <w:pStyle w:val="ae"/>
          <w:jc w:val="center"/>
        </w:pPr>
        <w:r>
          <w:fldChar w:fldCharType="begin"/>
        </w:r>
        <w:r>
          <w:instrText>PAGE   \* MERGEFORMAT</w:instrText>
        </w:r>
        <w:r>
          <w:fldChar w:fldCharType="separate"/>
        </w:r>
        <w:r w:rsidR="00E37379">
          <w:rPr>
            <w:noProof/>
          </w:rPr>
          <w:t>154</w:t>
        </w:r>
        <w:r>
          <w:fldChar w:fldCharType="end"/>
        </w:r>
      </w:p>
    </w:sdtContent>
  </w:sdt>
  <w:p w:rsidR="007B732D" w:rsidRDefault="007B73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E5" w:rsidRDefault="00E46DE5" w:rsidP="004D7756">
      <w:pPr>
        <w:spacing w:after="0" w:line="240" w:lineRule="auto"/>
      </w:pPr>
      <w:r>
        <w:separator/>
      </w:r>
    </w:p>
  </w:footnote>
  <w:footnote w:type="continuationSeparator" w:id="0">
    <w:p w:rsidR="00E46DE5" w:rsidRDefault="00E46DE5" w:rsidP="004D7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nsid w:val="00B5449C"/>
    <w:multiLevelType w:val="hybridMultilevel"/>
    <w:tmpl w:val="B008A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564E1"/>
    <w:multiLevelType w:val="hybridMultilevel"/>
    <w:tmpl w:val="8DF8D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2FF2A2F"/>
    <w:multiLevelType w:val="hybridMultilevel"/>
    <w:tmpl w:val="BA88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15925"/>
    <w:multiLevelType w:val="hybridMultilevel"/>
    <w:tmpl w:val="018C980C"/>
    <w:lvl w:ilvl="0" w:tplc="A53468D8">
      <w:start w:val="1"/>
      <w:numFmt w:val="decimal"/>
      <w:lvlText w:val="%1."/>
      <w:lvlJc w:val="left"/>
      <w:pPr>
        <w:ind w:left="961"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nsid w:val="0CEB4D10"/>
    <w:multiLevelType w:val="hybridMultilevel"/>
    <w:tmpl w:val="230C0D2A"/>
    <w:lvl w:ilvl="0" w:tplc="0419000F">
      <w:start w:val="1"/>
      <w:numFmt w:val="decimal"/>
      <w:lvlText w:val="%1."/>
      <w:lvlJc w:val="left"/>
      <w:pPr>
        <w:ind w:left="961" w:hanging="360"/>
      </w:pPr>
      <w:rPr>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0D04142F"/>
    <w:multiLevelType w:val="hybridMultilevel"/>
    <w:tmpl w:val="0E366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0B81D6E"/>
    <w:multiLevelType w:val="hybridMultilevel"/>
    <w:tmpl w:val="76680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60E0C"/>
    <w:multiLevelType w:val="hybridMultilevel"/>
    <w:tmpl w:val="043814F0"/>
    <w:lvl w:ilvl="0" w:tplc="D5C8E0D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94913"/>
    <w:multiLevelType w:val="hybridMultilevel"/>
    <w:tmpl w:val="5B6CA928"/>
    <w:lvl w:ilvl="0" w:tplc="5D2E240C">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4675578"/>
    <w:multiLevelType w:val="hybridMultilevel"/>
    <w:tmpl w:val="0FBACAA0"/>
    <w:lvl w:ilvl="0" w:tplc="FD94BA42">
      <w:start w:val="1"/>
      <w:numFmt w:val="decimal"/>
      <w:lvlText w:val="%1."/>
      <w:lvlJc w:val="left"/>
      <w:pPr>
        <w:tabs>
          <w:tab w:val="num" w:pos="1439"/>
        </w:tabs>
        <w:ind w:left="1439" w:hanging="90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1">
    <w:nsid w:val="19A45382"/>
    <w:multiLevelType w:val="hybridMultilevel"/>
    <w:tmpl w:val="55F883D0"/>
    <w:lvl w:ilvl="0" w:tplc="BB7C39AE">
      <w:start w:val="1"/>
      <w:numFmt w:val="decimal"/>
      <w:lvlText w:val="%1."/>
      <w:lvlJc w:val="left"/>
      <w:pPr>
        <w:ind w:left="108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B50728D"/>
    <w:multiLevelType w:val="hybridMultilevel"/>
    <w:tmpl w:val="AA32CCA0"/>
    <w:lvl w:ilvl="0" w:tplc="D7C665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D6844C4"/>
    <w:multiLevelType w:val="hybridMultilevel"/>
    <w:tmpl w:val="C478B4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D9F0C48"/>
    <w:multiLevelType w:val="hybridMultilevel"/>
    <w:tmpl w:val="D1509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CC1793"/>
    <w:multiLevelType w:val="hybridMultilevel"/>
    <w:tmpl w:val="40963D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91684D"/>
    <w:multiLevelType w:val="hybridMultilevel"/>
    <w:tmpl w:val="2F543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35947CC"/>
    <w:multiLevelType w:val="hybridMultilevel"/>
    <w:tmpl w:val="30B63F74"/>
    <w:lvl w:ilvl="0" w:tplc="5D2E240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BFC1B8E"/>
    <w:multiLevelType w:val="hybridMultilevel"/>
    <w:tmpl w:val="B9D47D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3114E36"/>
    <w:multiLevelType w:val="hybridMultilevel"/>
    <w:tmpl w:val="68E45E22"/>
    <w:lvl w:ilvl="0" w:tplc="5D2E240C">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33852BE8"/>
    <w:multiLevelType w:val="hybridMultilevel"/>
    <w:tmpl w:val="475A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9A562E"/>
    <w:multiLevelType w:val="hybridMultilevel"/>
    <w:tmpl w:val="DBA4A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36E23"/>
    <w:multiLevelType w:val="hybridMultilevel"/>
    <w:tmpl w:val="129640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C35809"/>
    <w:multiLevelType w:val="hybridMultilevel"/>
    <w:tmpl w:val="22544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4D042DF"/>
    <w:multiLevelType w:val="hybridMultilevel"/>
    <w:tmpl w:val="97C4A1E6"/>
    <w:lvl w:ilvl="0" w:tplc="74705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C02B52"/>
    <w:multiLevelType w:val="hybridMultilevel"/>
    <w:tmpl w:val="52F03A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7D244DA"/>
    <w:multiLevelType w:val="hybridMultilevel"/>
    <w:tmpl w:val="E8DAAE28"/>
    <w:lvl w:ilvl="0" w:tplc="CAF81250">
      <w:start w:val="1"/>
      <w:numFmt w:val="decimal"/>
      <w:lvlText w:val="%1."/>
      <w:lvlJc w:val="left"/>
      <w:pPr>
        <w:ind w:left="961" w:hanging="360"/>
      </w:pPr>
      <w:rPr>
        <w:b w:val="0"/>
        <w:i w:val="0"/>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nsid w:val="38000F8E"/>
    <w:multiLevelType w:val="hybridMultilevel"/>
    <w:tmpl w:val="C4801B98"/>
    <w:lvl w:ilvl="0" w:tplc="A53468D8">
      <w:start w:val="1"/>
      <w:numFmt w:val="decimal"/>
      <w:lvlText w:val="%1."/>
      <w:lvlJc w:val="left"/>
      <w:pPr>
        <w:ind w:left="96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F631B9"/>
    <w:multiLevelType w:val="hybridMultilevel"/>
    <w:tmpl w:val="DB04CF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B893DEE"/>
    <w:multiLevelType w:val="hybridMultilevel"/>
    <w:tmpl w:val="47F29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2A66CE"/>
    <w:multiLevelType w:val="hybridMultilevel"/>
    <w:tmpl w:val="6412A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752B00"/>
    <w:multiLevelType w:val="hybridMultilevel"/>
    <w:tmpl w:val="41EAFF94"/>
    <w:lvl w:ilvl="0" w:tplc="79A4EF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44B91D23"/>
    <w:multiLevelType w:val="hybridMultilevel"/>
    <w:tmpl w:val="8F3EDBB4"/>
    <w:lvl w:ilvl="0" w:tplc="D452E5AC">
      <w:start w:val="1"/>
      <w:numFmt w:val="bullet"/>
      <w:lvlText w:val=""/>
      <w:lvlJc w:val="left"/>
      <w:pPr>
        <w:tabs>
          <w:tab w:val="num" w:pos="360"/>
        </w:tabs>
        <w:ind w:left="360" w:hanging="360"/>
      </w:pPr>
      <w:rPr>
        <w:rFonts w:ascii="Symbol" w:hAnsi="Symbol" w:hint="default"/>
      </w:rPr>
    </w:lvl>
    <w:lvl w:ilvl="1" w:tplc="11B0EBDE">
      <w:start w:val="3"/>
      <w:numFmt w:val="decimal"/>
      <w:lvlText w:val="%2."/>
      <w:lvlJc w:val="left"/>
      <w:pPr>
        <w:tabs>
          <w:tab w:val="num" w:pos="1440"/>
        </w:tabs>
        <w:ind w:left="1440" w:hanging="360"/>
      </w:pPr>
      <w:rPr>
        <w:rFonts w:hint="default"/>
      </w:rPr>
    </w:lvl>
    <w:lvl w:ilvl="2" w:tplc="D452E5AC">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58D6DFE"/>
    <w:multiLevelType w:val="hybridMultilevel"/>
    <w:tmpl w:val="31FE2A9E"/>
    <w:lvl w:ilvl="0" w:tplc="993AED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82738F7"/>
    <w:multiLevelType w:val="hybridMultilevel"/>
    <w:tmpl w:val="8544F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AB19C3"/>
    <w:multiLevelType w:val="hybridMultilevel"/>
    <w:tmpl w:val="278EF7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B5C4B4B"/>
    <w:multiLevelType w:val="hybridMultilevel"/>
    <w:tmpl w:val="3FEE122A"/>
    <w:lvl w:ilvl="0" w:tplc="37507BA8">
      <w:start w:val="1"/>
      <w:numFmt w:val="decimal"/>
      <w:lvlText w:val="%1."/>
      <w:lvlJc w:val="left"/>
      <w:pPr>
        <w:ind w:left="928" w:hanging="360"/>
      </w:pPr>
      <w:rPr>
        <w:rFonts w:ascii="Times New Roman" w:hAnsi="Times New Roman" w:cs="Times New Roman" w:hint="default"/>
        <w:b w:val="0"/>
        <w:sz w:val="24"/>
        <w:szCs w:val="24"/>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37">
    <w:nsid w:val="4D8109A5"/>
    <w:multiLevelType w:val="hybridMultilevel"/>
    <w:tmpl w:val="5CFC8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6CD4B4F"/>
    <w:multiLevelType w:val="hybridMultilevel"/>
    <w:tmpl w:val="A342C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1E458B"/>
    <w:multiLevelType w:val="hybridMultilevel"/>
    <w:tmpl w:val="50D68A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C6B2DE1"/>
    <w:multiLevelType w:val="hybridMultilevel"/>
    <w:tmpl w:val="912497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D5F42B5"/>
    <w:multiLevelType w:val="hybridMultilevel"/>
    <w:tmpl w:val="58622110"/>
    <w:lvl w:ilvl="0" w:tplc="53F66D7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0FC7607"/>
    <w:multiLevelType w:val="hybridMultilevel"/>
    <w:tmpl w:val="54D6F8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5D85929"/>
    <w:multiLevelType w:val="hybridMultilevel"/>
    <w:tmpl w:val="7CB25626"/>
    <w:lvl w:ilvl="0" w:tplc="A9C808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63249E1"/>
    <w:multiLevelType w:val="hybridMultilevel"/>
    <w:tmpl w:val="AF9A3098"/>
    <w:lvl w:ilvl="0" w:tplc="0419000F">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68585374"/>
    <w:multiLevelType w:val="hybridMultilevel"/>
    <w:tmpl w:val="94FAA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E0D4856"/>
    <w:multiLevelType w:val="hybridMultilevel"/>
    <w:tmpl w:val="4A0296FA"/>
    <w:lvl w:ilvl="0" w:tplc="46547A4C">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FEB63F9"/>
    <w:multiLevelType w:val="hybridMultilevel"/>
    <w:tmpl w:val="B150BC22"/>
    <w:lvl w:ilvl="0" w:tplc="50AE77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697632E"/>
    <w:multiLevelType w:val="hybridMultilevel"/>
    <w:tmpl w:val="532417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D5452E"/>
    <w:multiLevelType w:val="hybridMultilevel"/>
    <w:tmpl w:val="D38659A2"/>
    <w:lvl w:ilvl="0" w:tplc="54ACA56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A556BAE"/>
    <w:multiLevelType w:val="hybridMultilevel"/>
    <w:tmpl w:val="C63430F0"/>
    <w:lvl w:ilvl="0" w:tplc="6A26D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nsid w:val="7EA96019"/>
    <w:multiLevelType w:val="hybridMultilevel"/>
    <w:tmpl w:val="C03EBFA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7"/>
  </w:num>
  <w:num w:numId="2">
    <w:abstractNumId w:val="19"/>
  </w:num>
  <w:num w:numId="3">
    <w:abstractNumId w:val="9"/>
  </w:num>
  <w:num w:numId="4">
    <w:abstractNumId w:val="46"/>
  </w:num>
  <w:num w:numId="5">
    <w:abstractNumId w:val="8"/>
  </w:num>
  <w:num w:numId="6">
    <w:abstractNumId w:val="3"/>
  </w:num>
  <w:num w:numId="7">
    <w:abstractNumId w:val="32"/>
  </w:num>
  <w:num w:numId="8">
    <w:abstractNumId w:val="29"/>
  </w:num>
  <w:num w:numId="9">
    <w:abstractNumId w:val="36"/>
  </w:num>
  <w:num w:numId="10">
    <w:abstractNumId w:val="0"/>
  </w:num>
  <w:num w:numId="11">
    <w:abstractNumId w:val="41"/>
  </w:num>
  <w:num w:numId="12">
    <w:abstractNumId w:val="43"/>
  </w:num>
  <w:num w:numId="13">
    <w:abstractNumId w:val="44"/>
  </w:num>
  <w:num w:numId="14">
    <w:abstractNumId w:val="18"/>
  </w:num>
  <w:num w:numId="15">
    <w:abstractNumId w:val="22"/>
  </w:num>
  <w:num w:numId="16">
    <w:abstractNumId w:val="10"/>
  </w:num>
  <w:num w:numId="17">
    <w:abstractNumId w:val="7"/>
  </w:num>
  <w:num w:numId="18">
    <w:abstractNumId w:val="34"/>
  </w:num>
  <w:num w:numId="19">
    <w:abstractNumId w:val="37"/>
  </w:num>
  <w:num w:numId="20">
    <w:abstractNumId w:val="28"/>
  </w:num>
  <w:num w:numId="21">
    <w:abstractNumId w:val="13"/>
  </w:num>
  <w:num w:numId="22">
    <w:abstractNumId w:val="21"/>
  </w:num>
  <w:num w:numId="23">
    <w:abstractNumId w:val="1"/>
  </w:num>
  <w:num w:numId="24">
    <w:abstractNumId w:val="38"/>
  </w:num>
  <w:num w:numId="25">
    <w:abstractNumId w:val="20"/>
  </w:num>
  <w:num w:numId="26">
    <w:abstractNumId w:val="30"/>
  </w:num>
  <w:num w:numId="27">
    <w:abstractNumId w:val="40"/>
  </w:num>
  <w:num w:numId="28">
    <w:abstractNumId w:val="2"/>
  </w:num>
  <w:num w:numId="29">
    <w:abstractNumId w:val="6"/>
  </w:num>
  <w:num w:numId="30">
    <w:abstractNumId w:val="47"/>
  </w:num>
  <w:num w:numId="31">
    <w:abstractNumId w:val="51"/>
  </w:num>
  <w:num w:numId="32">
    <w:abstractNumId w:val="24"/>
  </w:num>
  <w:num w:numId="33">
    <w:abstractNumId w:val="49"/>
  </w:num>
  <w:num w:numId="34">
    <w:abstractNumId w:val="4"/>
  </w:num>
  <w:num w:numId="35">
    <w:abstractNumId w:val="26"/>
  </w:num>
  <w:num w:numId="36">
    <w:abstractNumId w:val="27"/>
  </w:num>
  <w:num w:numId="37">
    <w:abstractNumId w:val="5"/>
  </w:num>
  <w:num w:numId="38">
    <w:abstractNumId w:val="25"/>
  </w:num>
  <w:num w:numId="39">
    <w:abstractNumId w:val="45"/>
  </w:num>
  <w:num w:numId="40">
    <w:abstractNumId w:val="48"/>
  </w:num>
  <w:num w:numId="41">
    <w:abstractNumId w:val="16"/>
  </w:num>
  <w:num w:numId="42">
    <w:abstractNumId w:val="15"/>
  </w:num>
  <w:num w:numId="43">
    <w:abstractNumId w:val="14"/>
  </w:num>
  <w:num w:numId="44">
    <w:abstractNumId w:val="35"/>
  </w:num>
  <w:num w:numId="45">
    <w:abstractNumId w:val="39"/>
  </w:num>
  <w:num w:numId="46">
    <w:abstractNumId w:val="23"/>
  </w:num>
  <w:num w:numId="47">
    <w:abstractNumId w:val="42"/>
  </w:num>
  <w:num w:numId="48">
    <w:abstractNumId w:val="12"/>
  </w:num>
  <w:num w:numId="49">
    <w:abstractNumId w:val="31"/>
  </w:num>
  <w:num w:numId="50">
    <w:abstractNumId w:val="33"/>
  </w:num>
  <w:num w:numId="51">
    <w:abstractNumId w:val="50"/>
  </w:num>
  <w:num w:numId="52">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23"/>
    <w:rsid w:val="0000242D"/>
    <w:rsid w:val="00004218"/>
    <w:rsid w:val="00006D4C"/>
    <w:rsid w:val="00017049"/>
    <w:rsid w:val="00023EF0"/>
    <w:rsid w:val="0002772C"/>
    <w:rsid w:val="00030065"/>
    <w:rsid w:val="00032CCC"/>
    <w:rsid w:val="0003494D"/>
    <w:rsid w:val="00036125"/>
    <w:rsid w:val="00037DF5"/>
    <w:rsid w:val="00040ABF"/>
    <w:rsid w:val="00046488"/>
    <w:rsid w:val="00053BD6"/>
    <w:rsid w:val="000641F7"/>
    <w:rsid w:val="000830F0"/>
    <w:rsid w:val="00093E5E"/>
    <w:rsid w:val="000A4637"/>
    <w:rsid w:val="000A635D"/>
    <w:rsid w:val="000A75D3"/>
    <w:rsid w:val="000A7C8F"/>
    <w:rsid w:val="000B4961"/>
    <w:rsid w:val="000B5555"/>
    <w:rsid w:val="000F3AB6"/>
    <w:rsid w:val="000F570D"/>
    <w:rsid w:val="000F6EEE"/>
    <w:rsid w:val="000F7B99"/>
    <w:rsid w:val="001042F6"/>
    <w:rsid w:val="0010474D"/>
    <w:rsid w:val="00111E3C"/>
    <w:rsid w:val="00126858"/>
    <w:rsid w:val="00131A47"/>
    <w:rsid w:val="0013465D"/>
    <w:rsid w:val="0015069A"/>
    <w:rsid w:val="00154773"/>
    <w:rsid w:val="00163396"/>
    <w:rsid w:val="0018145E"/>
    <w:rsid w:val="001837AC"/>
    <w:rsid w:val="00190A4F"/>
    <w:rsid w:val="001B4C43"/>
    <w:rsid w:val="001C5634"/>
    <w:rsid w:val="001C785B"/>
    <w:rsid w:val="001D4617"/>
    <w:rsid w:val="001E18CA"/>
    <w:rsid w:val="001F1575"/>
    <w:rsid w:val="002000EC"/>
    <w:rsid w:val="00213AC3"/>
    <w:rsid w:val="00222EA7"/>
    <w:rsid w:val="002239F9"/>
    <w:rsid w:val="002364BC"/>
    <w:rsid w:val="00237159"/>
    <w:rsid w:val="0024564D"/>
    <w:rsid w:val="00254F3E"/>
    <w:rsid w:val="00266E50"/>
    <w:rsid w:val="0027757D"/>
    <w:rsid w:val="00280815"/>
    <w:rsid w:val="00281636"/>
    <w:rsid w:val="00282254"/>
    <w:rsid w:val="002823AC"/>
    <w:rsid w:val="00282602"/>
    <w:rsid w:val="002975CC"/>
    <w:rsid w:val="002A08FB"/>
    <w:rsid w:val="002B4F2E"/>
    <w:rsid w:val="002C4525"/>
    <w:rsid w:val="002C5251"/>
    <w:rsid w:val="002C7A88"/>
    <w:rsid w:val="002F5983"/>
    <w:rsid w:val="002F68D4"/>
    <w:rsid w:val="003017DD"/>
    <w:rsid w:val="003059E2"/>
    <w:rsid w:val="00314407"/>
    <w:rsid w:val="0033566D"/>
    <w:rsid w:val="0033735D"/>
    <w:rsid w:val="0034058B"/>
    <w:rsid w:val="00340B2D"/>
    <w:rsid w:val="00346D0B"/>
    <w:rsid w:val="003578CF"/>
    <w:rsid w:val="00361E6F"/>
    <w:rsid w:val="00367A28"/>
    <w:rsid w:val="003A0CEF"/>
    <w:rsid w:val="003A11AF"/>
    <w:rsid w:val="003A62EC"/>
    <w:rsid w:val="003A7988"/>
    <w:rsid w:val="003B331B"/>
    <w:rsid w:val="003C28ED"/>
    <w:rsid w:val="003C43AB"/>
    <w:rsid w:val="003D243E"/>
    <w:rsid w:val="003E13AC"/>
    <w:rsid w:val="003E5C9E"/>
    <w:rsid w:val="003E742B"/>
    <w:rsid w:val="003F038A"/>
    <w:rsid w:val="003F12FE"/>
    <w:rsid w:val="003F240B"/>
    <w:rsid w:val="00405939"/>
    <w:rsid w:val="004171F4"/>
    <w:rsid w:val="00422C62"/>
    <w:rsid w:val="00430F9F"/>
    <w:rsid w:val="00431AA6"/>
    <w:rsid w:val="0044226C"/>
    <w:rsid w:val="004466BD"/>
    <w:rsid w:val="00450C58"/>
    <w:rsid w:val="004677E0"/>
    <w:rsid w:val="0047358E"/>
    <w:rsid w:val="004838FC"/>
    <w:rsid w:val="00491A54"/>
    <w:rsid w:val="00495DD1"/>
    <w:rsid w:val="004B588B"/>
    <w:rsid w:val="004D16D4"/>
    <w:rsid w:val="004D7756"/>
    <w:rsid w:val="004D7BD6"/>
    <w:rsid w:val="004E0F5C"/>
    <w:rsid w:val="004E6440"/>
    <w:rsid w:val="00500AA5"/>
    <w:rsid w:val="00510E77"/>
    <w:rsid w:val="00511149"/>
    <w:rsid w:val="005114CA"/>
    <w:rsid w:val="00531A26"/>
    <w:rsid w:val="00543106"/>
    <w:rsid w:val="005517BE"/>
    <w:rsid w:val="005542E1"/>
    <w:rsid w:val="00557D8D"/>
    <w:rsid w:val="0056682A"/>
    <w:rsid w:val="00586741"/>
    <w:rsid w:val="00594F2D"/>
    <w:rsid w:val="005A2722"/>
    <w:rsid w:val="005A2CB9"/>
    <w:rsid w:val="005D4423"/>
    <w:rsid w:val="005D4CF7"/>
    <w:rsid w:val="005E1FDA"/>
    <w:rsid w:val="005E4392"/>
    <w:rsid w:val="005F1637"/>
    <w:rsid w:val="005F4D60"/>
    <w:rsid w:val="006165AD"/>
    <w:rsid w:val="00633392"/>
    <w:rsid w:val="00641E95"/>
    <w:rsid w:val="00643B69"/>
    <w:rsid w:val="006601F5"/>
    <w:rsid w:val="006673C4"/>
    <w:rsid w:val="00671DD9"/>
    <w:rsid w:val="00672DD2"/>
    <w:rsid w:val="00676D0C"/>
    <w:rsid w:val="00687A0F"/>
    <w:rsid w:val="006964B9"/>
    <w:rsid w:val="006A566B"/>
    <w:rsid w:val="006A5CF3"/>
    <w:rsid w:val="006A798D"/>
    <w:rsid w:val="006B0961"/>
    <w:rsid w:val="006B0F84"/>
    <w:rsid w:val="006B3BA4"/>
    <w:rsid w:val="006B48D8"/>
    <w:rsid w:val="006B4F33"/>
    <w:rsid w:val="006C51C0"/>
    <w:rsid w:val="006C58D9"/>
    <w:rsid w:val="006C6FE5"/>
    <w:rsid w:val="006D29AB"/>
    <w:rsid w:val="006D47E2"/>
    <w:rsid w:val="006E2A4D"/>
    <w:rsid w:val="006F40F8"/>
    <w:rsid w:val="006F6192"/>
    <w:rsid w:val="007037D2"/>
    <w:rsid w:val="007040C8"/>
    <w:rsid w:val="0070644E"/>
    <w:rsid w:val="0073424F"/>
    <w:rsid w:val="00743E2C"/>
    <w:rsid w:val="007612F4"/>
    <w:rsid w:val="00771517"/>
    <w:rsid w:val="00772D76"/>
    <w:rsid w:val="00775185"/>
    <w:rsid w:val="007A7734"/>
    <w:rsid w:val="007B60ED"/>
    <w:rsid w:val="007B732D"/>
    <w:rsid w:val="007C5B3E"/>
    <w:rsid w:val="007D31B0"/>
    <w:rsid w:val="007D6B0E"/>
    <w:rsid w:val="007F05FC"/>
    <w:rsid w:val="007F23E7"/>
    <w:rsid w:val="008209E8"/>
    <w:rsid w:val="00832DE7"/>
    <w:rsid w:val="00836E0B"/>
    <w:rsid w:val="008406D8"/>
    <w:rsid w:val="00844DF9"/>
    <w:rsid w:val="00852C68"/>
    <w:rsid w:val="00855312"/>
    <w:rsid w:val="008555BD"/>
    <w:rsid w:val="00870271"/>
    <w:rsid w:val="008757DF"/>
    <w:rsid w:val="008840C7"/>
    <w:rsid w:val="00886735"/>
    <w:rsid w:val="008A6DAC"/>
    <w:rsid w:val="008B2D8B"/>
    <w:rsid w:val="008C280A"/>
    <w:rsid w:val="008C365F"/>
    <w:rsid w:val="008C4037"/>
    <w:rsid w:val="008D2EE1"/>
    <w:rsid w:val="008D3F8D"/>
    <w:rsid w:val="008E1773"/>
    <w:rsid w:val="008F5E07"/>
    <w:rsid w:val="00903FCE"/>
    <w:rsid w:val="00905B69"/>
    <w:rsid w:val="00910294"/>
    <w:rsid w:val="00916E2F"/>
    <w:rsid w:val="00935DE6"/>
    <w:rsid w:val="009633E1"/>
    <w:rsid w:val="009766E2"/>
    <w:rsid w:val="00976C35"/>
    <w:rsid w:val="00980F0A"/>
    <w:rsid w:val="009833AF"/>
    <w:rsid w:val="009867E4"/>
    <w:rsid w:val="00991626"/>
    <w:rsid w:val="009A55D4"/>
    <w:rsid w:val="009B059E"/>
    <w:rsid w:val="009B1837"/>
    <w:rsid w:val="009B2CF0"/>
    <w:rsid w:val="009C1AF4"/>
    <w:rsid w:val="009C38D0"/>
    <w:rsid w:val="009D2F17"/>
    <w:rsid w:val="009E5645"/>
    <w:rsid w:val="009E6481"/>
    <w:rsid w:val="009F4E39"/>
    <w:rsid w:val="00A001D0"/>
    <w:rsid w:val="00A1048F"/>
    <w:rsid w:val="00A14A1F"/>
    <w:rsid w:val="00A203C2"/>
    <w:rsid w:val="00A23E29"/>
    <w:rsid w:val="00A26D6A"/>
    <w:rsid w:val="00A30A13"/>
    <w:rsid w:val="00A30AFA"/>
    <w:rsid w:val="00A3119F"/>
    <w:rsid w:val="00A34022"/>
    <w:rsid w:val="00A357FD"/>
    <w:rsid w:val="00A35E7D"/>
    <w:rsid w:val="00A6004C"/>
    <w:rsid w:val="00A67B35"/>
    <w:rsid w:val="00A83BE3"/>
    <w:rsid w:val="00A93101"/>
    <w:rsid w:val="00AA76F2"/>
    <w:rsid w:val="00AB4750"/>
    <w:rsid w:val="00AC13C3"/>
    <w:rsid w:val="00AC32C5"/>
    <w:rsid w:val="00AC4BCE"/>
    <w:rsid w:val="00AD17B3"/>
    <w:rsid w:val="00AD2313"/>
    <w:rsid w:val="00AE1431"/>
    <w:rsid w:val="00AE2FC1"/>
    <w:rsid w:val="00AE5F72"/>
    <w:rsid w:val="00AE7E9A"/>
    <w:rsid w:val="00AF0D60"/>
    <w:rsid w:val="00AF7DCB"/>
    <w:rsid w:val="00B15363"/>
    <w:rsid w:val="00B15FA0"/>
    <w:rsid w:val="00B21E07"/>
    <w:rsid w:val="00B32113"/>
    <w:rsid w:val="00B3409B"/>
    <w:rsid w:val="00B425EA"/>
    <w:rsid w:val="00B44F0B"/>
    <w:rsid w:val="00B5382C"/>
    <w:rsid w:val="00B55B2F"/>
    <w:rsid w:val="00B57938"/>
    <w:rsid w:val="00B57B2E"/>
    <w:rsid w:val="00B612F3"/>
    <w:rsid w:val="00B62E90"/>
    <w:rsid w:val="00B64816"/>
    <w:rsid w:val="00B67995"/>
    <w:rsid w:val="00B67F6C"/>
    <w:rsid w:val="00B73FA1"/>
    <w:rsid w:val="00B7592B"/>
    <w:rsid w:val="00B82AA3"/>
    <w:rsid w:val="00B82C5A"/>
    <w:rsid w:val="00B9007F"/>
    <w:rsid w:val="00B903F0"/>
    <w:rsid w:val="00B91242"/>
    <w:rsid w:val="00B91390"/>
    <w:rsid w:val="00B91CCD"/>
    <w:rsid w:val="00BA16FA"/>
    <w:rsid w:val="00BB3A9E"/>
    <w:rsid w:val="00BE24AE"/>
    <w:rsid w:val="00BE701A"/>
    <w:rsid w:val="00BF037A"/>
    <w:rsid w:val="00BF5A34"/>
    <w:rsid w:val="00C048ED"/>
    <w:rsid w:val="00C1734C"/>
    <w:rsid w:val="00C26C2F"/>
    <w:rsid w:val="00C31F52"/>
    <w:rsid w:val="00C32F58"/>
    <w:rsid w:val="00C35AA9"/>
    <w:rsid w:val="00C37E56"/>
    <w:rsid w:val="00C43FCC"/>
    <w:rsid w:val="00C464A2"/>
    <w:rsid w:val="00C60A59"/>
    <w:rsid w:val="00C60F34"/>
    <w:rsid w:val="00C77F24"/>
    <w:rsid w:val="00C80C62"/>
    <w:rsid w:val="00CB0FC3"/>
    <w:rsid w:val="00CB23DB"/>
    <w:rsid w:val="00CC18F9"/>
    <w:rsid w:val="00CD1DD4"/>
    <w:rsid w:val="00CD3A39"/>
    <w:rsid w:val="00D01E2F"/>
    <w:rsid w:val="00D030AE"/>
    <w:rsid w:val="00D14228"/>
    <w:rsid w:val="00D22A1A"/>
    <w:rsid w:val="00D359F7"/>
    <w:rsid w:val="00D40ED6"/>
    <w:rsid w:val="00D41F79"/>
    <w:rsid w:val="00D52922"/>
    <w:rsid w:val="00D6126C"/>
    <w:rsid w:val="00D6168B"/>
    <w:rsid w:val="00D6591B"/>
    <w:rsid w:val="00D702B5"/>
    <w:rsid w:val="00D81565"/>
    <w:rsid w:val="00D87B52"/>
    <w:rsid w:val="00DD236F"/>
    <w:rsid w:val="00DD755B"/>
    <w:rsid w:val="00DE2250"/>
    <w:rsid w:val="00E02C45"/>
    <w:rsid w:val="00E2193E"/>
    <w:rsid w:val="00E30AE1"/>
    <w:rsid w:val="00E37379"/>
    <w:rsid w:val="00E46DE5"/>
    <w:rsid w:val="00E50D95"/>
    <w:rsid w:val="00E53CF3"/>
    <w:rsid w:val="00E6414E"/>
    <w:rsid w:val="00E80D82"/>
    <w:rsid w:val="00E81238"/>
    <w:rsid w:val="00EA7165"/>
    <w:rsid w:val="00EB1A37"/>
    <w:rsid w:val="00EB5F69"/>
    <w:rsid w:val="00ED558A"/>
    <w:rsid w:val="00EF0233"/>
    <w:rsid w:val="00F16723"/>
    <w:rsid w:val="00F236A1"/>
    <w:rsid w:val="00F31924"/>
    <w:rsid w:val="00F57EF7"/>
    <w:rsid w:val="00F60951"/>
    <w:rsid w:val="00F64AD8"/>
    <w:rsid w:val="00F6703D"/>
    <w:rsid w:val="00F74B74"/>
    <w:rsid w:val="00F74DB7"/>
    <w:rsid w:val="00F76041"/>
    <w:rsid w:val="00F817E5"/>
    <w:rsid w:val="00F846AE"/>
    <w:rsid w:val="00F87A31"/>
    <w:rsid w:val="00FA2FB0"/>
    <w:rsid w:val="00FA33C4"/>
    <w:rsid w:val="00FB22D0"/>
    <w:rsid w:val="00FB3B7C"/>
    <w:rsid w:val="00FC3187"/>
    <w:rsid w:val="00FE60B7"/>
    <w:rsid w:val="00FF5F08"/>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F16723"/>
    <w:rPr>
      <w:sz w:val="16"/>
      <w:szCs w:val="16"/>
    </w:rPr>
  </w:style>
  <w:style w:type="paragraph" w:styleId="a4">
    <w:name w:val="annotation text"/>
    <w:basedOn w:val="a"/>
    <w:link w:val="a5"/>
    <w:rsid w:val="00F1672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F1672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167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723"/>
    <w:rPr>
      <w:rFonts w:ascii="Tahoma" w:hAnsi="Tahoma" w:cs="Tahoma"/>
      <w:sz w:val="16"/>
      <w:szCs w:val="16"/>
    </w:rPr>
  </w:style>
  <w:style w:type="paragraph" w:styleId="a8">
    <w:name w:val="List Paragraph"/>
    <w:basedOn w:val="a"/>
    <w:uiPriority w:val="34"/>
    <w:qFormat/>
    <w:rsid w:val="00D41F79"/>
    <w:pPr>
      <w:ind w:left="720"/>
      <w:contextualSpacing/>
    </w:pPr>
  </w:style>
  <w:style w:type="paragraph" w:styleId="a9">
    <w:name w:val="annotation subject"/>
    <w:basedOn w:val="a4"/>
    <w:next w:val="a4"/>
    <w:link w:val="aa"/>
    <w:uiPriority w:val="99"/>
    <w:semiHidden/>
    <w:unhideWhenUsed/>
    <w:rsid w:val="00A001D0"/>
    <w:pPr>
      <w:spacing w:after="20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A001D0"/>
    <w:rPr>
      <w:rFonts w:ascii="Times New Roman" w:eastAsia="Times New Roman" w:hAnsi="Times New Roman" w:cs="Times New Roman"/>
      <w:b/>
      <w:bCs/>
      <w:sz w:val="20"/>
      <w:szCs w:val="20"/>
      <w:lang w:eastAsia="ru-RU"/>
    </w:rPr>
  </w:style>
  <w:style w:type="table" w:styleId="ab">
    <w:name w:val="Table Grid"/>
    <w:basedOn w:val="a1"/>
    <w:uiPriority w:val="59"/>
    <w:rsid w:val="0091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D77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7756"/>
  </w:style>
  <w:style w:type="paragraph" w:styleId="ae">
    <w:name w:val="footer"/>
    <w:basedOn w:val="a"/>
    <w:link w:val="af"/>
    <w:uiPriority w:val="99"/>
    <w:unhideWhenUsed/>
    <w:rsid w:val="004D77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7756"/>
  </w:style>
  <w:style w:type="table" w:customStyle="1" w:styleId="1">
    <w:name w:val="Сетка таблицы1"/>
    <w:basedOn w:val="a1"/>
    <w:next w:val="ab"/>
    <w:rsid w:val="000349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036125"/>
    <w:rPr>
      <w:color w:val="0000FF" w:themeColor="hyperlink"/>
      <w:u w:val="single"/>
    </w:rPr>
  </w:style>
  <w:style w:type="table" w:customStyle="1" w:styleId="2">
    <w:name w:val="Сетка таблицы2"/>
    <w:basedOn w:val="a1"/>
    <w:next w:val="ab"/>
    <w:uiPriority w:val="59"/>
    <w:rsid w:val="009E5645"/>
    <w:pPr>
      <w:spacing w:after="0" w:line="240" w:lineRule="auto"/>
    </w:pPr>
    <w:rPr>
      <w:rFonts w:ascii="Cambria" w:eastAsia="Times New Roman" w:hAnsi="Cambria" w:cs="Cambri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B67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Знак Знак2 Знак Знак"/>
    <w:basedOn w:val="a"/>
    <w:rsid w:val="009E6481"/>
    <w:pPr>
      <w:spacing w:before="100" w:beforeAutospacing="1" w:after="100" w:afterAutospacing="1" w:line="240" w:lineRule="auto"/>
    </w:pPr>
    <w:rPr>
      <w:rFonts w:ascii="Tahoma" w:eastAsia="Times New Roman" w:hAnsi="Tahoma" w:cs="Times New Roman"/>
      <w:bCs/>
      <w:sz w:val="20"/>
      <w:szCs w:val="20"/>
      <w:lang w:val="en-US"/>
    </w:rPr>
  </w:style>
  <w:style w:type="numbering" w:customStyle="1" w:styleId="10">
    <w:name w:val="Нет списка1"/>
    <w:next w:val="a2"/>
    <w:uiPriority w:val="99"/>
    <w:semiHidden/>
    <w:unhideWhenUsed/>
    <w:rsid w:val="001F1575"/>
  </w:style>
  <w:style w:type="table" w:customStyle="1" w:styleId="11">
    <w:name w:val="Сетка таблицы11"/>
    <w:basedOn w:val="a1"/>
    <w:next w:val="ab"/>
    <w:uiPriority w:val="59"/>
    <w:rsid w:val="001F15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1F1575"/>
  </w:style>
  <w:style w:type="character" w:styleId="af2">
    <w:name w:val="Strong"/>
    <w:qFormat/>
    <w:rsid w:val="001F1575"/>
    <w:rPr>
      <w:b/>
      <w:bCs w:val="0"/>
    </w:rPr>
  </w:style>
  <w:style w:type="paragraph" w:customStyle="1" w:styleId="af3">
    <w:name w:val="Знак Знак Знак Знак Знак Знак"/>
    <w:basedOn w:val="a"/>
    <w:rsid w:val="001F1575"/>
    <w:pPr>
      <w:spacing w:after="160" w:line="240" w:lineRule="exact"/>
    </w:pPr>
    <w:rPr>
      <w:rFonts w:ascii="Verdana" w:eastAsia="Times New Roman" w:hAnsi="Verdana" w:cs="Verdana"/>
      <w:sz w:val="20"/>
      <w:szCs w:val="20"/>
      <w:lang w:val="en-US"/>
    </w:rPr>
  </w:style>
  <w:style w:type="table" w:customStyle="1" w:styleId="111">
    <w:name w:val="Сетка таблицы111"/>
    <w:basedOn w:val="a1"/>
    <w:next w:val="ab"/>
    <w:rsid w:val="001F1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rsid w:val="001F1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F16723"/>
    <w:rPr>
      <w:sz w:val="16"/>
      <w:szCs w:val="16"/>
    </w:rPr>
  </w:style>
  <w:style w:type="paragraph" w:styleId="a4">
    <w:name w:val="annotation text"/>
    <w:basedOn w:val="a"/>
    <w:link w:val="a5"/>
    <w:rsid w:val="00F16723"/>
    <w:pPr>
      <w:spacing w:after="0" w:line="240" w:lineRule="auto"/>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rsid w:val="00F1672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167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6723"/>
    <w:rPr>
      <w:rFonts w:ascii="Tahoma" w:hAnsi="Tahoma" w:cs="Tahoma"/>
      <w:sz w:val="16"/>
      <w:szCs w:val="16"/>
    </w:rPr>
  </w:style>
  <w:style w:type="paragraph" w:styleId="a8">
    <w:name w:val="List Paragraph"/>
    <w:basedOn w:val="a"/>
    <w:uiPriority w:val="34"/>
    <w:qFormat/>
    <w:rsid w:val="00D41F79"/>
    <w:pPr>
      <w:ind w:left="720"/>
      <w:contextualSpacing/>
    </w:pPr>
  </w:style>
  <w:style w:type="paragraph" w:styleId="a9">
    <w:name w:val="annotation subject"/>
    <w:basedOn w:val="a4"/>
    <w:next w:val="a4"/>
    <w:link w:val="aa"/>
    <w:uiPriority w:val="99"/>
    <w:semiHidden/>
    <w:unhideWhenUsed/>
    <w:rsid w:val="00A001D0"/>
    <w:pPr>
      <w:spacing w:after="200"/>
    </w:pPr>
    <w:rPr>
      <w:rFonts w:asciiTheme="minorHAnsi" w:eastAsiaTheme="minorHAnsi" w:hAnsiTheme="minorHAnsi" w:cstheme="minorBidi"/>
      <w:b/>
      <w:bCs/>
      <w:lang w:eastAsia="en-US"/>
    </w:rPr>
  </w:style>
  <w:style w:type="character" w:customStyle="1" w:styleId="aa">
    <w:name w:val="Тема примечания Знак"/>
    <w:basedOn w:val="a5"/>
    <w:link w:val="a9"/>
    <w:uiPriority w:val="99"/>
    <w:semiHidden/>
    <w:rsid w:val="00A001D0"/>
    <w:rPr>
      <w:rFonts w:ascii="Times New Roman" w:eastAsia="Times New Roman" w:hAnsi="Times New Roman" w:cs="Times New Roman"/>
      <w:b/>
      <w:bCs/>
      <w:sz w:val="20"/>
      <w:szCs w:val="20"/>
      <w:lang w:eastAsia="ru-RU"/>
    </w:rPr>
  </w:style>
  <w:style w:type="table" w:styleId="ab">
    <w:name w:val="Table Grid"/>
    <w:basedOn w:val="a1"/>
    <w:uiPriority w:val="59"/>
    <w:rsid w:val="00910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D775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D7756"/>
  </w:style>
  <w:style w:type="paragraph" w:styleId="ae">
    <w:name w:val="footer"/>
    <w:basedOn w:val="a"/>
    <w:link w:val="af"/>
    <w:uiPriority w:val="99"/>
    <w:unhideWhenUsed/>
    <w:rsid w:val="004D775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7756"/>
  </w:style>
  <w:style w:type="table" w:customStyle="1" w:styleId="1">
    <w:name w:val="Сетка таблицы1"/>
    <w:basedOn w:val="a1"/>
    <w:next w:val="ab"/>
    <w:rsid w:val="000349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036125"/>
    <w:rPr>
      <w:color w:val="0000FF" w:themeColor="hyperlink"/>
      <w:u w:val="single"/>
    </w:rPr>
  </w:style>
  <w:style w:type="table" w:customStyle="1" w:styleId="2">
    <w:name w:val="Сетка таблицы2"/>
    <w:basedOn w:val="a1"/>
    <w:next w:val="ab"/>
    <w:uiPriority w:val="59"/>
    <w:rsid w:val="009E5645"/>
    <w:pPr>
      <w:spacing w:after="0" w:line="240" w:lineRule="auto"/>
    </w:pPr>
    <w:rPr>
      <w:rFonts w:ascii="Cambria" w:eastAsia="Times New Roman" w:hAnsi="Cambria" w:cs="Cambria"/>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rsid w:val="00B679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Знак Знак2 Знак Знак"/>
    <w:basedOn w:val="a"/>
    <w:rsid w:val="009E6481"/>
    <w:pPr>
      <w:spacing w:before="100" w:beforeAutospacing="1" w:after="100" w:afterAutospacing="1" w:line="240" w:lineRule="auto"/>
    </w:pPr>
    <w:rPr>
      <w:rFonts w:ascii="Tahoma" w:eastAsia="Times New Roman" w:hAnsi="Tahoma" w:cs="Times New Roman"/>
      <w:bCs/>
      <w:sz w:val="20"/>
      <w:szCs w:val="20"/>
      <w:lang w:val="en-US"/>
    </w:rPr>
  </w:style>
  <w:style w:type="numbering" w:customStyle="1" w:styleId="10">
    <w:name w:val="Нет списка1"/>
    <w:next w:val="a2"/>
    <w:uiPriority w:val="99"/>
    <w:semiHidden/>
    <w:unhideWhenUsed/>
    <w:rsid w:val="001F1575"/>
  </w:style>
  <w:style w:type="table" w:customStyle="1" w:styleId="11">
    <w:name w:val="Сетка таблицы11"/>
    <w:basedOn w:val="a1"/>
    <w:next w:val="ab"/>
    <w:uiPriority w:val="59"/>
    <w:rsid w:val="001F15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1F1575"/>
  </w:style>
  <w:style w:type="character" w:styleId="af2">
    <w:name w:val="Strong"/>
    <w:qFormat/>
    <w:rsid w:val="001F1575"/>
    <w:rPr>
      <w:b/>
      <w:bCs w:val="0"/>
    </w:rPr>
  </w:style>
  <w:style w:type="paragraph" w:customStyle="1" w:styleId="af3">
    <w:name w:val="Знак Знак Знак Знак Знак Знак"/>
    <w:basedOn w:val="a"/>
    <w:rsid w:val="001F1575"/>
    <w:pPr>
      <w:spacing w:after="160" w:line="240" w:lineRule="exact"/>
    </w:pPr>
    <w:rPr>
      <w:rFonts w:ascii="Verdana" w:eastAsia="Times New Roman" w:hAnsi="Verdana" w:cs="Verdana"/>
      <w:sz w:val="20"/>
      <w:szCs w:val="20"/>
      <w:lang w:val="en-US"/>
    </w:rPr>
  </w:style>
  <w:style w:type="table" w:customStyle="1" w:styleId="111">
    <w:name w:val="Сетка таблицы111"/>
    <w:basedOn w:val="a1"/>
    <w:next w:val="ab"/>
    <w:rsid w:val="001F1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b"/>
    <w:rsid w:val="001F1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7755">
      <w:bodyDiv w:val="1"/>
      <w:marLeft w:val="0"/>
      <w:marRight w:val="0"/>
      <w:marTop w:val="0"/>
      <w:marBottom w:val="0"/>
      <w:divBdr>
        <w:top w:val="none" w:sz="0" w:space="0" w:color="auto"/>
        <w:left w:val="none" w:sz="0" w:space="0" w:color="auto"/>
        <w:bottom w:val="none" w:sz="0" w:space="0" w:color="auto"/>
        <w:right w:val="none" w:sz="0" w:space="0" w:color="auto"/>
      </w:divBdr>
    </w:div>
    <w:div w:id="511653806">
      <w:bodyDiv w:val="1"/>
      <w:marLeft w:val="0"/>
      <w:marRight w:val="0"/>
      <w:marTop w:val="0"/>
      <w:marBottom w:val="0"/>
      <w:divBdr>
        <w:top w:val="none" w:sz="0" w:space="0" w:color="auto"/>
        <w:left w:val="none" w:sz="0" w:space="0" w:color="auto"/>
        <w:bottom w:val="none" w:sz="0" w:space="0" w:color="auto"/>
        <w:right w:val="none" w:sz="0" w:space="0" w:color="auto"/>
      </w:divBdr>
    </w:div>
    <w:div w:id="719330156">
      <w:bodyDiv w:val="1"/>
      <w:marLeft w:val="0"/>
      <w:marRight w:val="0"/>
      <w:marTop w:val="0"/>
      <w:marBottom w:val="0"/>
      <w:divBdr>
        <w:top w:val="none" w:sz="0" w:space="0" w:color="auto"/>
        <w:left w:val="none" w:sz="0" w:space="0" w:color="auto"/>
        <w:bottom w:val="none" w:sz="0" w:space="0" w:color="auto"/>
        <w:right w:val="none" w:sz="0" w:space="0" w:color="auto"/>
      </w:divBdr>
    </w:div>
    <w:div w:id="785975209">
      <w:bodyDiv w:val="1"/>
      <w:marLeft w:val="0"/>
      <w:marRight w:val="0"/>
      <w:marTop w:val="0"/>
      <w:marBottom w:val="0"/>
      <w:divBdr>
        <w:top w:val="none" w:sz="0" w:space="0" w:color="auto"/>
        <w:left w:val="none" w:sz="0" w:space="0" w:color="auto"/>
        <w:bottom w:val="none" w:sz="0" w:space="0" w:color="auto"/>
        <w:right w:val="none" w:sz="0" w:space="0" w:color="auto"/>
      </w:divBdr>
    </w:div>
    <w:div w:id="814419644">
      <w:bodyDiv w:val="1"/>
      <w:marLeft w:val="0"/>
      <w:marRight w:val="0"/>
      <w:marTop w:val="0"/>
      <w:marBottom w:val="0"/>
      <w:divBdr>
        <w:top w:val="none" w:sz="0" w:space="0" w:color="auto"/>
        <w:left w:val="none" w:sz="0" w:space="0" w:color="auto"/>
        <w:bottom w:val="none" w:sz="0" w:space="0" w:color="auto"/>
        <w:right w:val="none" w:sz="0" w:space="0" w:color="auto"/>
      </w:divBdr>
    </w:div>
    <w:div w:id="853492865">
      <w:bodyDiv w:val="1"/>
      <w:marLeft w:val="0"/>
      <w:marRight w:val="0"/>
      <w:marTop w:val="0"/>
      <w:marBottom w:val="0"/>
      <w:divBdr>
        <w:top w:val="none" w:sz="0" w:space="0" w:color="auto"/>
        <w:left w:val="none" w:sz="0" w:space="0" w:color="auto"/>
        <w:bottom w:val="none" w:sz="0" w:space="0" w:color="auto"/>
        <w:right w:val="none" w:sz="0" w:space="0" w:color="auto"/>
      </w:divBdr>
    </w:div>
    <w:div w:id="1508862200">
      <w:bodyDiv w:val="1"/>
      <w:marLeft w:val="0"/>
      <w:marRight w:val="0"/>
      <w:marTop w:val="0"/>
      <w:marBottom w:val="0"/>
      <w:divBdr>
        <w:top w:val="none" w:sz="0" w:space="0" w:color="auto"/>
        <w:left w:val="none" w:sz="0" w:space="0" w:color="auto"/>
        <w:bottom w:val="none" w:sz="0" w:space="0" w:color="auto"/>
        <w:right w:val="none" w:sz="0" w:space="0" w:color="auto"/>
      </w:divBdr>
    </w:div>
    <w:div w:id="17489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ibazhenov.ru/%20" TargetMode="External"/><Relationship Id="rId18" Type="http://schemas.openxmlformats.org/officeDocument/2006/relationships/hyperlink" Target="http://komikyv.ru/blog/comp/505.html" TargetMode="External"/><Relationship Id="rId26" Type="http://schemas.openxmlformats.org/officeDocument/2006/relationships/hyperlink" Target="http://www.vk.com/typred"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komikyv.ru/blog/495.html" TargetMode="External"/><Relationship Id="rId34" Type="http://schemas.openxmlformats.org/officeDocument/2006/relationships/chart" Target="charts/chart7.xml"/><Relationship Id="rId42" Type="http://schemas.openxmlformats.org/officeDocument/2006/relationships/hyperlink" Target="http://globaljournals.ru/assets/files/journals/global-scientific-potential/19/gsp-10(19)-2012.pdf)" TargetMode="External"/><Relationship Id="rId7" Type="http://schemas.openxmlformats.org/officeDocument/2006/relationships/footnotes" Target="footnotes.xml"/><Relationship Id="rId12" Type="http://schemas.openxmlformats.org/officeDocument/2006/relationships/hyperlink" Target="http://grnti.ru/?p1=82&amp;p2=15&amp;p3=09" TargetMode="External"/><Relationship Id="rId17" Type="http://schemas.openxmlformats.org/officeDocument/2006/relationships/hyperlink" Target="http://komikyv.ru/blog/comp/486.html" TargetMode="External"/><Relationship Id="rId25" Type="http://schemas.openxmlformats.org/officeDocument/2006/relationships/hyperlink" Target="http://www.typred.ru" TargetMode="External"/><Relationship Id="rId33" Type="http://schemas.openxmlformats.org/officeDocument/2006/relationships/chart" Target="charts/chart6.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komikyv.ru/blog/comp/474.html" TargetMode="External"/><Relationship Id="rId20" Type="http://schemas.openxmlformats.org/officeDocument/2006/relationships/hyperlink" Target="http://komikyv.ru/blog/comp/508.html" TargetMode="External"/><Relationship Id="rId29" Type="http://schemas.openxmlformats.org/officeDocument/2006/relationships/chart" Target="charts/chart2.xml"/><Relationship Id="rId41" Type="http://schemas.openxmlformats.org/officeDocument/2006/relationships/hyperlink" Target="http://municipal.uapa.ru/ru-ru/issue/2013/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nti.ru/?p1=82&amp;p2=13&amp;p3=37" TargetMode="External"/><Relationship Id="rId24" Type="http://schemas.openxmlformats.org/officeDocument/2006/relationships/hyperlink" Target="http://komikyv.ru/" TargetMode="Externa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hyperlink" Target="http://vestnik.uapa.ru/ru-ru/issue/2013/01/" TargetMode="External"/><Relationship Id="rId5" Type="http://schemas.openxmlformats.org/officeDocument/2006/relationships/settings" Target="settings.xml"/><Relationship Id="rId15" Type="http://schemas.openxmlformats.org/officeDocument/2006/relationships/hyperlink" Target="http://komikyv.ru/blog/comp/493.html" TargetMode="External"/><Relationship Id="rId23" Type="http://schemas.openxmlformats.org/officeDocument/2006/relationships/hyperlink" Target="http://komikyv.ru/blog/perem/494.html" TargetMode="External"/><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hyperlink" Target="http://grnti.ru/?p1=82&amp;p2=13&amp;p3=11" TargetMode="External"/><Relationship Id="rId19" Type="http://schemas.openxmlformats.org/officeDocument/2006/relationships/hyperlink" Target="http://komikyv.ru/blog/comp/506.html" TargetMode="External"/><Relationship Id="rId31" Type="http://schemas.openxmlformats.org/officeDocument/2006/relationships/chart" Target="charts/chart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grnti.ru/?p1=11&amp;p2=15&amp;p3=45" TargetMode="External"/><Relationship Id="rId14" Type="http://schemas.openxmlformats.org/officeDocument/2006/relationships/hyperlink" Target="http://iibazhenov.ru/%20" TargetMode="External"/><Relationship Id="rId22" Type="http://schemas.openxmlformats.org/officeDocument/2006/relationships/hyperlink" Target="http://komikyv.ru/blog/489.html" TargetMode="External"/><Relationship Id="rId27" Type="http://schemas.openxmlformats.org/officeDocument/2006/relationships/hyperlink" Target="http://www.twitter.com/typred11" TargetMode="Externa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7.bin"/><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5"/>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7734018585184769"/>
          <c:y val="3.1963541585379174E-2"/>
          <c:w val="0.79967287509120211"/>
          <c:h val="0.76027565047519741"/>
        </c:manualLayout>
      </c:layout>
      <c:bar3DChart>
        <c:barDir val="col"/>
        <c:grouping val="clustered"/>
        <c:varyColors val="0"/>
        <c:ser>
          <c:idx val="0"/>
          <c:order val="0"/>
          <c:tx>
            <c:v>Объем финансирования НИР, тыс. р.</c:v>
          </c:tx>
          <c:spPr>
            <a:solidFill>
              <a:srgbClr val="9999FF"/>
            </a:solidFill>
            <a:ln w="12700">
              <a:solidFill>
                <a:srgbClr val="000000"/>
              </a:solidFill>
              <a:prstDash val="solid"/>
            </a:ln>
          </c:spPr>
          <c:invertIfNegative val="0"/>
          <c:dLbls>
            <c:dLbl>
              <c:idx val="0"/>
              <c:layout>
                <c:manualLayout>
                  <c:x val="1.1703420111231025E-2"/>
                  <c:y val="-2.2451939823742287E-2"/>
                </c:manualLayout>
              </c:layout>
              <c:showLegendKey val="0"/>
              <c:showVal val="1"/>
              <c:showCatName val="0"/>
              <c:showSerName val="0"/>
              <c:showPercent val="0"/>
              <c:showBubbleSize val="0"/>
            </c:dLbl>
            <c:dLbl>
              <c:idx val="1"/>
              <c:layout>
                <c:manualLayout>
                  <c:x val="1.4329705510447297E-2"/>
                  <c:y val="-5.9581864056905486E-2"/>
                </c:manualLayout>
              </c:layout>
              <c:showLegendKey val="0"/>
              <c:showVal val="1"/>
              <c:showCatName val="0"/>
              <c:showSerName val="0"/>
              <c:showPercent val="0"/>
              <c:showBubbleSize val="0"/>
            </c:dLbl>
            <c:dLbl>
              <c:idx val="2"/>
              <c:layout>
                <c:manualLayout>
                  <c:x val="1.0388008270357917E-2"/>
                  <c:y val="-3.6707423303568867E-2"/>
                </c:manualLayout>
              </c:layout>
              <c:showLegendKey val="0"/>
              <c:showVal val="1"/>
              <c:showCatName val="0"/>
              <c:showSerName val="0"/>
              <c:showPercent val="0"/>
              <c:showBubbleSize val="0"/>
            </c:dLbl>
            <c:dLbl>
              <c:idx val="3"/>
              <c:layout>
                <c:manualLayout>
                  <c:x val="3.162233514493394E-3"/>
                  <c:y val="-4.8329092124369047E-2"/>
                </c:manualLayout>
              </c:layout>
              <c:showLegendKey val="0"/>
              <c:showVal val="1"/>
              <c:showCatName val="0"/>
              <c:showSerName val="0"/>
              <c:showPercent val="0"/>
              <c:showBubbleSize val="0"/>
            </c:dLbl>
            <c:dLbl>
              <c:idx val="4"/>
              <c:layout>
                <c:manualLayout>
                  <c:x val="-5.660878149377039E-2"/>
                  <c:y val="4.0277046141185711E-3"/>
                </c:manualLayout>
              </c:layout>
              <c:showLegendKey val="0"/>
              <c:showVal val="1"/>
              <c:showCatName val="0"/>
              <c:showSerName val="0"/>
              <c:showPercent val="0"/>
              <c:showBubbleSize val="0"/>
            </c:dLbl>
            <c:spPr>
              <a:noFill/>
              <a:ln w="25400">
                <a:noFill/>
              </a:ln>
            </c:spPr>
            <c:txPr>
              <a:bodyPr/>
              <a:lstStyle/>
              <a:p>
                <a:pPr>
                  <a:defRPr sz="102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[Финансирование_2013_1.xls]Лист1!$A$13:$A$18</c:f>
              <c:numCache>
                <c:formatCode>General</c:formatCode>
                <c:ptCount val="6"/>
                <c:pt idx="0">
                  <c:v>2008</c:v>
                </c:pt>
                <c:pt idx="1">
                  <c:v>2009</c:v>
                </c:pt>
                <c:pt idx="2">
                  <c:v>2010</c:v>
                </c:pt>
                <c:pt idx="3">
                  <c:v>2011</c:v>
                </c:pt>
                <c:pt idx="4">
                  <c:v>2012</c:v>
                </c:pt>
                <c:pt idx="5">
                  <c:v>2013</c:v>
                </c:pt>
              </c:numCache>
            </c:numRef>
          </c:cat>
          <c:val>
            <c:numRef>
              <c:f>[Финансирование_2013_1.xls]Лист1!$B$13:$B$18</c:f>
              <c:numCache>
                <c:formatCode>General</c:formatCode>
                <c:ptCount val="6"/>
                <c:pt idx="0">
                  <c:v>5149.7</c:v>
                </c:pt>
                <c:pt idx="1">
                  <c:v>5048.8999999999996</c:v>
                </c:pt>
                <c:pt idx="2">
                  <c:v>6846.2</c:v>
                </c:pt>
                <c:pt idx="3">
                  <c:v>7007.1</c:v>
                </c:pt>
                <c:pt idx="4">
                  <c:v>12787.3</c:v>
                </c:pt>
                <c:pt idx="5">
                  <c:v>13608.7</c:v>
                </c:pt>
              </c:numCache>
            </c:numRef>
          </c:val>
        </c:ser>
        <c:dLbls>
          <c:showLegendKey val="0"/>
          <c:showVal val="0"/>
          <c:showCatName val="0"/>
          <c:showSerName val="0"/>
          <c:showPercent val="0"/>
          <c:showBubbleSize val="0"/>
        </c:dLbls>
        <c:gapWidth val="150"/>
        <c:gapDepth val="154"/>
        <c:shape val="box"/>
        <c:axId val="72333952"/>
        <c:axId val="72340224"/>
        <c:axId val="0"/>
      </c:bar3DChart>
      <c:catAx>
        <c:axId val="72333952"/>
        <c:scaling>
          <c:orientation val="minMax"/>
        </c:scaling>
        <c:delete val="0"/>
        <c:axPos val="b"/>
        <c:title>
          <c:tx>
            <c:rich>
              <a:bodyPr/>
              <a:lstStyle/>
              <a:p>
                <a:pPr>
                  <a:defRPr sz="1450" b="1"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0640532002465202"/>
              <c:y val="0.74201081545841252"/>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25" b="0" i="0" u="none" strike="noStrike" baseline="0">
                <a:solidFill>
                  <a:srgbClr val="000000"/>
                </a:solidFill>
                <a:latin typeface="Arial Cyr"/>
                <a:ea typeface="Arial Cyr"/>
                <a:cs typeface="Arial Cyr"/>
              </a:defRPr>
            </a:pPr>
            <a:endParaRPr lang="ru-RU"/>
          </a:p>
        </c:txPr>
        <c:crossAx val="72340224"/>
        <c:crosses val="autoZero"/>
        <c:auto val="1"/>
        <c:lblAlgn val="ctr"/>
        <c:lblOffset val="100"/>
        <c:tickLblSkip val="1"/>
        <c:tickMarkSkip val="1"/>
        <c:noMultiLvlLbl val="0"/>
      </c:catAx>
      <c:valAx>
        <c:axId val="72340224"/>
        <c:scaling>
          <c:orientation val="minMax"/>
          <c:max val="13000"/>
          <c:min val="0"/>
        </c:scaling>
        <c:delete val="0"/>
        <c:axPos val="l"/>
        <c:majorGridlines>
          <c:spPr>
            <a:ln w="3175">
              <a:solidFill>
                <a:srgbClr val="000000"/>
              </a:solidFill>
              <a:prstDash val="solid"/>
            </a:ln>
          </c:spPr>
        </c:majorGridlines>
        <c:title>
          <c:tx>
            <c:rich>
              <a:bodyPr rot="0" vert="horz"/>
              <a:lstStyle/>
              <a:p>
                <a:pPr algn="ctr">
                  <a:defRPr sz="1200" b="1" i="0" u="none" strike="noStrike" baseline="0">
                    <a:solidFill>
                      <a:srgbClr val="000000"/>
                    </a:solidFill>
                    <a:latin typeface="Times New Roman"/>
                    <a:ea typeface="Times New Roman"/>
                    <a:cs typeface="Times New Roman"/>
                  </a:defRPr>
                </a:pPr>
                <a:r>
                  <a:rPr lang="ru-RU"/>
                  <a:t>Тыс.р.</a:t>
                </a:r>
              </a:p>
            </c:rich>
          </c:tx>
          <c:layout>
            <c:manualLayout>
              <c:xMode val="edge"/>
              <c:yMode val="edge"/>
              <c:x val="0.10180641212951828"/>
              <c:y val="1.1415512716082902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Cyr"/>
                <a:ea typeface="Arial Cyr"/>
                <a:cs typeface="Arial Cyr"/>
              </a:defRPr>
            </a:pPr>
            <a:endParaRPr lang="ru-RU"/>
          </a:p>
        </c:txPr>
        <c:crossAx val="72333952"/>
        <c:crosses val="autoZero"/>
        <c:crossBetween val="between"/>
        <c:majorUnit val="1000"/>
      </c:valAx>
      <c:spPr>
        <a:noFill/>
        <a:ln w="25400">
          <a:noFill/>
        </a:ln>
      </c:spPr>
    </c:plotArea>
    <c:legend>
      <c:legendPos val="r"/>
      <c:layout>
        <c:manualLayout>
          <c:xMode val="edge"/>
          <c:yMode val="edge"/>
          <c:x val="0.31855552538691284"/>
          <c:y val="0.84018463209340211"/>
          <c:w val="0.33990147783251229"/>
          <c:h val="9.1677979907684004E-2"/>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9525">
      <a:noFill/>
    </a:ln>
  </c:spPr>
  <c:txPr>
    <a:bodyPr/>
    <a:lstStyle/>
    <a:p>
      <a:pPr>
        <a:defRPr sz="15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42778933177696"/>
          <c:y val="0.1137027857694996"/>
          <c:w val="0.72895742739476044"/>
          <c:h val="0.65014669811790804"/>
        </c:manualLayout>
      </c:layout>
      <c:scatterChart>
        <c:scatterStyle val="lineMarker"/>
        <c:varyColors val="0"/>
        <c:ser>
          <c:idx val="0"/>
          <c:order val="0"/>
          <c:tx>
            <c:v>Среднегодовой объем финансирования НИР на единицу научно-педагогического персонала</c:v>
          </c:tx>
          <c:spPr>
            <a:ln w="25400">
              <a:solidFill>
                <a:srgbClr val="000000"/>
              </a:solidFill>
              <a:prstDash val="solid"/>
            </a:ln>
          </c:spPr>
          <c:marker>
            <c:symbol val="diamond"/>
            <c:size val="7"/>
            <c:spPr>
              <a:solidFill>
                <a:srgbClr val="000000"/>
              </a:solidFill>
              <a:ln>
                <a:solidFill>
                  <a:srgbClr val="000000"/>
                </a:solidFill>
                <a:prstDash val="solid"/>
              </a:ln>
            </c:spPr>
          </c:marker>
          <c:dLbls>
            <c:dLbl>
              <c:idx val="0"/>
              <c:layout>
                <c:manualLayout>
                  <c:x val="-4.8470965067027659E-2"/>
                  <c:y val="6.0337828237056926E-2"/>
                </c:manualLayout>
              </c:layout>
              <c:dLblPos val="r"/>
              <c:showLegendKey val="0"/>
              <c:showVal val="1"/>
              <c:showCatName val="0"/>
              <c:showSerName val="0"/>
              <c:showPercent val="0"/>
              <c:showBubbleSize val="0"/>
            </c:dLbl>
            <c:dLbl>
              <c:idx val="1"/>
              <c:layout>
                <c:manualLayout>
                  <c:x val="-1.1854752947302217E-2"/>
                  <c:y val="5.6617506696784066E-2"/>
                </c:manualLayout>
              </c:layout>
              <c:dLblPos val="r"/>
              <c:showLegendKey val="0"/>
              <c:showVal val="1"/>
              <c:showCatName val="0"/>
              <c:showSerName val="0"/>
              <c:showPercent val="0"/>
              <c:showBubbleSize val="0"/>
            </c:dLbl>
            <c:dLbl>
              <c:idx val="2"/>
              <c:layout>
                <c:manualLayout>
                  <c:x val="1.1923968548097049E-3"/>
                  <c:y val="3.859892193911392E-2"/>
                </c:manualLayout>
              </c:layout>
              <c:dLblPos val="r"/>
              <c:showLegendKey val="0"/>
              <c:showVal val="1"/>
              <c:showCatName val="0"/>
              <c:showSerName val="0"/>
              <c:showPercent val="0"/>
              <c:showBubbleSize val="0"/>
            </c:dLbl>
            <c:dLbl>
              <c:idx val="3"/>
              <c:layout>
                <c:manualLayout>
                  <c:x val="-4.2790023069174607E-3"/>
                  <c:y val="3.2320923567149981E-2"/>
                </c:manualLayout>
              </c:layout>
              <c:dLblPos val="r"/>
              <c:showLegendKey val="0"/>
              <c:showVal val="1"/>
              <c:showCatName val="0"/>
              <c:showSerName val="0"/>
              <c:showPercent val="0"/>
              <c:showBubbleSize val="0"/>
            </c:dLbl>
            <c:spPr>
              <a:noFill/>
              <a:ln w="25400">
                <a:noFill/>
              </a:ln>
            </c:spPr>
            <c:txPr>
              <a:bodyPr/>
              <a:lstStyle/>
              <a:p>
                <a:pPr>
                  <a:defRPr sz="85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xVal>
            <c:numRef>
              <c:f>[Финансирование_2013_1.xls]Лист3!$D$109:$D$114</c:f>
              <c:numCache>
                <c:formatCode>General</c:formatCode>
                <c:ptCount val="6"/>
                <c:pt idx="0">
                  <c:v>2008</c:v>
                </c:pt>
                <c:pt idx="1">
                  <c:v>2009</c:v>
                </c:pt>
                <c:pt idx="2">
                  <c:v>2010</c:v>
                </c:pt>
                <c:pt idx="3">
                  <c:v>2011</c:v>
                </c:pt>
                <c:pt idx="4">
                  <c:v>2012</c:v>
                </c:pt>
                <c:pt idx="5">
                  <c:v>2013</c:v>
                </c:pt>
              </c:numCache>
            </c:numRef>
          </c:xVal>
          <c:yVal>
            <c:numRef>
              <c:f>[Финансирование_2013_1.xls]Лист3!$C$109:$C$114</c:f>
              <c:numCache>
                <c:formatCode>General</c:formatCode>
                <c:ptCount val="6"/>
                <c:pt idx="0">
                  <c:v>61306.2</c:v>
                </c:pt>
                <c:pt idx="1">
                  <c:v>60829.8</c:v>
                </c:pt>
                <c:pt idx="2">
                  <c:v>80543.7</c:v>
                </c:pt>
                <c:pt idx="3">
                  <c:v>78731.8</c:v>
                </c:pt>
                <c:pt idx="4">
                  <c:v>140520.29999999999</c:v>
                </c:pt>
                <c:pt idx="5">
                  <c:v>147920.70000000001</c:v>
                </c:pt>
              </c:numCache>
            </c:numRef>
          </c:yVal>
          <c:smooth val="1"/>
        </c:ser>
        <c:dLbls>
          <c:showLegendKey val="0"/>
          <c:showVal val="0"/>
          <c:showCatName val="0"/>
          <c:showSerName val="0"/>
          <c:showPercent val="0"/>
          <c:showBubbleSize val="0"/>
        </c:dLbls>
        <c:axId val="106519552"/>
        <c:axId val="106525440"/>
      </c:scatterChart>
      <c:valAx>
        <c:axId val="106519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106525440"/>
        <c:crosses val="autoZero"/>
        <c:crossBetween val="midCat"/>
      </c:valAx>
      <c:valAx>
        <c:axId val="106525440"/>
        <c:scaling>
          <c:orientation val="minMax"/>
        </c:scaling>
        <c:delete val="0"/>
        <c:axPos val="l"/>
        <c:majorGridlines>
          <c:spPr>
            <a:ln w="3175">
              <a:solidFill>
                <a:srgbClr val="000000"/>
              </a:solidFill>
              <a:prstDash val="sysDash"/>
            </a:ln>
          </c:spPr>
        </c:majorGridlines>
        <c:title>
          <c:tx>
            <c:rich>
              <a:bodyPr rot="0" vert="horz"/>
              <a:lstStyle/>
              <a:p>
                <a:pPr algn="ctr">
                  <a:defRPr sz="950" b="0" i="0" u="none" strike="noStrike" baseline="0">
                    <a:solidFill>
                      <a:srgbClr val="000000"/>
                    </a:solidFill>
                    <a:latin typeface="Times New Roman"/>
                    <a:ea typeface="Times New Roman"/>
                    <a:cs typeface="Times New Roman"/>
                  </a:defRPr>
                </a:pPr>
                <a:r>
                  <a:rPr lang="ru-RU"/>
                  <a:t>Руб.</a:t>
                </a:r>
              </a:p>
            </c:rich>
          </c:tx>
          <c:layout>
            <c:manualLayout>
              <c:xMode val="edge"/>
              <c:yMode val="edge"/>
              <c:x val="8.4175788249735515E-3"/>
              <c:y val="2.9154518950437316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106519552"/>
        <c:crosses val="autoZero"/>
        <c:crossBetween val="midCat"/>
      </c:valAx>
      <c:spPr>
        <a:noFill/>
        <a:ln w="12700">
          <a:solidFill>
            <a:srgbClr val="808080"/>
          </a:solidFill>
          <a:prstDash val="solid"/>
        </a:ln>
      </c:spPr>
    </c:plotArea>
    <c:legend>
      <c:legendPos val="b"/>
      <c:layout>
        <c:manualLayout>
          <c:xMode val="edge"/>
          <c:yMode val="edge"/>
          <c:x val="5.3872208394632227E-2"/>
          <c:y val="0.86880588905978584"/>
          <c:w val="0.93939555440411315"/>
          <c:h val="6.4139941690962043E-2"/>
        </c:manualLayout>
      </c:layout>
      <c:overlay val="0"/>
      <c:spPr>
        <a:solidFill>
          <a:srgbClr val="FFFFFF"/>
        </a:solidFill>
        <a:ln w="25400">
          <a:noFill/>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9"/>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6263515669708675"/>
          <c:y val="4.5744257844257077E-2"/>
          <c:w val="0.76391231028667794"/>
          <c:h val="0.64470588235294113"/>
        </c:manualLayout>
      </c:layout>
      <c:bar3DChart>
        <c:barDir val="col"/>
        <c:grouping val="percentStacked"/>
        <c:varyColors val="0"/>
        <c:ser>
          <c:idx val="0"/>
          <c:order val="0"/>
          <c:tx>
            <c:strRef>
              <c:f>[Финансирование_2013_1.xls]Лист3!$B$83</c:f>
              <c:strCache>
                <c:ptCount val="1"/>
                <c:pt idx="0">
                  <c:v>Фундаментальная НИР</c:v>
                </c:pt>
              </c:strCache>
            </c:strRef>
          </c:tx>
          <c:spPr>
            <a:solidFill>
              <a:srgbClr val="9999FF"/>
            </a:solidFill>
            <a:ln w="12700">
              <a:solidFill>
                <a:srgbClr val="000000"/>
              </a:solidFill>
              <a:prstDash val="solid"/>
            </a:ln>
          </c:spPr>
          <c:invertIfNegative val="0"/>
          <c:cat>
            <c:numRef>
              <c:f>[Финансирование_2013_1.xls]Лист3!$C$82:$H$82</c:f>
              <c:numCache>
                <c:formatCode>General</c:formatCode>
                <c:ptCount val="6"/>
                <c:pt idx="0">
                  <c:v>2008</c:v>
                </c:pt>
                <c:pt idx="1">
                  <c:v>2009</c:v>
                </c:pt>
                <c:pt idx="2">
                  <c:v>2010</c:v>
                </c:pt>
                <c:pt idx="3">
                  <c:v>2011</c:v>
                </c:pt>
                <c:pt idx="4">
                  <c:v>2012</c:v>
                </c:pt>
                <c:pt idx="5">
                  <c:v>2013</c:v>
                </c:pt>
              </c:numCache>
            </c:numRef>
          </c:cat>
          <c:val>
            <c:numRef>
              <c:f>[Финансирование_2013_1.xls]Лист3!$C$83:$H$83</c:f>
              <c:numCache>
                <c:formatCode>General</c:formatCode>
                <c:ptCount val="6"/>
                <c:pt idx="0">
                  <c:v>1330.7</c:v>
                </c:pt>
                <c:pt idx="1">
                  <c:v>1382.1</c:v>
                </c:pt>
                <c:pt idx="2">
                  <c:v>2677.5</c:v>
                </c:pt>
                <c:pt idx="3">
                  <c:v>3056.36</c:v>
                </c:pt>
                <c:pt idx="4">
                  <c:v>1191.5</c:v>
                </c:pt>
                <c:pt idx="5">
                  <c:v>3974.6</c:v>
                </c:pt>
              </c:numCache>
            </c:numRef>
          </c:val>
        </c:ser>
        <c:ser>
          <c:idx val="1"/>
          <c:order val="1"/>
          <c:tx>
            <c:strRef>
              <c:f>[Финансирование_2013_1.xls]Лист3!$B$84</c:f>
              <c:strCache>
                <c:ptCount val="1"/>
                <c:pt idx="0">
                  <c:v>Прикладные НИР</c:v>
                </c:pt>
              </c:strCache>
            </c:strRef>
          </c:tx>
          <c:spPr>
            <a:solidFill>
              <a:srgbClr val="993366"/>
            </a:solidFill>
            <a:ln w="12700">
              <a:solidFill>
                <a:srgbClr val="000000"/>
              </a:solidFill>
              <a:prstDash val="solid"/>
            </a:ln>
          </c:spPr>
          <c:invertIfNegative val="0"/>
          <c:cat>
            <c:numRef>
              <c:f>[Финансирование_2013_1.xls]Лист3!$C$82:$H$82</c:f>
              <c:numCache>
                <c:formatCode>General</c:formatCode>
                <c:ptCount val="6"/>
                <c:pt idx="0">
                  <c:v>2008</c:v>
                </c:pt>
                <c:pt idx="1">
                  <c:v>2009</c:v>
                </c:pt>
                <c:pt idx="2">
                  <c:v>2010</c:v>
                </c:pt>
                <c:pt idx="3">
                  <c:v>2011</c:v>
                </c:pt>
                <c:pt idx="4">
                  <c:v>2012</c:v>
                </c:pt>
                <c:pt idx="5">
                  <c:v>2013</c:v>
                </c:pt>
              </c:numCache>
            </c:numRef>
          </c:cat>
          <c:val>
            <c:numRef>
              <c:f>[Финансирование_2013_1.xls]Лист3!$C$84:$H$84</c:f>
              <c:numCache>
                <c:formatCode>General</c:formatCode>
                <c:ptCount val="6"/>
                <c:pt idx="0">
                  <c:v>3122.1</c:v>
                </c:pt>
                <c:pt idx="1">
                  <c:v>3036.2</c:v>
                </c:pt>
                <c:pt idx="2">
                  <c:v>2977.5</c:v>
                </c:pt>
                <c:pt idx="3">
                  <c:v>3950.8</c:v>
                </c:pt>
                <c:pt idx="4">
                  <c:v>4045.1</c:v>
                </c:pt>
                <c:pt idx="5">
                  <c:v>7158.2</c:v>
                </c:pt>
              </c:numCache>
            </c:numRef>
          </c:val>
        </c:ser>
        <c:ser>
          <c:idx val="2"/>
          <c:order val="2"/>
          <c:tx>
            <c:strRef>
              <c:f>[Финансирование_2013_1.xls]Лист3!$B$85</c:f>
              <c:strCache>
                <c:ptCount val="1"/>
                <c:pt idx="0">
                  <c:v>Разработки</c:v>
                </c:pt>
              </c:strCache>
            </c:strRef>
          </c:tx>
          <c:spPr>
            <a:solidFill>
              <a:srgbClr val="FFFFCC"/>
            </a:solidFill>
            <a:ln w="12700">
              <a:solidFill>
                <a:srgbClr val="000000"/>
              </a:solidFill>
              <a:prstDash val="solid"/>
            </a:ln>
          </c:spPr>
          <c:invertIfNegative val="0"/>
          <c:cat>
            <c:numRef>
              <c:f>[Финансирование_2013_1.xls]Лист3!$C$82:$H$82</c:f>
              <c:numCache>
                <c:formatCode>General</c:formatCode>
                <c:ptCount val="6"/>
                <c:pt idx="0">
                  <c:v>2008</c:v>
                </c:pt>
                <c:pt idx="1">
                  <c:v>2009</c:v>
                </c:pt>
                <c:pt idx="2">
                  <c:v>2010</c:v>
                </c:pt>
                <c:pt idx="3">
                  <c:v>2011</c:v>
                </c:pt>
                <c:pt idx="4">
                  <c:v>2012</c:v>
                </c:pt>
                <c:pt idx="5">
                  <c:v>2013</c:v>
                </c:pt>
              </c:numCache>
            </c:numRef>
          </c:cat>
          <c:val>
            <c:numRef>
              <c:f>[Финансирование_2013_1.xls]Лист3!$C$85:$H$85</c:f>
              <c:numCache>
                <c:formatCode>General</c:formatCode>
                <c:ptCount val="6"/>
                <c:pt idx="0">
                  <c:v>696.8</c:v>
                </c:pt>
                <c:pt idx="1">
                  <c:v>630.1</c:v>
                </c:pt>
                <c:pt idx="2">
                  <c:v>1191.5</c:v>
                </c:pt>
                <c:pt idx="4">
                  <c:v>7029.7</c:v>
                </c:pt>
                <c:pt idx="5">
                  <c:v>2383.3000000000002</c:v>
                </c:pt>
              </c:numCache>
            </c:numRef>
          </c:val>
        </c:ser>
        <c:dLbls>
          <c:showLegendKey val="0"/>
          <c:showVal val="0"/>
          <c:showCatName val="0"/>
          <c:showSerName val="0"/>
          <c:showPercent val="0"/>
          <c:showBubbleSize val="0"/>
        </c:dLbls>
        <c:gapWidth val="150"/>
        <c:shape val="box"/>
        <c:axId val="72071808"/>
        <c:axId val="72086272"/>
        <c:axId val="0"/>
      </c:bar3DChart>
      <c:catAx>
        <c:axId val="72071808"/>
        <c:scaling>
          <c:orientation val="minMax"/>
        </c:scaling>
        <c:delete val="0"/>
        <c:axPos val="b"/>
        <c:title>
          <c:tx>
            <c:rich>
              <a:bodyPr/>
              <a:lstStyle/>
              <a:p>
                <a:pPr>
                  <a:defRPr sz="1025"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3086003372681281"/>
              <c:y val="0.7035294117647058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72086272"/>
        <c:crosses val="autoZero"/>
        <c:auto val="1"/>
        <c:lblAlgn val="ctr"/>
        <c:lblOffset val="100"/>
        <c:tickLblSkip val="1"/>
        <c:tickMarkSkip val="1"/>
        <c:noMultiLvlLbl val="0"/>
      </c:catAx>
      <c:valAx>
        <c:axId val="72086272"/>
        <c:scaling>
          <c:orientation val="minMax"/>
        </c:scaling>
        <c:delete val="0"/>
        <c:axPos val="l"/>
        <c:majorGridlines>
          <c:spPr>
            <a:ln w="3175">
              <a:solidFill>
                <a:srgbClr val="000000"/>
              </a:solidFill>
              <a:prstDash val="solid"/>
            </a:ln>
          </c:spPr>
        </c:majorGridlines>
        <c:title>
          <c:tx>
            <c:rich>
              <a:bodyPr rot="0" vert="horz"/>
              <a:lstStyle/>
              <a:p>
                <a:pPr algn="ctr">
                  <a:defRPr sz="900" b="0" i="0" u="none" strike="noStrike" baseline="0">
                    <a:solidFill>
                      <a:srgbClr val="000000"/>
                    </a:solidFill>
                    <a:latin typeface="Times New Roman"/>
                    <a:ea typeface="Times New Roman"/>
                    <a:cs typeface="Times New Roman"/>
                  </a:defRPr>
                </a:pPr>
                <a:r>
                  <a:rPr lang="ru-RU"/>
                  <a:t>Уд. вес</a:t>
                </a:r>
              </a:p>
            </c:rich>
          </c:tx>
          <c:layout>
            <c:manualLayout>
              <c:xMode val="edge"/>
              <c:yMode val="edge"/>
              <c:x val="7.5885328836424959E-2"/>
              <c:y val="3.5294117647058823E-2"/>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125" b="0" i="0" u="none" strike="noStrike" baseline="0">
                <a:solidFill>
                  <a:srgbClr val="000000"/>
                </a:solidFill>
                <a:latin typeface="Arial Cyr"/>
                <a:ea typeface="Arial Cyr"/>
                <a:cs typeface="Arial Cyr"/>
              </a:defRPr>
            </a:pPr>
            <a:endParaRPr lang="ru-RU"/>
          </a:p>
        </c:txPr>
        <c:crossAx val="72071808"/>
        <c:crosses val="autoZero"/>
        <c:crossBetween val="between"/>
      </c:valAx>
      <c:spPr>
        <a:noFill/>
        <a:ln w="25400">
          <a:noFill/>
        </a:ln>
      </c:spPr>
    </c:plotArea>
    <c:legend>
      <c:legendPos val="b"/>
      <c:layout>
        <c:manualLayout>
          <c:xMode val="edge"/>
          <c:yMode val="edge"/>
          <c:x val="0.2478920741989882"/>
          <c:y val="0.81647058823529417"/>
          <c:w val="0.53794266441821248"/>
          <c:h val="0.15294117647058825"/>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7"/>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1577181208053691"/>
          <c:y val="3.6649261505620992E-2"/>
          <c:w val="0.86073825503355705"/>
          <c:h val="0.7068071861798334"/>
        </c:manualLayout>
      </c:layout>
      <c:bar3DChart>
        <c:barDir val="col"/>
        <c:grouping val="percentStacked"/>
        <c:varyColors val="0"/>
        <c:ser>
          <c:idx val="0"/>
          <c:order val="0"/>
          <c:tx>
            <c:v>Внешние средства</c:v>
          </c:tx>
          <c:spPr>
            <a:solidFill>
              <a:srgbClr val="9999FF"/>
            </a:solidFill>
            <a:ln w="12700">
              <a:solidFill>
                <a:srgbClr val="000000"/>
              </a:solidFill>
              <a:prstDash val="solid"/>
            </a:ln>
          </c:spPr>
          <c:invertIfNegative val="0"/>
          <c:cat>
            <c:numRef>
              <c:f>[Финансирование_2013_1.xls]Лист1!$A$41:$A$46</c:f>
              <c:numCache>
                <c:formatCode>General</c:formatCode>
                <c:ptCount val="6"/>
                <c:pt idx="0">
                  <c:v>2008</c:v>
                </c:pt>
                <c:pt idx="1">
                  <c:v>2009</c:v>
                </c:pt>
                <c:pt idx="2">
                  <c:v>2010</c:v>
                </c:pt>
                <c:pt idx="3">
                  <c:v>2011</c:v>
                </c:pt>
                <c:pt idx="4">
                  <c:v>2012</c:v>
                </c:pt>
                <c:pt idx="5">
                  <c:v>2013</c:v>
                </c:pt>
              </c:numCache>
            </c:numRef>
          </c:cat>
          <c:val>
            <c:numRef>
              <c:f>[Финансирование_2013_1.xls]Лист1!$B$41:$B$46</c:f>
              <c:numCache>
                <c:formatCode>General</c:formatCode>
                <c:ptCount val="6"/>
                <c:pt idx="0">
                  <c:v>1277650</c:v>
                </c:pt>
                <c:pt idx="1">
                  <c:v>876600</c:v>
                </c:pt>
                <c:pt idx="2">
                  <c:v>1257093</c:v>
                </c:pt>
                <c:pt idx="3">
                  <c:v>683373</c:v>
                </c:pt>
                <c:pt idx="4">
                  <c:v>6395388</c:v>
                </c:pt>
                <c:pt idx="5">
                  <c:v>9664.9</c:v>
                </c:pt>
              </c:numCache>
            </c:numRef>
          </c:val>
        </c:ser>
        <c:ser>
          <c:idx val="1"/>
          <c:order val="1"/>
          <c:tx>
            <c:v>Собственные средства</c:v>
          </c:tx>
          <c:spPr>
            <a:solidFill>
              <a:srgbClr val="993366"/>
            </a:solidFill>
            <a:ln w="12700">
              <a:solidFill>
                <a:srgbClr val="000000"/>
              </a:solidFill>
              <a:prstDash val="solid"/>
            </a:ln>
          </c:spPr>
          <c:invertIfNegative val="0"/>
          <c:cat>
            <c:numRef>
              <c:f>[Финансирование_2013_1.xls]Лист1!$A$41:$A$46</c:f>
              <c:numCache>
                <c:formatCode>General</c:formatCode>
                <c:ptCount val="6"/>
                <c:pt idx="0">
                  <c:v>2008</c:v>
                </c:pt>
                <c:pt idx="1">
                  <c:v>2009</c:v>
                </c:pt>
                <c:pt idx="2">
                  <c:v>2010</c:v>
                </c:pt>
                <c:pt idx="3">
                  <c:v>2011</c:v>
                </c:pt>
                <c:pt idx="4">
                  <c:v>2012</c:v>
                </c:pt>
                <c:pt idx="5">
                  <c:v>2013</c:v>
                </c:pt>
              </c:numCache>
            </c:numRef>
          </c:cat>
          <c:val>
            <c:numRef>
              <c:f>[Финансирование_2013_1.xls]Лист1!$C$41:$C$46</c:f>
              <c:numCache>
                <c:formatCode>General</c:formatCode>
                <c:ptCount val="6"/>
                <c:pt idx="0">
                  <c:v>3872073</c:v>
                </c:pt>
                <c:pt idx="1">
                  <c:v>4172273</c:v>
                </c:pt>
                <c:pt idx="2">
                  <c:v>5589124</c:v>
                </c:pt>
                <c:pt idx="3">
                  <c:v>6323711</c:v>
                </c:pt>
                <c:pt idx="4">
                  <c:v>6429076</c:v>
                </c:pt>
                <c:pt idx="5">
                  <c:v>3943.8</c:v>
                </c:pt>
              </c:numCache>
            </c:numRef>
          </c:val>
        </c:ser>
        <c:dLbls>
          <c:showLegendKey val="0"/>
          <c:showVal val="0"/>
          <c:showCatName val="0"/>
          <c:showSerName val="0"/>
          <c:showPercent val="0"/>
          <c:showBubbleSize val="0"/>
        </c:dLbls>
        <c:gapWidth val="150"/>
        <c:shape val="box"/>
        <c:axId val="80336768"/>
        <c:axId val="72089600"/>
        <c:axId val="0"/>
      </c:bar3DChart>
      <c:catAx>
        <c:axId val="80336768"/>
        <c:scaling>
          <c:orientation val="minMax"/>
        </c:scaling>
        <c:delete val="0"/>
        <c:axPos val="b"/>
        <c:title>
          <c:tx>
            <c:rich>
              <a:bodyPr/>
              <a:lstStyle/>
              <a:p>
                <a:pPr>
                  <a:defRPr sz="1075" b="1" i="0" u="none" strike="noStrike" baseline="0">
                    <a:solidFill>
                      <a:srgbClr val="000000"/>
                    </a:solidFill>
                    <a:latin typeface="Times New Roman"/>
                    <a:ea typeface="Times New Roman"/>
                    <a:cs typeface="Times New Roman"/>
                  </a:defRPr>
                </a:pPr>
                <a:r>
                  <a:rPr lang="ru-RU"/>
                  <a:t>Год</a:t>
                </a:r>
              </a:p>
            </c:rich>
          </c:tx>
          <c:layout>
            <c:manualLayout>
              <c:xMode val="edge"/>
              <c:yMode val="edge"/>
              <c:x val="0.87080536912751683"/>
              <c:y val="0.7617810931528296"/>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72089600"/>
        <c:crosses val="autoZero"/>
        <c:auto val="1"/>
        <c:lblAlgn val="ctr"/>
        <c:lblOffset val="100"/>
        <c:tickLblSkip val="1"/>
        <c:tickMarkSkip val="1"/>
        <c:noMultiLvlLbl val="0"/>
      </c:catAx>
      <c:valAx>
        <c:axId val="7208960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80336768"/>
        <c:crosses val="autoZero"/>
        <c:crossBetween val="between"/>
      </c:valAx>
      <c:spPr>
        <a:noFill/>
        <a:ln w="25400">
          <a:noFill/>
        </a:ln>
      </c:spPr>
    </c:plotArea>
    <c:legend>
      <c:legendPos val="r"/>
      <c:layout>
        <c:manualLayout>
          <c:xMode val="edge"/>
          <c:yMode val="edge"/>
          <c:x val="0.27516778523489932"/>
          <c:y val="0.85863977529124658"/>
          <c:w val="0.4479865771812081"/>
          <c:h val="0.10471191101112365"/>
        </c:manualLayout>
      </c:layout>
      <c:overlay val="0"/>
      <c:spPr>
        <a:solidFill>
          <a:srgbClr val="FFFFFF"/>
        </a:solidFill>
        <a:ln w="25400">
          <a:noFill/>
        </a:ln>
      </c:spPr>
      <c:txPr>
        <a:bodyPr/>
        <a:lstStyle/>
        <a:p>
          <a:pPr>
            <a:defRPr sz="98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30"/>
      <c:rAngAx val="0"/>
      <c:perspective val="0"/>
    </c:view3D>
    <c:floor>
      <c:thickness val="0"/>
    </c:floor>
    <c:sideWall>
      <c:thickness val="0"/>
    </c:sideWall>
    <c:backWall>
      <c:thickness val="0"/>
    </c:backWall>
    <c:plotArea>
      <c:layout>
        <c:manualLayout>
          <c:layoutTarget val="inner"/>
          <c:xMode val="edge"/>
          <c:yMode val="edge"/>
          <c:x val="0.20000058326042575"/>
          <c:y val="0.27110179897040765"/>
          <c:w val="0.65185126859142606"/>
          <c:h val="0.30472125533664512"/>
        </c:manualLayout>
      </c:layout>
      <c:pie3DChart>
        <c:varyColors val="1"/>
        <c:ser>
          <c:idx val="0"/>
          <c:order val="0"/>
          <c:spPr>
            <a:solidFill>
              <a:srgbClr val="9999FF"/>
            </a:solidFill>
            <a:ln w="12700">
              <a:solidFill>
                <a:srgbClr val="000000"/>
              </a:solidFill>
              <a:prstDash val="solid"/>
            </a:ln>
          </c:spPr>
          <c:explosion val="11"/>
          <c:dPt>
            <c:idx val="0"/>
            <c:bubble3D val="0"/>
            <c:explosion val="1"/>
          </c:dPt>
          <c:dPt>
            <c:idx val="1"/>
            <c:bubble3D val="0"/>
            <c:spPr>
              <a:solidFill>
                <a:srgbClr val="993366"/>
              </a:solidFill>
              <a:ln w="12700">
                <a:solidFill>
                  <a:srgbClr val="000000"/>
                </a:solidFill>
                <a:prstDash val="solid"/>
              </a:ln>
            </c:spPr>
          </c:dPt>
          <c:dPt>
            <c:idx val="2"/>
            <c:bubble3D val="0"/>
            <c:explosion val="28"/>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Lbls>
            <c:dLbl>
              <c:idx val="0"/>
              <c:layout>
                <c:manualLayout>
                  <c:x val="1.6828899064879881E-2"/>
                  <c:y val="-8.535983488562382E-2"/>
                </c:manualLayout>
              </c:layout>
              <c:dLblPos val="bestFit"/>
              <c:showLegendKey val="0"/>
              <c:showVal val="0"/>
              <c:showCatName val="1"/>
              <c:showSerName val="0"/>
              <c:showPercent val="1"/>
              <c:showBubbleSize val="0"/>
            </c:dLbl>
            <c:dLbl>
              <c:idx val="1"/>
              <c:layout>
                <c:manualLayout>
                  <c:x val="3.1890347039953339E-2"/>
                  <c:y val="0.10881304000090118"/>
                </c:manualLayout>
              </c:layout>
              <c:dLblPos val="bestFit"/>
              <c:showLegendKey val="0"/>
              <c:showVal val="0"/>
              <c:showCatName val="1"/>
              <c:showSerName val="0"/>
              <c:showPercent val="1"/>
              <c:showBubbleSize val="0"/>
            </c:dLbl>
            <c:dLbl>
              <c:idx val="2"/>
              <c:layout>
                <c:manualLayout>
                  <c:x val="-4.90498687664042E-2"/>
                  <c:y val="1.7187207822198191E-2"/>
                </c:manualLayout>
              </c:layout>
              <c:dLblPos val="bestFit"/>
              <c:showLegendKey val="0"/>
              <c:showVal val="0"/>
              <c:showCatName val="1"/>
              <c:showSerName val="0"/>
              <c:showPercent val="1"/>
              <c:showBubbleSize val="0"/>
            </c:dLbl>
            <c:dLbl>
              <c:idx val="3"/>
              <c:layout>
                <c:manualLayout>
                  <c:x val="-0.10847127442403033"/>
                  <c:y val="-2.4551609160442928E-2"/>
                </c:manualLayout>
              </c:layout>
              <c:dLblPos val="bestFit"/>
              <c:showLegendKey val="0"/>
              <c:showVal val="0"/>
              <c:showCatName val="1"/>
              <c:showSerName val="0"/>
              <c:showPercent val="1"/>
              <c:showBubbleSize val="0"/>
            </c:dLbl>
            <c:dLbl>
              <c:idx val="4"/>
              <c:delete val="1"/>
            </c:dLbl>
            <c:dLbl>
              <c:idx val="5"/>
              <c:layout>
                <c:manualLayout>
                  <c:x val="0.15699970836978711"/>
                  <c:y val="-0.13770470751241931"/>
                </c:manualLayout>
              </c:layout>
              <c:dLblPos val="bestFit"/>
              <c:showLegendKey val="0"/>
              <c:showVal val="0"/>
              <c:showCatName val="1"/>
              <c:showSerName val="0"/>
              <c:showPercent val="1"/>
              <c:showBubbleSize val="0"/>
            </c:dLbl>
            <c:dLbl>
              <c:idx val="6"/>
              <c:layout>
                <c:manualLayout>
                  <c:xMode val="edge"/>
                  <c:yMode val="edge"/>
                  <c:x val="0.30370425293737874"/>
                  <c:y val="0.31759689930603219"/>
                </c:manualLayout>
              </c:layout>
              <c:dLblPos val="bestFit"/>
              <c:showLegendKey val="0"/>
              <c:showVal val="0"/>
              <c:showCatName val="1"/>
              <c:showSerName val="0"/>
              <c:showPercent val="1"/>
              <c:showBubbleSize val="0"/>
            </c:dLbl>
            <c:numFmt formatCode="0%" sourceLinked="0"/>
            <c:spPr>
              <a:noFill/>
              <a:ln w="2540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[Финансирование_2013_1.xls]Лист5!$K$5:$K$10</c:f>
              <c:strCache>
                <c:ptCount val="6"/>
                <c:pt idx="0">
                  <c:v>собственные средства</c:v>
                </c:pt>
                <c:pt idx="1">
                  <c:v>средства различных российских научных фондов (РФФИ, РГНФ и др.)</c:v>
                </c:pt>
                <c:pt idx="2">
                  <c:v>средства субъектов Российской Федерации, местных бюджетов</c:v>
                </c:pt>
                <c:pt idx="3">
                  <c:v>средства хоздоговоров</c:v>
                </c:pt>
                <c:pt idx="4">
                  <c:v>средства федеральных целевых программ</c:v>
                </c:pt>
                <c:pt idx="5">
                  <c:v>средства из других источников</c:v>
                </c:pt>
              </c:strCache>
            </c:strRef>
          </c:cat>
          <c:val>
            <c:numRef>
              <c:f>[Финансирование_2013_1.xls]Лист5!$L$5:$L$10</c:f>
              <c:numCache>
                <c:formatCode>General</c:formatCode>
                <c:ptCount val="6"/>
                <c:pt idx="0">
                  <c:v>3943.8</c:v>
                </c:pt>
                <c:pt idx="1">
                  <c:v>90</c:v>
                </c:pt>
                <c:pt idx="2">
                  <c:v>7767.9</c:v>
                </c:pt>
                <c:pt idx="3">
                  <c:v>1963.1</c:v>
                </c:pt>
                <c:pt idx="4">
                  <c:v>0</c:v>
                </c:pt>
                <c:pt idx="5">
                  <c:v>233.9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11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30"/>
      <c:rAngAx val="0"/>
      <c:perspective val="0"/>
    </c:view3D>
    <c:floor>
      <c:thickness val="0"/>
    </c:floor>
    <c:sideWall>
      <c:thickness val="0"/>
    </c:sideWall>
    <c:backWall>
      <c:thickness val="0"/>
    </c:backWall>
    <c:plotArea>
      <c:layout>
        <c:manualLayout>
          <c:layoutTarget val="inner"/>
          <c:xMode val="edge"/>
          <c:yMode val="edge"/>
          <c:x val="0.20000058326042575"/>
          <c:y val="0.27110179897040765"/>
          <c:w val="0.65185126859142606"/>
          <c:h val="0.30472125533664512"/>
        </c:manualLayout>
      </c:layout>
      <c:pie3DChart>
        <c:varyColors val="1"/>
        <c:ser>
          <c:idx val="0"/>
          <c:order val="0"/>
          <c:spPr>
            <a:solidFill>
              <a:srgbClr val="9999FF"/>
            </a:solidFill>
            <a:ln w="12693">
              <a:solidFill>
                <a:srgbClr val="000000"/>
              </a:solidFill>
              <a:prstDash val="solid"/>
            </a:ln>
          </c:spPr>
          <c:explosion val="11"/>
          <c:dPt>
            <c:idx val="0"/>
            <c:bubble3D val="0"/>
          </c:dPt>
          <c:dPt>
            <c:idx val="1"/>
            <c:bubble3D val="0"/>
            <c:spPr>
              <a:solidFill>
                <a:srgbClr val="993366"/>
              </a:solidFill>
              <a:ln w="12693">
                <a:solidFill>
                  <a:srgbClr val="000000"/>
                </a:solidFill>
                <a:prstDash val="solid"/>
              </a:ln>
            </c:spPr>
          </c:dPt>
          <c:dPt>
            <c:idx val="2"/>
            <c:bubble3D val="0"/>
            <c:spPr>
              <a:solidFill>
                <a:srgbClr val="FFFFCC"/>
              </a:solidFill>
              <a:ln w="12693">
                <a:solidFill>
                  <a:srgbClr val="000000"/>
                </a:solidFill>
                <a:prstDash val="solid"/>
              </a:ln>
            </c:spPr>
          </c:dPt>
          <c:dPt>
            <c:idx val="3"/>
            <c:bubble3D val="0"/>
            <c:spPr>
              <a:solidFill>
                <a:srgbClr val="CCFFFF"/>
              </a:solidFill>
              <a:ln w="12693">
                <a:solidFill>
                  <a:srgbClr val="000000"/>
                </a:solidFill>
                <a:prstDash val="solid"/>
              </a:ln>
            </c:spPr>
          </c:dPt>
          <c:dPt>
            <c:idx val="4"/>
            <c:bubble3D val="0"/>
            <c:spPr>
              <a:solidFill>
                <a:srgbClr val="660066"/>
              </a:solidFill>
              <a:ln w="12693">
                <a:solidFill>
                  <a:srgbClr val="000000"/>
                </a:solidFill>
                <a:prstDash val="solid"/>
              </a:ln>
            </c:spPr>
          </c:dPt>
          <c:dPt>
            <c:idx val="5"/>
            <c:bubble3D val="0"/>
            <c:spPr>
              <a:solidFill>
                <a:srgbClr val="FF8080"/>
              </a:solidFill>
              <a:ln w="12693">
                <a:solidFill>
                  <a:srgbClr val="000000"/>
                </a:solidFill>
                <a:prstDash val="solid"/>
              </a:ln>
            </c:spPr>
          </c:dPt>
          <c:dLbls>
            <c:dLbl>
              <c:idx val="0"/>
              <c:layout>
                <c:manualLayout>
                  <c:x val="1.6828899064879881E-2"/>
                  <c:y val="-8.535983488562382E-2"/>
                </c:manualLayout>
              </c:layout>
              <c:dLblPos val="bestFit"/>
              <c:showLegendKey val="0"/>
              <c:showVal val="0"/>
              <c:showCatName val="1"/>
              <c:showSerName val="0"/>
              <c:showPercent val="1"/>
              <c:showBubbleSize val="0"/>
            </c:dLbl>
            <c:dLbl>
              <c:idx val="1"/>
              <c:layout>
                <c:manualLayout>
                  <c:x val="3.1890347039953339E-2"/>
                  <c:y val="0.10881304000090118"/>
                </c:manualLayout>
              </c:layout>
              <c:dLblPos val="bestFit"/>
              <c:showLegendKey val="0"/>
              <c:showVal val="0"/>
              <c:showCatName val="1"/>
              <c:showSerName val="0"/>
              <c:showPercent val="1"/>
              <c:showBubbleSize val="0"/>
            </c:dLbl>
            <c:dLbl>
              <c:idx val="2"/>
              <c:layout>
                <c:manualLayout>
                  <c:x val="-4.90498687664042E-2"/>
                  <c:y val="1.7187207822198191E-2"/>
                </c:manualLayout>
              </c:layout>
              <c:dLblPos val="bestFit"/>
              <c:showLegendKey val="0"/>
              <c:showVal val="0"/>
              <c:showCatName val="1"/>
              <c:showSerName val="0"/>
              <c:showPercent val="1"/>
              <c:showBubbleSize val="0"/>
            </c:dLbl>
            <c:dLbl>
              <c:idx val="3"/>
              <c:layout>
                <c:manualLayout>
                  <c:x val="-0.10847127442403033"/>
                  <c:y val="-2.4551609160442928E-2"/>
                </c:manualLayout>
              </c:layout>
              <c:dLblPos val="bestFit"/>
              <c:showLegendKey val="0"/>
              <c:showVal val="0"/>
              <c:showCatName val="1"/>
              <c:showSerName val="0"/>
              <c:showPercent val="1"/>
              <c:showBubbleSize val="0"/>
            </c:dLbl>
            <c:dLbl>
              <c:idx val="4"/>
              <c:layout>
                <c:manualLayout>
                  <c:x val="-6.5415184213084482E-2"/>
                  <c:y val="-0.11052707467360572"/>
                </c:manualLayout>
              </c:layout>
              <c:dLblPos val="bestFit"/>
              <c:showLegendKey val="0"/>
              <c:showVal val="0"/>
              <c:showCatName val="1"/>
              <c:showSerName val="0"/>
              <c:showPercent val="1"/>
              <c:showBubbleSize val="0"/>
            </c:dLbl>
            <c:dLbl>
              <c:idx val="5"/>
              <c:layout>
                <c:manualLayout>
                  <c:x val="0.15699970836978711"/>
                  <c:y val="-0.13770470751241931"/>
                </c:manualLayout>
              </c:layout>
              <c:dLblPos val="bestFit"/>
              <c:showLegendKey val="0"/>
              <c:showVal val="0"/>
              <c:showCatName val="1"/>
              <c:showSerName val="0"/>
              <c:showPercent val="1"/>
              <c:showBubbleSize val="0"/>
            </c:dLbl>
            <c:dLbl>
              <c:idx val="6"/>
              <c:layout>
                <c:manualLayout>
                  <c:xMode val="edge"/>
                  <c:yMode val="edge"/>
                  <c:x val="0.30370425293737874"/>
                  <c:y val="0.31759689930603219"/>
                </c:manualLayout>
              </c:layout>
              <c:dLblPos val="bestFit"/>
              <c:showLegendKey val="0"/>
              <c:showVal val="0"/>
              <c:showCatName val="1"/>
              <c:showSerName val="0"/>
              <c:showPercent val="1"/>
              <c:showBubbleSize val="0"/>
            </c:dLbl>
            <c:numFmt formatCode="0%" sourceLinked="0"/>
            <c:spPr>
              <a:noFill/>
              <a:ln w="25386">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Лист5!$K$5:$K$10</c:f>
              <c:strCache>
                <c:ptCount val="6"/>
                <c:pt idx="0">
                  <c:v>собственные средства</c:v>
                </c:pt>
                <c:pt idx="1">
                  <c:v>средства различных российских научных фондов (РФФИ, РГНФ и др.)</c:v>
                </c:pt>
                <c:pt idx="2">
                  <c:v>средства субъектов Российской Федерации, местных бюджетов</c:v>
                </c:pt>
                <c:pt idx="3">
                  <c:v>средства хоздоговоров</c:v>
                </c:pt>
                <c:pt idx="4">
                  <c:v>средства федеральных целевых программ</c:v>
                </c:pt>
                <c:pt idx="5">
                  <c:v>средства из других источников</c:v>
                </c:pt>
              </c:strCache>
            </c:strRef>
          </c:cat>
          <c:val>
            <c:numRef>
              <c:f>Лист5!$L$5:$L$10</c:f>
              <c:numCache>
                <c:formatCode>General</c:formatCode>
                <c:ptCount val="6"/>
                <c:pt idx="0">
                  <c:v>23984</c:v>
                </c:pt>
                <c:pt idx="1">
                  <c:v>1679</c:v>
                </c:pt>
                <c:pt idx="2">
                  <c:v>6452.9</c:v>
                </c:pt>
                <c:pt idx="3">
                  <c:v>1600</c:v>
                </c:pt>
                <c:pt idx="4">
                  <c:v>1196.0999999999999</c:v>
                </c:pt>
                <c:pt idx="5">
                  <c:v>319</c:v>
                </c:pt>
              </c:numCache>
            </c:numRef>
          </c:val>
        </c:ser>
        <c:dLbls>
          <c:showLegendKey val="0"/>
          <c:showVal val="0"/>
          <c:showCatName val="0"/>
          <c:showSerName val="0"/>
          <c:showPercent val="0"/>
          <c:showBubbleSize val="0"/>
          <c:showLeaderLines val="1"/>
        </c:dLbls>
      </c:pie3DChart>
      <c:spPr>
        <a:noFill/>
        <a:ln w="25386">
          <a:noFill/>
        </a:ln>
      </c:spPr>
    </c:plotArea>
    <c:plotVisOnly val="1"/>
    <c:dispBlanksAs val="zero"/>
    <c:showDLblsOverMax val="0"/>
  </c:chart>
  <c:spPr>
    <a:solidFill>
      <a:srgbClr val="FFFFFF"/>
    </a:solidFill>
    <a:ln>
      <a:noFill/>
    </a:ln>
  </c:spPr>
  <c:txPr>
    <a:bodyPr/>
    <a:lstStyle/>
    <a:p>
      <a:pPr>
        <a:defRPr sz="1099"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0459185767301"/>
          <c:y val="9.5093879259728009E-2"/>
          <c:w val="0.76736316317819797"/>
          <c:h val="0.54716060222982976"/>
        </c:manualLayout>
      </c:layout>
      <c:lineChart>
        <c:grouping val="standard"/>
        <c:varyColors val="0"/>
        <c:ser>
          <c:idx val="0"/>
          <c:order val="0"/>
          <c:tx>
            <c:strRef>
              <c:f>Лист3!$B$43</c:f>
              <c:strCache>
                <c:ptCount val="1"/>
                <c:pt idx="0">
                  <c:v>средства различных российских научных фондов (РФФИ, РГНФ и др.)</c:v>
                </c:pt>
              </c:strCache>
            </c:strRef>
          </c:tx>
          <c:spPr>
            <a:ln w="12700">
              <a:solidFill>
                <a:srgbClr val="000000"/>
              </a:solidFill>
              <a:prstDash val="lgDashDot"/>
            </a:ln>
          </c:spPr>
          <c:marker>
            <c:symbol val="diamond"/>
            <c:size val="5"/>
            <c:spPr>
              <a:solidFill>
                <a:srgbClr val="000000"/>
              </a:solidFill>
              <a:ln>
                <a:solidFill>
                  <a:srgbClr val="000000"/>
                </a:solidFill>
                <a:prstDash val="solid"/>
              </a:ln>
            </c:spPr>
          </c:marker>
          <c:cat>
            <c:numRef>
              <c:f>Лист3!$E$48:$J$48</c:f>
              <c:numCache>
                <c:formatCode>General</c:formatCode>
                <c:ptCount val="6"/>
                <c:pt idx="0">
                  <c:v>2008</c:v>
                </c:pt>
                <c:pt idx="1">
                  <c:v>2009</c:v>
                </c:pt>
                <c:pt idx="2">
                  <c:v>2010</c:v>
                </c:pt>
                <c:pt idx="3">
                  <c:v>2011</c:v>
                </c:pt>
                <c:pt idx="4">
                  <c:v>2012</c:v>
                </c:pt>
                <c:pt idx="5">
                  <c:v>2013</c:v>
                </c:pt>
              </c:numCache>
            </c:numRef>
          </c:cat>
          <c:val>
            <c:numRef>
              <c:f>Лист3!$E$49:$J$49</c:f>
              <c:numCache>
                <c:formatCode>General</c:formatCode>
                <c:ptCount val="6"/>
                <c:pt idx="0">
                  <c:v>688.5</c:v>
                </c:pt>
                <c:pt idx="1">
                  <c:v>457.6</c:v>
                </c:pt>
                <c:pt idx="2">
                  <c:v>157.6</c:v>
                </c:pt>
                <c:pt idx="3">
                  <c:v>75</c:v>
                </c:pt>
                <c:pt idx="4">
                  <c:v>110</c:v>
                </c:pt>
                <c:pt idx="5">
                  <c:v>90</c:v>
                </c:pt>
              </c:numCache>
            </c:numRef>
          </c:val>
          <c:smooth val="1"/>
        </c:ser>
        <c:ser>
          <c:idx val="1"/>
          <c:order val="1"/>
          <c:tx>
            <c:strRef>
              <c:f>Лист3!$B$31</c:f>
              <c:strCache>
                <c:ptCount val="1"/>
                <c:pt idx="0">
                  <c:v>средства федерального, регионального, местных бюджетов</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numRef>
              <c:f>Лист3!$E$48:$J$48</c:f>
              <c:numCache>
                <c:formatCode>General</c:formatCode>
                <c:ptCount val="6"/>
                <c:pt idx="0">
                  <c:v>2008</c:v>
                </c:pt>
                <c:pt idx="1">
                  <c:v>2009</c:v>
                </c:pt>
                <c:pt idx="2">
                  <c:v>2010</c:v>
                </c:pt>
                <c:pt idx="3">
                  <c:v>2011</c:v>
                </c:pt>
                <c:pt idx="4">
                  <c:v>2012</c:v>
                </c:pt>
                <c:pt idx="5">
                  <c:v>2013</c:v>
                </c:pt>
              </c:numCache>
            </c:numRef>
          </c:cat>
          <c:val>
            <c:numRef>
              <c:f>Лист3!$E$50:$J$50</c:f>
              <c:numCache>
                <c:formatCode>General</c:formatCode>
                <c:ptCount val="6"/>
                <c:pt idx="0">
                  <c:v>100</c:v>
                </c:pt>
                <c:pt idx="1">
                  <c:v>339</c:v>
                </c:pt>
                <c:pt idx="2">
                  <c:v>759.5</c:v>
                </c:pt>
                <c:pt idx="3">
                  <c:v>498</c:v>
                </c:pt>
                <c:pt idx="4">
                  <c:v>5617</c:v>
                </c:pt>
                <c:pt idx="5">
                  <c:v>7767.9</c:v>
                </c:pt>
              </c:numCache>
            </c:numRef>
          </c:val>
          <c:smooth val="1"/>
        </c:ser>
        <c:ser>
          <c:idx val="2"/>
          <c:order val="2"/>
          <c:tx>
            <c:strRef>
              <c:f>Лист3!$B$32</c:f>
              <c:strCache>
                <c:ptCount val="1"/>
                <c:pt idx="0">
                  <c:v>средства хоздоговоров</c:v>
                </c:pt>
              </c:strCache>
            </c:strRef>
          </c:tx>
          <c:spPr>
            <a:ln w="12700">
              <a:solidFill>
                <a:srgbClr val="000000"/>
              </a:solidFill>
              <a:prstDash val="lgDash"/>
            </a:ln>
          </c:spPr>
          <c:marker>
            <c:symbol val="triangle"/>
            <c:size val="5"/>
            <c:spPr>
              <a:solidFill>
                <a:srgbClr val="000000"/>
              </a:solidFill>
              <a:ln>
                <a:solidFill>
                  <a:srgbClr val="000000"/>
                </a:solidFill>
                <a:prstDash val="solid"/>
              </a:ln>
            </c:spPr>
          </c:marker>
          <c:cat>
            <c:numRef>
              <c:f>Лист3!$E$48:$J$48</c:f>
              <c:numCache>
                <c:formatCode>General</c:formatCode>
                <c:ptCount val="6"/>
                <c:pt idx="0">
                  <c:v>2008</c:v>
                </c:pt>
                <c:pt idx="1">
                  <c:v>2009</c:v>
                </c:pt>
                <c:pt idx="2">
                  <c:v>2010</c:v>
                </c:pt>
                <c:pt idx="3">
                  <c:v>2011</c:v>
                </c:pt>
                <c:pt idx="4">
                  <c:v>2012</c:v>
                </c:pt>
                <c:pt idx="5">
                  <c:v>2013</c:v>
                </c:pt>
              </c:numCache>
            </c:numRef>
          </c:cat>
          <c:val>
            <c:numRef>
              <c:f>Лист3!$E$51:$J$51</c:f>
              <c:numCache>
                <c:formatCode>General</c:formatCode>
                <c:ptCount val="6"/>
                <c:pt idx="0">
                  <c:v>489</c:v>
                </c:pt>
                <c:pt idx="1">
                  <c:v>80</c:v>
                </c:pt>
                <c:pt idx="2">
                  <c:v>340</c:v>
                </c:pt>
                <c:pt idx="3">
                  <c:v>148</c:v>
                </c:pt>
                <c:pt idx="4">
                  <c:v>640</c:v>
                </c:pt>
                <c:pt idx="5">
                  <c:v>1573</c:v>
                </c:pt>
              </c:numCache>
            </c:numRef>
          </c:val>
          <c:smooth val="1"/>
        </c:ser>
        <c:dLbls>
          <c:showLegendKey val="0"/>
          <c:showVal val="0"/>
          <c:showCatName val="0"/>
          <c:showSerName val="0"/>
          <c:showPercent val="0"/>
          <c:showBubbleSize val="0"/>
        </c:dLbls>
        <c:marker val="1"/>
        <c:smooth val="0"/>
        <c:axId val="72250112"/>
        <c:axId val="72252032"/>
      </c:lineChart>
      <c:catAx>
        <c:axId val="72250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25" b="0" i="0" u="none" strike="noStrike" baseline="0">
                <a:solidFill>
                  <a:srgbClr val="000000"/>
                </a:solidFill>
                <a:latin typeface="Arial Cyr"/>
                <a:ea typeface="Arial Cyr"/>
                <a:cs typeface="Arial Cyr"/>
              </a:defRPr>
            </a:pPr>
            <a:endParaRPr lang="ru-RU"/>
          </a:p>
        </c:txPr>
        <c:crossAx val="72252032"/>
        <c:crosses val="autoZero"/>
        <c:auto val="1"/>
        <c:lblAlgn val="ctr"/>
        <c:lblOffset val="100"/>
        <c:noMultiLvlLbl val="0"/>
      </c:catAx>
      <c:valAx>
        <c:axId val="72252032"/>
        <c:scaling>
          <c:orientation val="minMax"/>
        </c:scaling>
        <c:delete val="0"/>
        <c:axPos val="l"/>
        <c:majorGridlines>
          <c:spPr>
            <a:ln w="3175">
              <a:solidFill>
                <a:srgbClr val="80808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72250112"/>
        <c:crosses val="autoZero"/>
        <c:crossBetween val="between"/>
        <c:majorUnit val="500"/>
      </c:valAx>
      <c:spPr>
        <a:noFill/>
        <a:ln w="12700">
          <a:solidFill>
            <a:srgbClr val="808080"/>
          </a:solidFill>
          <a:prstDash val="solid"/>
        </a:ln>
      </c:spPr>
    </c:plotArea>
    <c:legend>
      <c:legendPos val="b"/>
      <c:legendEntry>
        <c:idx val="2"/>
        <c:txPr>
          <a:bodyPr/>
          <a:lstStyle/>
          <a:p>
            <a:pPr>
              <a:defRPr sz="805" b="0" i="0" u="none" strike="noStrike" baseline="0">
                <a:solidFill>
                  <a:srgbClr val="000000"/>
                </a:solidFill>
                <a:latin typeface="Arial Cyr"/>
                <a:ea typeface="Arial Cyr"/>
                <a:cs typeface="Arial Cyr"/>
              </a:defRPr>
            </a:pPr>
            <a:endParaRPr lang="ru-RU"/>
          </a:p>
        </c:txPr>
      </c:legendEntry>
      <c:layout>
        <c:manualLayout>
          <c:xMode val="edge"/>
          <c:yMode val="edge"/>
          <c:x val="0.13550618351093763"/>
          <c:y val="0.73802917492456299"/>
          <c:w val="0.46841593946860033"/>
          <c:h val="0.21530160181886657"/>
        </c:manualLayout>
      </c:layout>
      <c:overlay val="0"/>
      <c:spPr>
        <a:solidFill>
          <a:srgbClr val="FFFFFF"/>
        </a:solidFill>
        <a:ln w="25400">
          <a:noFill/>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304347826086957"/>
          <c:y val="9.9723126573221327E-2"/>
          <c:w val="0.71130434782608698"/>
          <c:h val="0.61495928053486482"/>
        </c:manualLayout>
      </c:layout>
      <c:lineChart>
        <c:grouping val="standard"/>
        <c:varyColors val="0"/>
        <c:ser>
          <c:idx val="0"/>
          <c:order val="0"/>
          <c:tx>
            <c:strRef>
              <c:f>[Финансирование_2013_1.xls]Лист3!$B$49</c:f>
              <c:strCache>
                <c:ptCount val="1"/>
                <c:pt idx="0">
                  <c:v>Гранты научных фондов</c:v>
                </c:pt>
              </c:strCache>
            </c:strRef>
          </c:tx>
          <c:spPr>
            <a:ln w="12700">
              <a:solidFill>
                <a:srgbClr val="000000"/>
              </a:solidFill>
              <a:prstDash val="lgDash"/>
            </a:ln>
          </c:spPr>
          <c:marker>
            <c:symbol val="diamond"/>
            <c:size val="5"/>
            <c:spPr>
              <a:solidFill>
                <a:srgbClr val="000000"/>
              </a:solidFill>
              <a:ln>
                <a:solidFill>
                  <a:srgbClr val="000000"/>
                </a:solidFill>
                <a:prstDash val="solid"/>
              </a:ln>
            </c:spPr>
          </c:marker>
          <c:cat>
            <c:numRef>
              <c:f>[Финансирование_2013_1.xls]Лист3!$E$48:$J$48</c:f>
              <c:numCache>
                <c:formatCode>General</c:formatCode>
                <c:ptCount val="6"/>
                <c:pt idx="0">
                  <c:v>2008</c:v>
                </c:pt>
                <c:pt idx="1">
                  <c:v>2009</c:v>
                </c:pt>
                <c:pt idx="2">
                  <c:v>2010</c:v>
                </c:pt>
                <c:pt idx="3">
                  <c:v>2011</c:v>
                </c:pt>
                <c:pt idx="4">
                  <c:v>2012</c:v>
                </c:pt>
                <c:pt idx="5">
                  <c:v>2013</c:v>
                </c:pt>
              </c:numCache>
            </c:numRef>
          </c:cat>
          <c:val>
            <c:numRef>
              <c:f>[Финансирование_2013_1.xls]Лист3!$E$54:$J$54</c:f>
              <c:numCache>
                <c:formatCode>General</c:formatCode>
                <c:ptCount val="6"/>
                <c:pt idx="0">
                  <c:v>3</c:v>
                </c:pt>
                <c:pt idx="1">
                  <c:v>3</c:v>
                </c:pt>
                <c:pt idx="2">
                  <c:v>2</c:v>
                </c:pt>
                <c:pt idx="3">
                  <c:v>1</c:v>
                </c:pt>
                <c:pt idx="4">
                  <c:v>1</c:v>
                </c:pt>
                <c:pt idx="5">
                  <c:v>1</c:v>
                </c:pt>
              </c:numCache>
            </c:numRef>
          </c:val>
          <c:smooth val="0"/>
        </c:ser>
        <c:ser>
          <c:idx val="1"/>
          <c:order val="1"/>
          <c:tx>
            <c:strRef>
              <c:f>[Финансирование_2013_1.xls]Лист3!$B$50</c:f>
              <c:strCache>
                <c:ptCount val="1"/>
                <c:pt idx="0">
                  <c:v>Договоры с органами власти</c:v>
                </c:pt>
              </c:strCache>
            </c:strRef>
          </c:tx>
          <c:spPr>
            <a:ln w="12700">
              <a:solidFill>
                <a:srgbClr val="000000"/>
              </a:solidFill>
              <a:prstDash val="lgDashDot"/>
            </a:ln>
          </c:spPr>
          <c:marker>
            <c:symbol val="square"/>
            <c:size val="5"/>
            <c:spPr>
              <a:solidFill>
                <a:srgbClr val="000000"/>
              </a:solidFill>
              <a:ln>
                <a:solidFill>
                  <a:srgbClr val="000000"/>
                </a:solidFill>
                <a:prstDash val="solid"/>
              </a:ln>
            </c:spPr>
          </c:marker>
          <c:cat>
            <c:numRef>
              <c:f>[Финансирование_2013_1.xls]Лист3!$E$48:$J$48</c:f>
              <c:numCache>
                <c:formatCode>General</c:formatCode>
                <c:ptCount val="6"/>
                <c:pt idx="0">
                  <c:v>2008</c:v>
                </c:pt>
                <c:pt idx="1">
                  <c:v>2009</c:v>
                </c:pt>
                <c:pt idx="2">
                  <c:v>2010</c:v>
                </c:pt>
                <c:pt idx="3">
                  <c:v>2011</c:v>
                </c:pt>
                <c:pt idx="4">
                  <c:v>2012</c:v>
                </c:pt>
                <c:pt idx="5">
                  <c:v>2013</c:v>
                </c:pt>
              </c:numCache>
            </c:numRef>
          </c:cat>
          <c:val>
            <c:numRef>
              <c:f>[Финансирование_2013_1.xls]Лист3!$E$55:$J$55</c:f>
              <c:numCache>
                <c:formatCode>General</c:formatCode>
                <c:ptCount val="6"/>
                <c:pt idx="0">
                  <c:v>1</c:v>
                </c:pt>
                <c:pt idx="1">
                  <c:v>5</c:v>
                </c:pt>
                <c:pt idx="2">
                  <c:v>2</c:v>
                </c:pt>
                <c:pt idx="3">
                  <c:v>3</c:v>
                </c:pt>
                <c:pt idx="4">
                  <c:v>1</c:v>
                </c:pt>
                <c:pt idx="5">
                  <c:v>9</c:v>
                </c:pt>
              </c:numCache>
            </c:numRef>
          </c:val>
          <c:smooth val="0"/>
        </c:ser>
        <c:ser>
          <c:idx val="2"/>
          <c:order val="2"/>
          <c:tx>
            <c:strRef>
              <c:f>[Финансирование_2013_1.xls]Лист3!$B$51</c:f>
              <c:strCache>
                <c:ptCount val="1"/>
                <c:pt idx="0">
                  <c:v>Договоры с хозяйствующими субъектами</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cat>
            <c:numRef>
              <c:f>[Финансирование_2013_1.xls]Лист3!$E$48:$J$48</c:f>
              <c:numCache>
                <c:formatCode>General</c:formatCode>
                <c:ptCount val="6"/>
                <c:pt idx="0">
                  <c:v>2008</c:v>
                </c:pt>
                <c:pt idx="1">
                  <c:v>2009</c:v>
                </c:pt>
                <c:pt idx="2">
                  <c:v>2010</c:v>
                </c:pt>
                <c:pt idx="3">
                  <c:v>2011</c:v>
                </c:pt>
                <c:pt idx="4">
                  <c:v>2012</c:v>
                </c:pt>
                <c:pt idx="5">
                  <c:v>2013</c:v>
                </c:pt>
              </c:numCache>
            </c:numRef>
          </c:cat>
          <c:val>
            <c:numRef>
              <c:f>[Финансирование_2013_1.xls]Лист3!$E$56:$J$56</c:f>
              <c:numCache>
                <c:formatCode>General</c:formatCode>
                <c:ptCount val="6"/>
                <c:pt idx="0">
                  <c:v>6</c:v>
                </c:pt>
                <c:pt idx="1">
                  <c:v>3</c:v>
                </c:pt>
                <c:pt idx="2">
                  <c:v>2</c:v>
                </c:pt>
                <c:pt idx="3">
                  <c:v>5</c:v>
                </c:pt>
                <c:pt idx="4">
                  <c:v>4</c:v>
                </c:pt>
                <c:pt idx="5">
                  <c:v>5</c:v>
                </c:pt>
              </c:numCache>
            </c:numRef>
          </c:val>
          <c:smooth val="0"/>
        </c:ser>
        <c:dLbls>
          <c:showLegendKey val="0"/>
          <c:showVal val="0"/>
          <c:showCatName val="0"/>
          <c:showSerName val="0"/>
          <c:showPercent val="0"/>
          <c:showBubbleSize val="0"/>
        </c:dLbls>
        <c:marker val="1"/>
        <c:smooth val="0"/>
        <c:axId val="104900096"/>
        <c:axId val="104902656"/>
      </c:lineChart>
      <c:catAx>
        <c:axId val="104900096"/>
        <c:scaling>
          <c:orientation val="minMax"/>
        </c:scaling>
        <c:delete val="0"/>
        <c:axPos val="b"/>
        <c:title>
          <c:tx>
            <c:rich>
              <a:bodyPr/>
              <a:lstStyle/>
              <a:p>
                <a:pPr>
                  <a:defRPr sz="1175" b="0" i="0" u="none" strike="noStrike" baseline="0">
                    <a:solidFill>
                      <a:srgbClr val="000000"/>
                    </a:solidFill>
                    <a:latin typeface="Times New Roman"/>
                    <a:ea typeface="Times New Roman"/>
                    <a:cs typeface="Times New Roman"/>
                  </a:defRPr>
                </a:pPr>
                <a:r>
                  <a:rPr lang="ru-RU"/>
                  <a:t>Годы</a:t>
                </a:r>
              </a:p>
            </c:rich>
          </c:tx>
          <c:layout>
            <c:manualLayout>
              <c:xMode val="edge"/>
              <c:yMode val="edge"/>
              <c:x val="0.90260869565217394"/>
              <c:y val="0.761774016475087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Cyr"/>
                <a:ea typeface="Arial Cyr"/>
                <a:cs typeface="Arial Cyr"/>
              </a:defRPr>
            </a:pPr>
            <a:endParaRPr lang="ru-RU"/>
          </a:p>
        </c:txPr>
        <c:crossAx val="104902656"/>
        <c:crosses val="autoZero"/>
        <c:auto val="1"/>
        <c:lblAlgn val="ctr"/>
        <c:lblOffset val="100"/>
        <c:tickLblSkip val="1"/>
        <c:tickMarkSkip val="1"/>
        <c:noMultiLvlLbl val="0"/>
      </c:catAx>
      <c:valAx>
        <c:axId val="104902656"/>
        <c:scaling>
          <c:orientation val="minMax"/>
        </c:scaling>
        <c:delete val="0"/>
        <c:axPos val="l"/>
        <c:majorGridlines>
          <c:spPr>
            <a:ln w="3175">
              <a:solidFill>
                <a:srgbClr val="808080"/>
              </a:solidFill>
              <a:prstDash val="sysDash"/>
            </a:ln>
          </c:spPr>
        </c:majorGridlines>
        <c:title>
          <c:tx>
            <c:rich>
              <a:bodyPr rot="0" vert="horz"/>
              <a:lstStyle/>
              <a:p>
                <a:pPr algn="ctr">
                  <a:defRPr sz="1175" b="0" i="0" u="none" strike="noStrike" baseline="0">
                    <a:solidFill>
                      <a:srgbClr val="000000"/>
                    </a:solidFill>
                    <a:latin typeface="Times New Roman"/>
                    <a:ea typeface="Times New Roman"/>
                    <a:cs typeface="Times New Roman"/>
                  </a:defRPr>
                </a:pPr>
                <a:r>
                  <a:rPr lang="ru-RU"/>
                  <a:t>Кол-во</a:t>
                </a:r>
              </a:p>
            </c:rich>
          </c:tx>
          <c:layout>
            <c:manualLayout>
              <c:xMode val="edge"/>
              <c:yMode val="edge"/>
              <c:x val="3.6521739130434785E-2"/>
              <c:y val="4.4321329639889197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Cyr"/>
                <a:ea typeface="Arial Cyr"/>
                <a:cs typeface="Arial Cyr"/>
              </a:defRPr>
            </a:pPr>
            <a:endParaRPr lang="ru-RU"/>
          </a:p>
        </c:txPr>
        <c:crossAx val="104900096"/>
        <c:crosses val="autoZero"/>
        <c:crossBetween val="between"/>
      </c:valAx>
      <c:spPr>
        <a:noFill/>
        <a:ln w="12700">
          <a:solidFill>
            <a:srgbClr val="808080"/>
          </a:solidFill>
          <a:prstDash val="solid"/>
        </a:ln>
      </c:spPr>
    </c:plotArea>
    <c:legend>
      <c:legendPos val="r"/>
      <c:layout>
        <c:manualLayout>
          <c:xMode val="edge"/>
          <c:yMode val="edge"/>
          <c:x val="0.30434782608695654"/>
          <c:y val="0.81440559542245583"/>
          <c:w val="0.49391304347826082"/>
          <c:h val="0.17728560938192972"/>
        </c:manualLayout>
      </c:layout>
      <c:overlay val="0"/>
      <c:spPr>
        <a:solidFill>
          <a:srgbClr val="FFFFFF"/>
        </a:solidFill>
        <a:ln w="25400">
          <a:noFill/>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9525">
      <a:noFill/>
    </a:ln>
  </c:spPr>
  <c:txPr>
    <a:bodyPr/>
    <a:lstStyle/>
    <a:p>
      <a:pPr>
        <a:defRPr sz="1175"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3148183033406625"/>
          <c:y val="0.34625410371776011"/>
          <c:w val="0.53703784637503371"/>
          <c:h val="0.35659004711232012"/>
        </c:manualLayout>
      </c:layout>
      <c:pie3DChart>
        <c:varyColors val="1"/>
        <c:ser>
          <c:idx val="0"/>
          <c:order val="0"/>
          <c:spPr>
            <a:solidFill>
              <a:srgbClr val="9999FF"/>
            </a:solidFill>
            <a:ln w="12700">
              <a:solidFill>
                <a:srgbClr val="000000"/>
              </a:solidFill>
              <a:prstDash val="solid"/>
            </a:ln>
          </c:spPr>
          <c:explosion val="13"/>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Lbls>
            <c:dLbl>
              <c:idx val="0"/>
              <c:layout>
                <c:manualLayout>
                  <c:x val="8.6006909552120439E-2"/>
                  <c:y val="-0.16446837353756988"/>
                </c:manualLayout>
              </c:layout>
              <c:dLblPos val="bestFit"/>
              <c:showLegendKey val="0"/>
              <c:showVal val="0"/>
              <c:showCatName val="1"/>
              <c:showSerName val="0"/>
              <c:showPercent val="1"/>
              <c:showBubbleSize val="0"/>
            </c:dLbl>
            <c:dLbl>
              <c:idx val="1"/>
              <c:layout>
                <c:manualLayout>
                  <c:x val="4.7311108241024379E-2"/>
                  <c:y val="-4.1698129221555719E-2"/>
                </c:manualLayout>
              </c:layout>
              <c:dLblPos val="bestFit"/>
              <c:showLegendKey val="0"/>
              <c:showVal val="0"/>
              <c:showCatName val="1"/>
              <c:showSerName val="0"/>
              <c:showPercent val="1"/>
              <c:showBubbleSize val="0"/>
            </c:dLbl>
            <c:dLbl>
              <c:idx val="2"/>
              <c:layout>
                <c:manualLayout>
                  <c:x val="-0.12108051239692866"/>
                  <c:y val="6.6111889523061559E-2"/>
                </c:manualLayout>
              </c:layout>
              <c:dLblPos val="bestFit"/>
              <c:showLegendKey val="0"/>
              <c:showVal val="0"/>
              <c:showCatName val="1"/>
              <c:showSerName val="0"/>
              <c:showPercent val="1"/>
              <c:showBubbleSize val="0"/>
            </c:dLbl>
            <c:dLbl>
              <c:idx val="3"/>
              <c:layout>
                <c:manualLayout>
                  <c:x val="-9.5048046090257937E-3"/>
                  <c:y val="4.2540070295267823E-2"/>
                </c:manualLayout>
              </c:layout>
              <c:dLblPos val="bestFit"/>
              <c:showLegendKey val="0"/>
              <c:showVal val="0"/>
              <c:showCatName val="1"/>
              <c:showSerName val="0"/>
              <c:showPercent val="1"/>
              <c:showBubbleSize val="0"/>
            </c:dLbl>
            <c:dLbl>
              <c:idx val="4"/>
              <c:layout>
                <c:manualLayout>
                  <c:x val="-0.12308641975308642"/>
                  <c:y val="2.59778767964082E-2"/>
                </c:manualLayout>
              </c:layout>
              <c:dLblPos val="bestFit"/>
              <c:showLegendKey val="0"/>
              <c:showVal val="0"/>
              <c:showCatName val="1"/>
              <c:showSerName val="0"/>
              <c:showPercent val="1"/>
              <c:showBubbleSize val="0"/>
            </c:dLbl>
            <c:dLbl>
              <c:idx val="5"/>
              <c:layout>
                <c:manualLayout>
                  <c:x val="-1.2657862863591961E-2"/>
                  <c:y val="-0.13928253099201882"/>
                </c:manualLayout>
              </c:layout>
              <c:dLblPos val="bestFit"/>
              <c:showLegendKey val="0"/>
              <c:showVal val="0"/>
              <c:showCatName val="1"/>
              <c:showSerName val="0"/>
              <c:showPercent val="1"/>
              <c:showBubbleSize val="0"/>
            </c:dLbl>
            <c:dLbl>
              <c:idx val="6"/>
              <c:layout>
                <c:manualLayout>
                  <c:x val="0.11142449655984495"/>
                  <c:y val="-0.14106863823260229"/>
                </c:manualLayout>
              </c:layout>
              <c:dLblPos val="bestFit"/>
              <c:showLegendKey val="0"/>
              <c:showVal val="0"/>
              <c:showCatName val="1"/>
              <c:showSerName val="0"/>
              <c:showPercent val="1"/>
              <c:showBubbleSize val="0"/>
            </c:dLbl>
            <c:numFmt formatCode="0%" sourceLinked="0"/>
            <c:spPr>
              <a:noFill/>
              <a:ln w="25400">
                <a:noFill/>
              </a:ln>
            </c:spPr>
            <c:txPr>
              <a:bodyPr/>
              <a:lstStyle/>
              <a:p>
                <a:pPr>
                  <a:defRPr sz="900" b="0" i="0" u="none" strike="noStrike" baseline="0">
                    <a:solidFill>
                      <a:srgbClr val="000000"/>
                    </a:solidFill>
                    <a:latin typeface="Arial Cyr"/>
                    <a:ea typeface="Arial Cyr"/>
                    <a:cs typeface="Arial Cyr"/>
                  </a:defRPr>
                </a:pPr>
                <a:endParaRPr lang="ru-RU"/>
              </a:p>
            </c:txPr>
            <c:showLegendKey val="0"/>
            <c:showVal val="0"/>
            <c:showCatName val="1"/>
            <c:showSerName val="0"/>
            <c:showPercent val="1"/>
            <c:showBubbleSize val="0"/>
            <c:showLeaderLines val="1"/>
          </c:dLbls>
          <c:cat>
            <c:strRef>
              <c:f>Лист1!$A$76:$A$82</c:f>
              <c:strCache>
                <c:ptCount val="7"/>
                <c:pt idx="0">
                  <c:v>Расходы на участие в научных мероприятиях (сторонних)</c:v>
                </c:pt>
                <c:pt idx="1">
                  <c:v>Командировочные расходы</c:v>
                </c:pt>
                <c:pt idx="2">
                  <c:v>Затраты на издание научных и учебных изданий</c:v>
                </c:pt>
                <c:pt idx="3">
                  <c:v>Оплата сторонних работ и услуг в рамках НИР</c:v>
                </c:pt>
                <c:pt idx="4">
                  <c:v>Информационно-техническое обеспечение проведения НИР</c:v>
                </c:pt>
                <c:pt idx="5">
                  <c:v>Надбавка за качественное выполнение НИР и иные выплаты работникам</c:v>
                </c:pt>
                <c:pt idx="6">
                  <c:v>Расходы на организацию и проведение научных мероприятий</c:v>
                </c:pt>
              </c:strCache>
            </c:strRef>
          </c:cat>
          <c:val>
            <c:numRef>
              <c:f>Лист1!$O$76:$O$82</c:f>
              <c:numCache>
                <c:formatCode>General</c:formatCode>
                <c:ptCount val="7"/>
                <c:pt idx="0">
                  <c:v>96915.7</c:v>
                </c:pt>
                <c:pt idx="1">
                  <c:v>471936.4</c:v>
                </c:pt>
                <c:pt idx="2">
                  <c:v>848606.43</c:v>
                </c:pt>
                <c:pt idx="3">
                  <c:v>996644.15</c:v>
                </c:pt>
                <c:pt idx="4">
                  <c:v>0</c:v>
                </c:pt>
                <c:pt idx="5">
                  <c:v>0</c:v>
                </c:pt>
                <c:pt idx="6">
                  <c:v>147587</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7"/>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8.433790511621643E-2"/>
          <c:y val="1.9451812555260833E-2"/>
          <c:w val="0.91505540428504695"/>
          <c:h val="0.7824933687002652"/>
        </c:manualLayout>
      </c:layout>
      <c:bar3DChart>
        <c:barDir val="col"/>
        <c:grouping val="clustered"/>
        <c:varyColors val="0"/>
        <c:ser>
          <c:idx val="0"/>
          <c:order val="0"/>
          <c:tx>
            <c:v>Объём финансирования НИРС, руб.</c:v>
          </c:tx>
          <c:spPr>
            <a:solidFill>
              <a:srgbClr val="9999FF"/>
            </a:solidFill>
            <a:ln w="12700">
              <a:solidFill>
                <a:srgbClr val="000000"/>
              </a:solidFill>
              <a:prstDash val="solid"/>
            </a:ln>
          </c:spPr>
          <c:invertIfNegative val="0"/>
          <c:dLbls>
            <c:dLbl>
              <c:idx val="0"/>
              <c:layout>
                <c:manualLayout>
                  <c:x val="1.7732592005232552E-2"/>
                  <c:y val="-3.3508357874363889E-2"/>
                </c:manualLayout>
              </c:layout>
              <c:showLegendKey val="0"/>
              <c:showVal val="1"/>
              <c:showCatName val="0"/>
              <c:showSerName val="0"/>
              <c:showPercent val="0"/>
              <c:showBubbleSize val="0"/>
            </c:dLbl>
            <c:dLbl>
              <c:idx val="1"/>
              <c:layout>
                <c:manualLayout>
                  <c:x val="1.6322187999701577E-2"/>
                  <c:y val="-4.9276439914506726E-2"/>
                </c:manualLayout>
              </c:layout>
              <c:showLegendKey val="0"/>
              <c:showVal val="1"/>
              <c:showCatName val="0"/>
              <c:showSerName val="0"/>
              <c:showPercent val="0"/>
              <c:showBubbleSize val="0"/>
            </c:dLbl>
            <c:dLbl>
              <c:idx val="2"/>
              <c:layout>
                <c:manualLayout>
                  <c:x val="1.3219733820917162E-2"/>
                  <c:y val="-4.7866218314222664E-2"/>
                </c:manualLayout>
              </c:layout>
              <c:showLegendKey val="0"/>
              <c:showVal val="1"/>
              <c:showCatName val="0"/>
              <c:showSerName val="0"/>
              <c:showPercent val="0"/>
              <c:showBubbleSize val="0"/>
            </c:dLbl>
            <c:dLbl>
              <c:idx val="3"/>
              <c:layout>
                <c:manualLayout>
                  <c:x val="1.6885491518853633E-2"/>
                  <c:y val="-2.9947158461956218E-2"/>
                </c:manualLayout>
              </c:layout>
              <c:showLegendKey val="0"/>
              <c:showVal val="1"/>
              <c:showCatName val="0"/>
              <c:showSerName val="0"/>
              <c:showPercent val="0"/>
              <c:showBubbleSize val="0"/>
            </c:dLbl>
            <c:dLbl>
              <c:idx val="4"/>
              <c:layout>
                <c:manualLayout>
                  <c:x val="1.8356997342947847E-2"/>
                  <c:y val="-3.9378711613303002E-2"/>
                </c:manualLayout>
              </c:layout>
              <c:showLegendKey val="0"/>
              <c:showVal val="1"/>
              <c:showCatName val="0"/>
              <c:showSerName val="0"/>
              <c:showPercent val="0"/>
              <c:showBubbleSize val="0"/>
            </c:dLbl>
            <c:spPr>
              <a:no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[Финансирование_2013_1.xls]Лист1!$A$68:$A$73</c:f>
              <c:numCache>
                <c:formatCode>General</c:formatCode>
                <c:ptCount val="6"/>
                <c:pt idx="0">
                  <c:v>2008</c:v>
                </c:pt>
                <c:pt idx="1">
                  <c:v>2009</c:v>
                </c:pt>
                <c:pt idx="2">
                  <c:v>2010</c:v>
                </c:pt>
                <c:pt idx="3">
                  <c:v>2011</c:v>
                </c:pt>
                <c:pt idx="4">
                  <c:v>2012</c:v>
                </c:pt>
                <c:pt idx="5">
                  <c:v>2013</c:v>
                </c:pt>
              </c:numCache>
            </c:numRef>
          </c:cat>
          <c:val>
            <c:numRef>
              <c:f>[Финансирование_2013_1.xls]Лист1!$B$68:$B$73</c:f>
              <c:numCache>
                <c:formatCode>General</c:formatCode>
                <c:ptCount val="6"/>
                <c:pt idx="0">
                  <c:v>305409.09999999998</c:v>
                </c:pt>
                <c:pt idx="1">
                  <c:v>59031.7</c:v>
                </c:pt>
                <c:pt idx="2">
                  <c:v>112180</c:v>
                </c:pt>
                <c:pt idx="3">
                  <c:v>309941</c:v>
                </c:pt>
                <c:pt idx="4">
                  <c:v>485252</c:v>
                </c:pt>
                <c:pt idx="5">
                  <c:v>547999</c:v>
                </c:pt>
              </c:numCache>
            </c:numRef>
          </c:val>
        </c:ser>
        <c:dLbls>
          <c:showLegendKey val="0"/>
          <c:showVal val="0"/>
          <c:showCatName val="0"/>
          <c:showSerName val="0"/>
          <c:showPercent val="0"/>
          <c:showBubbleSize val="0"/>
        </c:dLbls>
        <c:gapWidth val="150"/>
        <c:shape val="box"/>
        <c:axId val="105047168"/>
        <c:axId val="105048704"/>
        <c:axId val="0"/>
      </c:bar3DChart>
      <c:catAx>
        <c:axId val="105047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05048704"/>
        <c:crosses val="autoZero"/>
        <c:auto val="1"/>
        <c:lblAlgn val="ctr"/>
        <c:lblOffset val="100"/>
        <c:tickLblSkip val="1"/>
        <c:tickMarkSkip val="1"/>
        <c:noMultiLvlLbl val="0"/>
      </c:catAx>
      <c:valAx>
        <c:axId val="105048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105047168"/>
        <c:crosses val="autoZero"/>
        <c:crossBetween val="between"/>
      </c:valAx>
      <c:spPr>
        <a:noFill/>
        <a:ln w="25400">
          <a:noFill/>
        </a:ln>
      </c:spPr>
    </c:plotArea>
    <c:legend>
      <c:legendPos val="b"/>
      <c:layout>
        <c:manualLayout>
          <c:xMode val="edge"/>
          <c:yMode val="edge"/>
          <c:x val="0.27242016067788483"/>
          <c:y val="0.91777188328912462"/>
          <c:w val="0.38359940027469935"/>
          <c:h val="6.3865995530399552E-2"/>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0.14371</cdr:x>
      <cdr:y>0.65745</cdr:y>
    </cdr:from>
    <cdr:to>
      <cdr:x>0.18695</cdr:x>
      <cdr:y>0.71674</cdr:y>
    </cdr:to>
    <cdr:sp macro="" textlink="">
      <cdr:nvSpPr>
        <cdr:cNvPr id="3078" name="Rectangle 6"/>
        <cdr:cNvSpPr>
          <a:spLocks xmlns:a="http://schemas.openxmlformats.org/drawingml/2006/main" noChangeArrowheads="1"/>
        </cdr:cNvSpPr>
      </cdr:nvSpPr>
      <cdr:spPr bwMode="auto">
        <a:xfrm xmlns:a="http://schemas.openxmlformats.org/drawingml/2006/main">
          <a:off x="802561" y="2232520"/>
          <a:ext cx="240563" cy="201035"/>
        </a:xfrm>
        <a:prstGeom xmlns:a="http://schemas.openxmlformats.org/drawingml/2006/main" prst="rect">
          <a:avLst/>
        </a:prstGeom>
        <a:solidFill xmlns:a="http://schemas.openxmlformats.org/drawingml/2006/main">
          <a:srgbClr val="FFFFFF"/>
        </a:solidFill>
        <a:ln xmlns:a="http://schemas.openxmlformats.org/drawingml/2006/main" w="9525">
          <a:solidFill>
            <a:srgbClr val="FFFFFF"/>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0.89905</cdr:x>
      <cdr:y>0.66012</cdr:y>
    </cdr:from>
    <cdr:to>
      <cdr:x>0.92976</cdr:x>
      <cdr:y>0.71674</cdr:y>
    </cdr:to>
    <cdr:sp macro="" textlink="">
      <cdr:nvSpPr>
        <cdr:cNvPr id="3079" name="Rectangle 7"/>
        <cdr:cNvSpPr>
          <a:spLocks xmlns:a="http://schemas.openxmlformats.org/drawingml/2006/main" noChangeArrowheads="1"/>
        </cdr:cNvSpPr>
      </cdr:nvSpPr>
      <cdr:spPr bwMode="auto">
        <a:xfrm xmlns:a="http://schemas.openxmlformats.org/drawingml/2006/main">
          <a:off x="5004219" y="2241583"/>
          <a:ext cx="170855" cy="191972"/>
        </a:xfrm>
        <a:prstGeom xmlns:a="http://schemas.openxmlformats.org/drawingml/2006/main" prst="rect">
          <a:avLst/>
        </a:prstGeom>
        <a:solidFill xmlns:a="http://schemas.openxmlformats.org/drawingml/2006/main">
          <a:srgbClr val="FFFFFF"/>
        </a:solidFill>
        <a:ln xmlns:a="http://schemas.openxmlformats.org/drawingml/2006/main" w="9525">
          <a:solidFill>
            <a:srgbClr val="FFFFFF"/>
          </a:solid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0.0206</cdr:x>
      <cdr:y>0.04199</cdr:y>
    </cdr:from>
    <cdr:to>
      <cdr:x>0.09751</cdr:x>
      <cdr:y>0.11804</cdr:y>
    </cdr:to>
    <cdr:sp macro="" textlink="">
      <cdr:nvSpPr>
        <cdr:cNvPr id="3080" name="Text Box 8"/>
        <cdr:cNvSpPr txBox="1">
          <a:spLocks xmlns:a="http://schemas.openxmlformats.org/drawingml/2006/main" noChangeArrowheads="1"/>
        </cdr:cNvSpPr>
      </cdr:nvSpPr>
      <cdr:spPr bwMode="auto">
        <a:xfrm xmlns:a="http://schemas.openxmlformats.org/drawingml/2006/main">
          <a:off x="117775" y="145550"/>
          <a:ext cx="427820" cy="2578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ru-RU" sz="1000" b="0" i="0" strike="noStrike">
              <a:solidFill>
                <a:srgbClr val="000000"/>
              </a:solidFill>
              <a:latin typeface="Times New Roman"/>
              <a:cs typeface="Times New Roman"/>
            </a:rPr>
            <a:t>Тыс.р.</a:t>
          </a:r>
        </a:p>
      </cdr:txBody>
    </cdr:sp>
  </cdr:relSizeAnchor>
  <cdr:relSizeAnchor xmlns:cdr="http://schemas.openxmlformats.org/drawingml/2006/chartDrawing">
    <cdr:from>
      <cdr:x>0.91428</cdr:x>
      <cdr:y>0.66012</cdr:y>
    </cdr:from>
    <cdr:to>
      <cdr:x>0.99119</cdr:x>
      <cdr:y>0.73617</cdr:y>
    </cdr:to>
    <cdr:sp macro="" textlink="">
      <cdr:nvSpPr>
        <cdr:cNvPr id="3081" name="Text Box 9"/>
        <cdr:cNvSpPr txBox="1">
          <a:spLocks xmlns:a="http://schemas.openxmlformats.org/drawingml/2006/main" noChangeArrowheads="1"/>
        </cdr:cNvSpPr>
      </cdr:nvSpPr>
      <cdr:spPr bwMode="auto">
        <a:xfrm xmlns:a="http://schemas.openxmlformats.org/drawingml/2006/main">
          <a:off x="5088963" y="2241583"/>
          <a:ext cx="427820" cy="2578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ru-RU" sz="1000" b="0" i="0" strike="noStrike">
              <a:solidFill>
                <a:srgbClr val="000000"/>
              </a:solidFill>
              <a:latin typeface="Times New Roman"/>
              <a:cs typeface="Times New Roman"/>
            </a:rPr>
            <a:t>Годы</a:t>
          </a:r>
        </a:p>
      </cdr:txBody>
    </cdr:sp>
  </cdr:relSizeAnchor>
</c:userShapes>
</file>

<file path=word/drawings/drawing2.xml><?xml version="1.0" encoding="utf-8"?>
<c:userShapes xmlns:c="http://schemas.openxmlformats.org/drawingml/2006/chart">
  <cdr:relSizeAnchor xmlns:cdr="http://schemas.openxmlformats.org/drawingml/2006/chartDrawing">
    <cdr:from>
      <cdr:x>0.11083</cdr:x>
      <cdr:y>0.51991</cdr:y>
    </cdr:from>
    <cdr:to>
      <cdr:x>0.84109</cdr:x>
      <cdr:y>0.5204</cdr:y>
    </cdr:to>
    <cdr:sp macro="" textlink="">
      <cdr:nvSpPr>
        <cdr:cNvPr id="4097" name="Line 1"/>
        <cdr:cNvSpPr>
          <a:spLocks xmlns:a="http://schemas.openxmlformats.org/drawingml/2006/main" noChangeShapeType="1"/>
        </cdr:cNvSpPr>
      </cdr:nvSpPr>
      <cdr:spPr bwMode="auto">
        <a:xfrm xmlns:a="http://schemas.openxmlformats.org/drawingml/2006/main" flipV="1">
          <a:off x="896945" y="1690956"/>
          <a:ext cx="5910227" cy="1594"/>
        </a:xfrm>
        <a:prstGeom xmlns:a="http://schemas.openxmlformats.org/drawingml/2006/main" prst="line">
          <a:avLst/>
        </a:prstGeom>
        <a:noFill xmlns:a="http://schemas.openxmlformats.org/drawingml/2006/main"/>
        <a:ln xmlns:a="http://schemas.openxmlformats.org/drawingml/2006/main" w="12700">
          <a:solidFill>
            <a:srgbClr val="000000"/>
          </a:solidFill>
          <a:prstDash val="lgDash"/>
          <a:round/>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0.06395</cdr:x>
      <cdr:y>0.9476</cdr:y>
    </cdr:from>
    <cdr:to>
      <cdr:x>0.11729</cdr:x>
      <cdr:y>0.9476</cdr:y>
    </cdr:to>
    <cdr:sp macro="" textlink="">
      <cdr:nvSpPr>
        <cdr:cNvPr id="4098" name="Line 2"/>
        <cdr:cNvSpPr>
          <a:spLocks xmlns:a="http://schemas.openxmlformats.org/drawingml/2006/main" noChangeShapeType="1"/>
        </cdr:cNvSpPr>
      </cdr:nvSpPr>
      <cdr:spPr bwMode="auto">
        <a:xfrm xmlns:a="http://schemas.openxmlformats.org/drawingml/2006/main">
          <a:off x="365625" y="3108077"/>
          <a:ext cx="302288" cy="0"/>
        </a:xfrm>
        <a:prstGeom xmlns:a="http://schemas.openxmlformats.org/drawingml/2006/main" prst="line">
          <a:avLst/>
        </a:prstGeom>
        <a:noFill xmlns:a="http://schemas.openxmlformats.org/drawingml/2006/main"/>
        <a:ln xmlns:a="http://schemas.openxmlformats.org/drawingml/2006/main" w="9525">
          <a:solidFill>
            <a:srgbClr val="000000"/>
          </a:solidFill>
          <a:prstDash val="lgDash"/>
          <a:round/>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0.12958</cdr:x>
      <cdr:y>0.92163</cdr:y>
    </cdr:from>
    <cdr:to>
      <cdr:x>0.92179</cdr:x>
      <cdr:y>0.97211</cdr:y>
    </cdr:to>
    <cdr:sp macro="" textlink="">
      <cdr:nvSpPr>
        <cdr:cNvPr id="4099" name="Text Box 3"/>
        <cdr:cNvSpPr txBox="1">
          <a:spLocks xmlns:a="http://schemas.openxmlformats.org/drawingml/2006/main" noChangeArrowheads="1"/>
        </cdr:cNvSpPr>
      </cdr:nvSpPr>
      <cdr:spPr bwMode="auto">
        <a:xfrm xmlns:a="http://schemas.openxmlformats.org/drawingml/2006/main">
          <a:off x="737564" y="3022976"/>
          <a:ext cx="4489740" cy="1654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ru-RU" sz="1000" b="0" i="0" strike="noStrike">
              <a:solidFill>
                <a:srgbClr val="000000"/>
              </a:solidFill>
              <a:latin typeface="Times New Roman"/>
              <a:cs typeface="Times New Roman"/>
            </a:rPr>
            <a:t>Значение аккредитационного показателя </a:t>
          </a:r>
        </a:p>
      </cdr:txBody>
    </cdr:sp>
  </cdr:relSizeAnchor>
  <cdr:relSizeAnchor xmlns:cdr="http://schemas.openxmlformats.org/drawingml/2006/chartDrawing">
    <cdr:from>
      <cdr:x>0.06395</cdr:x>
      <cdr:y>0.78497</cdr:y>
    </cdr:from>
    <cdr:to>
      <cdr:x>0.16006</cdr:x>
      <cdr:y>0.84274</cdr:y>
    </cdr:to>
    <cdr:sp macro="" textlink="">
      <cdr:nvSpPr>
        <cdr:cNvPr id="4101" name="Rectangle 5"/>
        <cdr:cNvSpPr>
          <a:spLocks xmlns:a="http://schemas.openxmlformats.org/drawingml/2006/main" noChangeArrowheads="1"/>
        </cdr:cNvSpPr>
      </cdr:nvSpPr>
      <cdr:spPr bwMode="auto">
        <a:xfrm xmlns:a="http://schemas.openxmlformats.org/drawingml/2006/main">
          <a:off x="365625" y="2575201"/>
          <a:ext cx="544675" cy="18929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0.84657</cdr:x>
      <cdr:y>0.49238</cdr:y>
    </cdr:from>
    <cdr:to>
      <cdr:x>0.95767</cdr:x>
      <cdr:y>0.5487</cdr:y>
    </cdr:to>
    <cdr:sp macro="" textlink="">
      <cdr:nvSpPr>
        <cdr:cNvPr id="4106" name="Text Box 10"/>
        <cdr:cNvSpPr txBox="1">
          <a:spLocks xmlns:a="http://schemas.openxmlformats.org/drawingml/2006/main" noChangeArrowheads="1"/>
        </cdr:cNvSpPr>
      </cdr:nvSpPr>
      <cdr:spPr bwMode="auto">
        <a:xfrm xmlns:a="http://schemas.openxmlformats.org/drawingml/2006/main">
          <a:off x="6851600" y="1601434"/>
          <a:ext cx="899168" cy="1831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800" b="0" i="0" strike="noStrike">
              <a:solidFill>
                <a:srgbClr val="000000"/>
              </a:solidFill>
              <a:latin typeface="Times New Roman"/>
              <a:cs typeface="Times New Roman"/>
            </a:rPr>
            <a:t>60</a:t>
          </a:r>
          <a:r>
            <a:rPr lang="ru-RU" sz="800" b="0" i="0" strike="noStrike">
              <a:solidFill>
                <a:srgbClr val="000000"/>
              </a:solidFill>
              <a:latin typeface="Times New Roman"/>
              <a:cs typeface="Times New Roman"/>
            </a:rPr>
            <a:t>000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A051-CF08-4E4B-AC83-E73E190B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154</Pages>
  <Words>39891</Words>
  <Characters>227385</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Тюкавина</cp:lastModifiedBy>
  <cp:revision>47</cp:revision>
  <cp:lastPrinted>2014-03-31T07:33:00Z</cp:lastPrinted>
  <dcterms:created xsi:type="dcterms:W3CDTF">2014-02-25T08:39:00Z</dcterms:created>
  <dcterms:modified xsi:type="dcterms:W3CDTF">2014-04-02T06:36:00Z</dcterms:modified>
</cp:coreProperties>
</file>