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47" w:rsidRPr="003F5947" w:rsidRDefault="003F5947" w:rsidP="003F59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5947">
        <w:rPr>
          <w:b/>
          <w:sz w:val="28"/>
          <w:szCs w:val="28"/>
        </w:rPr>
        <w:t xml:space="preserve">Тематика научных исследований на 2015 </w:t>
      </w:r>
      <w:proofErr w:type="gramStart"/>
      <w:r w:rsidRPr="003F5947">
        <w:rPr>
          <w:b/>
          <w:sz w:val="28"/>
          <w:szCs w:val="28"/>
        </w:rPr>
        <w:t>год  в</w:t>
      </w:r>
      <w:proofErr w:type="gramEnd"/>
      <w:r w:rsidRPr="003F5947">
        <w:rPr>
          <w:b/>
          <w:sz w:val="28"/>
          <w:szCs w:val="28"/>
        </w:rPr>
        <w:t xml:space="preserve"> ГОУ ВО </w:t>
      </w:r>
      <w:proofErr w:type="spellStart"/>
      <w:r w:rsidRPr="003F5947">
        <w:rPr>
          <w:b/>
          <w:sz w:val="28"/>
          <w:szCs w:val="28"/>
        </w:rPr>
        <w:t>КРАГСиУ</w:t>
      </w:r>
      <w:proofErr w:type="spellEnd"/>
    </w:p>
    <w:tbl>
      <w:tblPr>
        <w:tblW w:w="1516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6667"/>
        <w:gridCol w:w="1985"/>
        <w:gridCol w:w="3544"/>
        <w:gridCol w:w="2268"/>
      </w:tblGrid>
      <w:tr w:rsidR="003F5947" w:rsidTr="00D54E9C">
        <w:tc>
          <w:tcPr>
            <w:tcW w:w="699" w:type="dxa"/>
            <w:shd w:val="clear" w:color="auto" w:fill="D9D9D9"/>
            <w:vAlign w:val="center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6667" w:type="dxa"/>
            <w:shd w:val="clear" w:color="auto" w:fill="D9D9D9"/>
            <w:vAlign w:val="center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 исследования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F5947" w:rsidRDefault="003F5947" w:rsidP="00D54E9C">
            <w:pPr>
              <w:ind w:left="-107" w:right="-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 программы, которым соответствует научно-исследовательская деятельность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исследования</w:t>
            </w:r>
          </w:p>
        </w:tc>
      </w:tr>
      <w:tr w:rsidR="003F5947" w:rsidTr="00D54E9C">
        <w:tc>
          <w:tcPr>
            <w:tcW w:w="699" w:type="dxa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67" w:type="dxa"/>
          </w:tcPr>
          <w:p w:rsidR="003F5947" w:rsidRDefault="003F5947" w:rsidP="003F59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985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Воронцова О.В.</w:t>
            </w:r>
          </w:p>
        </w:tc>
        <w:tc>
          <w:tcPr>
            <w:tcW w:w="3544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2268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</w:tr>
      <w:tr w:rsidR="003F5947" w:rsidTr="00D54E9C">
        <w:tc>
          <w:tcPr>
            <w:tcW w:w="699" w:type="dxa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67" w:type="dxa"/>
          </w:tcPr>
          <w:p w:rsidR="003F5947" w:rsidRDefault="003F5947" w:rsidP="003F59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Финно-угорские языки Российской Федерации в современных условиях: нормативный и информационный аспект</w:t>
            </w:r>
          </w:p>
        </w:tc>
        <w:tc>
          <w:tcPr>
            <w:tcW w:w="1985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Нестерова Н.А.</w:t>
            </w:r>
          </w:p>
        </w:tc>
        <w:tc>
          <w:tcPr>
            <w:tcW w:w="3544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Зарубежное регионоведение</w:t>
            </w:r>
          </w:p>
        </w:tc>
        <w:tc>
          <w:tcPr>
            <w:tcW w:w="2268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3F5947" w:rsidTr="00D54E9C">
        <w:tc>
          <w:tcPr>
            <w:tcW w:w="699" w:type="dxa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667" w:type="dxa"/>
          </w:tcPr>
          <w:p w:rsidR="003F5947" w:rsidRDefault="003F5947" w:rsidP="003F59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Становление и развитие региональной государственно-политической системы и информационно- документационных процессов в управлении</w:t>
            </w:r>
          </w:p>
        </w:tc>
        <w:tc>
          <w:tcPr>
            <w:tcW w:w="1985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3544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Документоведение и архивоведение</w:t>
            </w:r>
          </w:p>
        </w:tc>
        <w:tc>
          <w:tcPr>
            <w:tcW w:w="2268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3F5947" w:rsidTr="00D54E9C">
        <w:tc>
          <w:tcPr>
            <w:tcW w:w="699" w:type="dxa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667" w:type="dxa"/>
          </w:tcPr>
          <w:p w:rsidR="003F5947" w:rsidRDefault="003F5947" w:rsidP="003F59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системы государственного и муниципального управления как фактор повышения эффективности реализации приоритетов социально-экономического и политического развития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Ткачев С.А.</w:t>
            </w:r>
          </w:p>
        </w:tc>
        <w:tc>
          <w:tcPr>
            <w:tcW w:w="3544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Экономика, Государственное и муниципальное управление</w:t>
            </w:r>
          </w:p>
        </w:tc>
        <w:tc>
          <w:tcPr>
            <w:tcW w:w="2268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3F5947" w:rsidTr="00D54E9C">
        <w:tc>
          <w:tcPr>
            <w:tcW w:w="699" w:type="dxa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667" w:type="dxa"/>
            <w:vAlign w:val="center"/>
          </w:tcPr>
          <w:p w:rsidR="003F5947" w:rsidRDefault="003F5947" w:rsidP="003F59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Проектный подход к управлению регионом</w:t>
            </w:r>
          </w:p>
        </w:tc>
        <w:tc>
          <w:tcPr>
            <w:tcW w:w="1985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Петракова Е.Е.</w:t>
            </w:r>
          </w:p>
        </w:tc>
        <w:tc>
          <w:tcPr>
            <w:tcW w:w="3544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пресоналом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; Менеджмент</w:t>
            </w:r>
          </w:p>
        </w:tc>
        <w:tc>
          <w:tcPr>
            <w:tcW w:w="2268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</w:tr>
      <w:tr w:rsidR="003F5947" w:rsidTr="00D54E9C">
        <w:tc>
          <w:tcPr>
            <w:tcW w:w="699" w:type="dxa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667" w:type="dxa"/>
            <w:vAlign w:val="center"/>
          </w:tcPr>
          <w:p w:rsidR="003F5947" w:rsidRDefault="003F5947" w:rsidP="003F59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Научно-методические проблемы качества образования</w:t>
            </w:r>
          </w:p>
        </w:tc>
        <w:tc>
          <w:tcPr>
            <w:tcW w:w="1985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Баженов И.И.</w:t>
            </w:r>
          </w:p>
        </w:tc>
        <w:tc>
          <w:tcPr>
            <w:tcW w:w="3544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общевузовская научно-методическая тема</w:t>
            </w:r>
          </w:p>
        </w:tc>
        <w:tc>
          <w:tcPr>
            <w:tcW w:w="2268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</w:tr>
      <w:tr w:rsidR="003F5947" w:rsidTr="00D54E9C">
        <w:tc>
          <w:tcPr>
            <w:tcW w:w="699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6667" w:type="dxa"/>
            <w:vAlign w:val="bottom"/>
          </w:tcPr>
          <w:p w:rsidR="003F5947" w:rsidRDefault="003F5947" w:rsidP="003F59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тема: Обычное этническое право пермских народов</w:t>
            </w:r>
          </w:p>
        </w:tc>
        <w:tc>
          <w:tcPr>
            <w:tcW w:w="1985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3544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2268" w:type="dxa"/>
            <w:vAlign w:val="center"/>
          </w:tcPr>
          <w:p w:rsidR="003F5947" w:rsidRDefault="003F5947" w:rsidP="003F59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3F5947" w:rsidTr="00D54E9C">
        <w:tc>
          <w:tcPr>
            <w:tcW w:w="699" w:type="dxa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6667" w:type="dxa"/>
            <w:vAlign w:val="bottom"/>
          </w:tcPr>
          <w:p w:rsidR="003F5947" w:rsidRDefault="003F5947" w:rsidP="00D54E9C"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тема: Процессуальный статус защищаемого лица в уголовном процессе</w:t>
            </w:r>
          </w:p>
        </w:tc>
        <w:tc>
          <w:tcPr>
            <w:tcW w:w="1985" w:type="dxa"/>
            <w:vAlign w:val="bottom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Потапов В.Д. (Бобков Я.)</w:t>
            </w:r>
          </w:p>
        </w:tc>
        <w:tc>
          <w:tcPr>
            <w:tcW w:w="3544" w:type="dxa"/>
            <w:vAlign w:val="center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2268" w:type="dxa"/>
            <w:vAlign w:val="center"/>
          </w:tcPr>
          <w:p w:rsidR="003F5947" w:rsidRDefault="003F5947" w:rsidP="00D54E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</w:tbl>
    <w:p w:rsidR="00AA4393" w:rsidRDefault="00AA4393"/>
    <w:sectPr w:rsidR="00AA4393" w:rsidSect="003F59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7"/>
    <w:rsid w:val="003F5947"/>
    <w:rsid w:val="004F4984"/>
    <w:rsid w:val="00A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AA41-DE34-4EF6-B8B0-61B7169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594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Баженов</dc:creator>
  <cp:keywords/>
  <dc:description/>
  <cp:lastModifiedBy>Илья Баженов</cp:lastModifiedBy>
  <cp:revision>1</cp:revision>
  <dcterms:created xsi:type="dcterms:W3CDTF">2015-08-08T08:41:00Z</dcterms:created>
  <dcterms:modified xsi:type="dcterms:W3CDTF">2015-08-08T08:44:00Z</dcterms:modified>
</cp:coreProperties>
</file>