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C2" w:rsidRDefault="00274CC2" w:rsidP="00274CC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703965">
        <w:rPr>
          <w:rFonts w:ascii="Times New Roman" w:hAnsi="Times New Roman" w:cs="Times New Roman"/>
          <w:iCs/>
          <w:sz w:val="24"/>
          <w:szCs w:val="24"/>
        </w:rPr>
        <w:t xml:space="preserve">Государственное автономное образовательное учреждение </w:t>
      </w:r>
      <w:proofErr w:type="gramStart"/>
      <w:r w:rsidRPr="00703965">
        <w:rPr>
          <w:rFonts w:ascii="Times New Roman" w:hAnsi="Times New Roman" w:cs="Times New Roman"/>
          <w:iCs/>
          <w:sz w:val="24"/>
          <w:szCs w:val="24"/>
        </w:rPr>
        <w:t>высшего</w:t>
      </w:r>
      <w:proofErr w:type="gramEnd"/>
      <w:r w:rsidRPr="0070396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74CC2" w:rsidRPr="00703965" w:rsidRDefault="00274CC2" w:rsidP="00274CC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03965">
        <w:rPr>
          <w:rFonts w:ascii="Times New Roman" w:hAnsi="Times New Roman" w:cs="Times New Roman"/>
          <w:iCs/>
          <w:sz w:val="24"/>
          <w:szCs w:val="24"/>
        </w:rPr>
        <w:t>профессионального образования Республики Коми</w:t>
      </w:r>
    </w:p>
    <w:p w:rsidR="00274CC2" w:rsidRPr="00703965" w:rsidRDefault="00274CC2" w:rsidP="00274CC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03965">
        <w:rPr>
          <w:rFonts w:ascii="Times New Roman" w:hAnsi="Times New Roman" w:cs="Times New Roman"/>
          <w:b/>
          <w:iCs/>
          <w:sz w:val="24"/>
          <w:szCs w:val="24"/>
        </w:rPr>
        <w:t>«КОМИ РЕСПУБЛИКАНСКАЯ АКАДЕМИЯ ГОСУДАРСТВЕННОЙ СЛУЖБЫ И УПРАВЛЕНИЯ»</w:t>
      </w:r>
    </w:p>
    <w:p w:rsidR="00274CC2" w:rsidRPr="00703965" w:rsidRDefault="00274CC2" w:rsidP="00274CC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03965">
        <w:rPr>
          <w:rFonts w:ascii="Times New Roman" w:hAnsi="Times New Roman" w:cs="Times New Roman"/>
          <w:b/>
          <w:iCs/>
          <w:sz w:val="24"/>
          <w:szCs w:val="24"/>
        </w:rPr>
        <w:t>(ГАОУ ВПО КРАГСиУ)</w:t>
      </w:r>
    </w:p>
    <w:p w:rsidR="00274CC2" w:rsidRPr="00703965" w:rsidRDefault="00274CC2" w:rsidP="00274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965">
        <w:rPr>
          <w:rFonts w:ascii="Times New Roman" w:hAnsi="Times New Roman" w:cs="Times New Roman"/>
          <w:b/>
          <w:sz w:val="24"/>
          <w:szCs w:val="24"/>
        </w:rPr>
        <w:t xml:space="preserve">«КАНМУ СЛУЖБАӦ ДА ВЕСЬКӦДЛЫНЫ </w:t>
      </w:r>
      <w:proofErr w:type="gramStart"/>
      <w:r w:rsidRPr="00703965">
        <w:rPr>
          <w:rFonts w:ascii="Times New Roman" w:hAnsi="Times New Roman" w:cs="Times New Roman"/>
          <w:b/>
          <w:sz w:val="24"/>
          <w:szCs w:val="24"/>
        </w:rPr>
        <w:t>ВЕЛ</w:t>
      </w:r>
      <w:proofErr w:type="gramEnd"/>
      <w:r w:rsidRPr="00703965">
        <w:rPr>
          <w:rFonts w:ascii="Times New Roman" w:hAnsi="Times New Roman" w:cs="Times New Roman"/>
          <w:b/>
          <w:sz w:val="24"/>
          <w:szCs w:val="24"/>
        </w:rPr>
        <w:t>ӦДАН КОМИ РЕСПУБЛИКАСА АКАДЕМИЯ»</w:t>
      </w:r>
    </w:p>
    <w:p w:rsidR="00274CC2" w:rsidRPr="00703965" w:rsidRDefault="00274CC2" w:rsidP="00274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3965">
        <w:rPr>
          <w:rFonts w:ascii="Times New Roman" w:hAnsi="Times New Roman" w:cs="Times New Roman"/>
          <w:sz w:val="24"/>
          <w:szCs w:val="24"/>
        </w:rPr>
        <w:t>Вылыс</w:t>
      </w:r>
      <w:proofErr w:type="spellEnd"/>
      <w:r w:rsidRPr="0070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965">
        <w:rPr>
          <w:rFonts w:ascii="Times New Roman" w:hAnsi="Times New Roman" w:cs="Times New Roman"/>
          <w:sz w:val="24"/>
          <w:szCs w:val="24"/>
        </w:rPr>
        <w:t>тшупӧда</w:t>
      </w:r>
      <w:proofErr w:type="spellEnd"/>
      <w:r w:rsidRPr="0070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965">
        <w:rPr>
          <w:rFonts w:ascii="Times New Roman" w:hAnsi="Times New Roman" w:cs="Times New Roman"/>
          <w:sz w:val="24"/>
          <w:szCs w:val="24"/>
        </w:rPr>
        <w:t>уджсикасӧ</w:t>
      </w:r>
      <w:proofErr w:type="spellEnd"/>
      <w:r w:rsidRPr="0070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3965">
        <w:rPr>
          <w:rFonts w:ascii="Times New Roman" w:hAnsi="Times New Roman" w:cs="Times New Roman"/>
          <w:sz w:val="24"/>
          <w:szCs w:val="24"/>
        </w:rPr>
        <w:t>вел</w:t>
      </w:r>
      <w:proofErr w:type="gramEnd"/>
      <w:r w:rsidRPr="00703965">
        <w:rPr>
          <w:rFonts w:ascii="Times New Roman" w:hAnsi="Times New Roman" w:cs="Times New Roman"/>
          <w:sz w:val="24"/>
          <w:szCs w:val="24"/>
        </w:rPr>
        <w:t>ӧдан</w:t>
      </w:r>
      <w:proofErr w:type="spellEnd"/>
      <w:r w:rsidRPr="00703965">
        <w:rPr>
          <w:rFonts w:ascii="Times New Roman" w:hAnsi="Times New Roman" w:cs="Times New Roman"/>
          <w:sz w:val="24"/>
          <w:szCs w:val="24"/>
        </w:rPr>
        <w:t xml:space="preserve"> Коми </w:t>
      </w:r>
      <w:proofErr w:type="spellStart"/>
      <w:r w:rsidRPr="00703965">
        <w:rPr>
          <w:rFonts w:ascii="Times New Roman" w:hAnsi="Times New Roman" w:cs="Times New Roman"/>
          <w:sz w:val="24"/>
          <w:szCs w:val="24"/>
        </w:rPr>
        <w:t>Республикаса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965">
        <w:rPr>
          <w:rFonts w:ascii="Times New Roman" w:hAnsi="Times New Roman" w:cs="Times New Roman"/>
          <w:sz w:val="24"/>
          <w:szCs w:val="24"/>
        </w:rPr>
        <w:t>асшӧрлуна</w:t>
      </w:r>
      <w:proofErr w:type="spellEnd"/>
      <w:r w:rsidRPr="0070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965">
        <w:rPr>
          <w:rFonts w:ascii="Times New Roman" w:hAnsi="Times New Roman" w:cs="Times New Roman"/>
          <w:sz w:val="24"/>
          <w:szCs w:val="24"/>
        </w:rPr>
        <w:t>канму</w:t>
      </w:r>
      <w:proofErr w:type="spellEnd"/>
      <w:r w:rsidRPr="00703965">
        <w:rPr>
          <w:rFonts w:ascii="Times New Roman" w:hAnsi="Times New Roman" w:cs="Times New Roman"/>
          <w:sz w:val="24"/>
          <w:szCs w:val="24"/>
        </w:rPr>
        <w:t xml:space="preserve"> учреждение </w:t>
      </w:r>
    </w:p>
    <w:p w:rsidR="00274CC2" w:rsidRPr="00703965" w:rsidRDefault="00274CC2" w:rsidP="00274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96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3965">
        <w:rPr>
          <w:rFonts w:ascii="Times New Roman" w:hAnsi="Times New Roman" w:cs="Times New Roman"/>
          <w:sz w:val="24"/>
          <w:szCs w:val="24"/>
        </w:rPr>
        <w:t>КСдаВВКРА</w:t>
      </w:r>
      <w:proofErr w:type="spellEnd"/>
      <w:r w:rsidRPr="00703965">
        <w:rPr>
          <w:rFonts w:ascii="Times New Roman" w:hAnsi="Times New Roman" w:cs="Times New Roman"/>
          <w:sz w:val="24"/>
          <w:szCs w:val="24"/>
        </w:rPr>
        <w:t xml:space="preserve"> ВТШУВ АКУ)</w:t>
      </w:r>
    </w:p>
    <w:p w:rsidR="00274CC2" w:rsidRPr="00703965" w:rsidRDefault="00274CC2" w:rsidP="00274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CC2" w:rsidRPr="00703965" w:rsidRDefault="00274CC2" w:rsidP="00274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274CC2" w:rsidRPr="00703965" w:rsidTr="004E0813">
        <w:tc>
          <w:tcPr>
            <w:tcW w:w="4927" w:type="dxa"/>
          </w:tcPr>
          <w:p w:rsidR="00274CC2" w:rsidRPr="00703965" w:rsidRDefault="00274CC2" w:rsidP="004E0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C2" w:rsidRPr="00703965" w:rsidRDefault="00274CC2" w:rsidP="004E0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96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703965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                             Ученого Совета  КРАГСиУ</w:t>
            </w:r>
          </w:p>
          <w:p w:rsidR="00274CC2" w:rsidRPr="00703965" w:rsidRDefault="00274CC2" w:rsidP="004E0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C2" w:rsidRDefault="00274CC2" w:rsidP="004E0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>Протокол 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gramStart"/>
            <w:r w:rsidRPr="0070396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03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CC2" w:rsidRPr="00703965" w:rsidRDefault="00274CC2" w:rsidP="004E0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>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  <w:p w:rsidR="00274CC2" w:rsidRPr="00703965" w:rsidRDefault="00274CC2" w:rsidP="004E0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74CC2" w:rsidRPr="00703965" w:rsidRDefault="00274CC2" w:rsidP="004E0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274CC2" w:rsidRPr="00703965" w:rsidRDefault="00274CC2" w:rsidP="004E0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928" w:type="dxa"/>
          </w:tcPr>
          <w:p w:rsidR="00274CC2" w:rsidRPr="00703965" w:rsidRDefault="00274CC2" w:rsidP="004E08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Toc285715103"/>
            <w:r w:rsidRPr="00703965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  <w:bookmarkEnd w:id="1"/>
          </w:p>
          <w:p w:rsidR="00274CC2" w:rsidRPr="00703965" w:rsidRDefault="00274CC2" w:rsidP="004E08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Toc285715104"/>
            <w:r w:rsidRPr="007039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Ректор  КРАГСиУ,  </w:t>
            </w:r>
          </w:p>
          <w:p w:rsidR="00274CC2" w:rsidRPr="00703965" w:rsidRDefault="00274CC2" w:rsidP="004E08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965">
              <w:rPr>
                <w:rFonts w:ascii="Times New Roman" w:hAnsi="Times New Roman" w:cs="Times New Roman"/>
                <w:bCs/>
                <w:sz w:val="24"/>
                <w:szCs w:val="24"/>
              </w:rPr>
              <w:t>канд. ист. наук, доц</w:t>
            </w:r>
            <w:proofErr w:type="gramStart"/>
            <w:r w:rsidRPr="00703965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bookmarkEnd w:id="2"/>
            <w:proofErr w:type="gramEnd"/>
          </w:p>
          <w:p w:rsidR="00274CC2" w:rsidRPr="00703965" w:rsidRDefault="00274CC2" w:rsidP="004E08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C2" w:rsidRPr="00703965" w:rsidRDefault="00274CC2" w:rsidP="004E08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>_______________Н.А. Нестерова</w:t>
            </w:r>
          </w:p>
          <w:p w:rsidR="00274CC2" w:rsidRPr="00703965" w:rsidRDefault="00274CC2" w:rsidP="004E08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C2" w:rsidRPr="00703965" w:rsidRDefault="00274CC2" w:rsidP="004E08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965">
              <w:rPr>
                <w:rFonts w:ascii="Times New Roman" w:hAnsi="Times New Roman" w:cs="Times New Roman"/>
                <w:sz w:val="24"/>
                <w:szCs w:val="24"/>
              </w:rPr>
              <w:t>«__» ________________2013 г.</w:t>
            </w:r>
          </w:p>
        </w:tc>
      </w:tr>
    </w:tbl>
    <w:p w:rsidR="00274CC2" w:rsidRDefault="00274CC2" w:rsidP="00274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CC2" w:rsidRDefault="00274CC2" w:rsidP="00274CC2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РАЗДЕЛ ПЛАНА </w:t>
      </w:r>
    </w:p>
    <w:p w:rsidR="00274CC2" w:rsidRDefault="00274CC2" w:rsidP="00274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НАУЧНО-ИССЛЕДОВАТЕЛЬСКОЙ ДЕЯТЕЛЬНОСТИ </w:t>
      </w:r>
    </w:p>
    <w:p w:rsidR="00274CC2" w:rsidRDefault="00274CC2" w:rsidP="00274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ГАОУ ВПО КРАГСиУ на 2013 г.</w:t>
      </w:r>
    </w:p>
    <w:p w:rsidR="00274CC2" w:rsidRDefault="00274CC2" w:rsidP="00274CC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и темы научных исследований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5079"/>
        <w:gridCol w:w="2041"/>
        <w:gridCol w:w="1752"/>
      </w:tblGrid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</w:p>
        </w:tc>
        <w:tc>
          <w:tcPr>
            <w:tcW w:w="5079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 исследования</w:t>
            </w:r>
          </w:p>
        </w:tc>
        <w:tc>
          <w:tcPr>
            <w:tcW w:w="2041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752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исследования</w:t>
            </w:r>
          </w:p>
        </w:tc>
      </w:tr>
      <w:tr w:rsidR="00274CC2" w:rsidTr="004E0813">
        <w:tc>
          <w:tcPr>
            <w:tcW w:w="9571" w:type="dxa"/>
            <w:gridSpan w:val="4"/>
          </w:tcPr>
          <w:p w:rsidR="00274CC2" w:rsidRPr="00FD31EF" w:rsidRDefault="00274CC2" w:rsidP="004E08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Научное направление:</w:t>
            </w:r>
          </w:p>
        </w:tc>
      </w:tr>
      <w:tr w:rsidR="00274CC2" w:rsidTr="004E0813">
        <w:tc>
          <w:tcPr>
            <w:tcW w:w="699" w:type="dxa"/>
          </w:tcPr>
          <w:p w:rsidR="00274CC2" w:rsidRPr="00891DC8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079" w:type="dxa"/>
          </w:tcPr>
          <w:p w:rsidR="00274CC2" w:rsidRPr="001B43E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ED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системной модернизации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политико-правового управления</w:t>
            </w:r>
            <w:r w:rsidRPr="001B4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1" w:type="dxa"/>
          </w:tcPr>
          <w:p w:rsidR="00274CC2" w:rsidRPr="001B43E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3ED">
              <w:rPr>
                <w:rFonts w:ascii="Times New Roman" w:hAnsi="Times New Roman" w:cs="Times New Roman"/>
                <w:sz w:val="24"/>
                <w:szCs w:val="24"/>
              </w:rPr>
              <w:t>Гаврюсов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Pr="001B43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3ED">
              <w:rPr>
                <w:rFonts w:ascii="Times New Roman" w:hAnsi="Times New Roman" w:cs="Times New Roman"/>
                <w:sz w:val="24"/>
                <w:szCs w:val="24"/>
              </w:rPr>
              <w:t>Нестерова Н.А.</w:t>
            </w:r>
          </w:p>
        </w:tc>
        <w:tc>
          <w:tcPr>
            <w:tcW w:w="1752" w:type="dxa"/>
          </w:tcPr>
          <w:p w:rsidR="00274CC2" w:rsidRPr="001B43E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74CC2" w:rsidTr="004E0813">
        <w:tc>
          <w:tcPr>
            <w:tcW w:w="9571" w:type="dxa"/>
            <w:gridSpan w:val="4"/>
          </w:tcPr>
          <w:p w:rsidR="00274CC2" w:rsidRPr="001B43ED" w:rsidRDefault="00274CC2" w:rsidP="004E08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3ED">
              <w:rPr>
                <w:rFonts w:ascii="Times New Roman" w:hAnsi="Times New Roman" w:cs="Times New Roman"/>
                <w:i/>
                <w:sz w:val="24"/>
                <w:szCs w:val="24"/>
              </w:rPr>
              <w:t>Научные темы в рамках направления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079" w:type="dxa"/>
          </w:tcPr>
          <w:p w:rsidR="00274CC2" w:rsidRPr="004D74A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Фундаментальная:  </w:t>
            </w: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«Процессы становления и развития региональных систем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нно-политического управления»</w:t>
            </w:r>
          </w:p>
        </w:tc>
        <w:tc>
          <w:tcPr>
            <w:tcW w:w="2041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Гагиева</w:t>
            </w:r>
            <w:proofErr w:type="spellEnd"/>
            <w:r w:rsidRPr="004D74AD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752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079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Прикладная: </w:t>
            </w: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«Правовое регулирование общественных отношений в условиях конвергенции частного и публичного права».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Воронцова О.В.</w:t>
            </w:r>
          </w:p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079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Прикладная: </w:t>
            </w: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«Проектирование информационно – документационных процессов в организациях различных организационно-правовых форм».</w:t>
            </w:r>
          </w:p>
        </w:tc>
        <w:tc>
          <w:tcPr>
            <w:tcW w:w="2041" w:type="dxa"/>
          </w:tcPr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Кушнир О.Н.</w:t>
            </w:r>
          </w:p>
        </w:tc>
        <w:tc>
          <w:tcPr>
            <w:tcW w:w="1752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079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Прикладная: </w:t>
            </w: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«Проблемы формирования нормативно-правовой базы функционирования финно-угорских языков как государственных на территории РФ»</w:t>
            </w:r>
          </w:p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C2" w:rsidRPr="004D74A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Нестерова Н.А.</w:t>
            </w:r>
          </w:p>
        </w:tc>
        <w:tc>
          <w:tcPr>
            <w:tcW w:w="1752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274CC2" w:rsidTr="004E0813">
        <w:tc>
          <w:tcPr>
            <w:tcW w:w="9571" w:type="dxa"/>
            <w:gridSpan w:val="4"/>
          </w:tcPr>
          <w:p w:rsidR="00274CC2" w:rsidRPr="00FD31EF" w:rsidRDefault="00274CC2" w:rsidP="004E08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Научное направление:</w:t>
            </w:r>
          </w:p>
        </w:tc>
      </w:tr>
      <w:tr w:rsidR="00274CC2" w:rsidTr="004E0813">
        <w:tc>
          <w:tcPr>
            <w:tcW w:w="699" w:type="dxa"/>
          </w:tcPr>
          <w:p w:rsidR="00274CC2" w:rsidRPr="00891DC8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II.</w:t>
            </w:r>
          </w:p>
        </w:tc>
        <w:tc>
          <w:tcPr>
            <w:tcW w:w="5079" w:type="dxa"/>
          </w:tcPr>
          <w:p w:rsidR="00274CC2" w:rsidRPr="001B43E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E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народным хозяйством: региональная экономика </w:t>
            </w:r>
          </w:p>
        </w:tc>
        <w:tc>
          <w:tcPr>
            <w:tcW w:w="2041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ED">
              <w:rPr>
                <w:rFonts w:ascii="Times New Roman" w:hAnsi="Times New Roman" w:cs="Times New Roman"/>
                <w:sz w:val="24"/>
                <w:szCs w:val="24"/>
              </w:rPr>
              <w:t>Ткачёв С.А.</w:t>
            </w:r>
          </w:p>
        </w:tc>
        <w:tc>
          <w:tcPr>
            <w:tcW w:w="1752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74CC2" w:rsidTr="004E0813">
        <w:tc>
          <w:tcPr>
            <w:tcW w:w="9571" w:type="dxa"/>
            <w:gridSpan w:val="4"/>
          </w:tcPr>
          <w:p w:rsidR="00274CC2" w:rsidRPr="001B43ED" w:rsidRDefault="00274CC2" w:rsidP="004E08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Научные темы в рамках направления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079" w:type="dxa"/>
          </w:tcPr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Фундаментальная: </w:t>
            </w: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«Формирование инновационных механизмов управления социально-экономическим развитием Республики Коми».</w:t>
            </w:r>
          </w:p>
        </w:tc>
        <w:tc>
          <w:tcPr>
            <w:tcW w:w="2041" w:type="dxa"/>
          </w:tcPr>
          <w:p w:rsidR="00274CC2" w:rsidRPr="004D74A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Ткачев С.А.,</w:t>
            </w:r>
          </w:p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Михальченкова</w:t>
            </w:r>
            <w:proofErr w:type="spellEnd"/>
            <w:r w:rsidRPr="004D74A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52" w:type="dxa"/>
          </w:tcPr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79" w:type="dxa"/>
          </w:tcPr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Прикладная: </w:t>
            </w: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и инновации в обеспечении эффективного управления». </w:t>
            </w:r>
          </w:p>
        </w:tc>
        <w:tc>
          <w:tcPr>
            <w:tcW w:w="2041" w:type="dxa"/>
          </w:tcPr>
          <w:p w:rsidR="00274CC2" w:rsidRPr="004D74A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Нестерова Н.А.,</w:t>
            </w:r>
          </w:p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Чарина А.М.</w:t>
            </w:r>
          </w:p>
        </w:tc>
        <w:tc>
          <w:tcPr>
            <w:tcW w:w="1752" w:type="dxa"/>
          </w:tcPr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079" w:type="dxa"/>
          </w:tcPr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Прикладная: </w:t>
            </w: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«Развитие системы государственного и муниципального управления в субъекте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едерации». </w:t>
            </w:r>
          </w:p>
        </w:tc>
        <w:tc>
          <w:tcPr>
            <w:tcW w:w="2041" w:type="dxa"/>
          </w:tcPr>
          <w:p w:rsidR="00274CC2" w:rsidRPr="004D74A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Суркина Ф.Ж.,</w:t>
            </w:r>
          </w:p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Коневская</w:t>
            </w:r>
            <w:proofErr w:type="spellEnd"/>
            <w:r w:rsidRPr="004D74A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52" w:type="dxa"/>
          </w:tcPr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74CC2" w:rsidTr="004E0813">
        <w:tc>
          <w:tcPr>
            <w:tcW w:w="9571" w:type="dxa"/>
            <w:gridSpan w:val="4"/>
          </w:tcPr>
          <w:p w:rsidR="00274CC2" w:rsidRPr="00FD31EF" w:rsidRDefault="00274CC2" w:rsidP="004E08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Другие коллективные темы исследований: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079" w:type="dxa"/>
          </w:tcPr>
          <w:p w:rsidR="00274CC2" w:rsidRPr="004D74A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Прикладная: </w:t>
            </w: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 xml:space="preserve">«Научно-методические проблемы качества образования» </w:t>
            </w:r>
          </w:p>
        </w:tc>
        <w:tc>
          <w:tcPr>
            <w:tcW w:w="2041" w:type="dxa"/>
          </w:tcPr>
          <w:p w:rsidR="00274CC2" w:rsidRPr="004D74A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Михальченкова</w:t>
            </w:r>
            <w:proofErr w:type="spellEnd"/>
            <w:r w:rsidRPr="004D74AD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</w:p>
          <w:p w:rsidR="00274CC2" w:rsidRPr="003D5E8B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Баженов И.И.</w:t>
            </w:r>
          </w:p>
        </w:tc>
        <w:tc>
          <w:tcPr>
            <w:tcW w:w="1752" w:type="dxa"/>
          </w:tcPr>
          <w:p w:rsidR="00274CC2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79" w:type="dxa"/>
          </w:tcPr>
          <w:p w:rsidR="00274CC2" w:rsidRPr="004D74AD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Экспериментальная научная 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проблемы обеспечения функционирования финно-угорских языков России в едином электронном информационном пространстве»  </w:t>
            </w:r>
          </w:p>
        </w:tc>
        <w:tc>
          <w:tcPr>
            <w:tcW w:w="2041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4AD">
              <w:rPr>
                <w:rFonts w:ascii="Times New Roman" w:hAnsi="Times New Roman" w:cs="Times New Roman"/>
                <w:sz w:val="24"/>
                <w:szCs w:val="24"/>
              </w:rPr>
              <w:t>Федина М.С.</w:t>
            </w:r>
          </w:p>
        </w:tc>
        <w:tc>
          <w:tcPr>
            <w:tcW w:w="1752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60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74CC2" w:rsidTr="004E0813">
        <w:tc>
          <w:tcPr>
            <w:tcW w:w="9571" w:type="dxa"/>
            <w:gridSpan w:val="4"/>
          </w:tcPr>
          <w:p w:rsidR="00274CC2" w:rsidRPr="00FD31EF" w:rsidRDefault="00274CC2" w:rsidP="004E08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темы исследований: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79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60F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делопроизводства в Республике Коми с 1920-х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60F">
              <w:rPr>
                <w:rFonts w:ascii="Times New Roman" w:hAnsi="Times New Roman" w:cs="Times New Roman"/>
                <w:sz w:val="24"/>
                <w:szCs w:val="24"/>
              </w:rPr>
              <w:t>по настоящее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1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 Е.И.</w:t>
            </w:r>
          </w:p>
        </w:tc>
        <w:tc>
          <w:tcPr>
            <w:tcW w:w="1752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079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60F">
              <w:rPr>
                <w:rFonts w:ascii="Times New Roman" w:hAnsi="Times New Roman" w:cs="Times New Roman"/>
                <w:sz w:val="24"/>
                <w:szCs w:val="24"/>
              </w:rPr>
              <w:t>Особенности этнополитической мобилизации 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460F">
              <w:rPr>
                <w:rFonts w:ascii="Times New Roman" w:hAnsi="Times New Roman" w:cs="Times New Roman"/>
                <w:sz w:val="24"/>
                <w:szCs w:val="24"/>
              </w:rPr>
              <w:t>о-угорских народов России в постсоветский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1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752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079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60F">
              <w:rPr>
                <w:rFonts w:ascii="Times New Roman" w:hAnsi="Times New Roman" w:cs="Times New Roman"/>
                <w:sz w:val="24"/>
                <w:szCs w:val="24"/>
              </w:rPr>
              <w:t>Основные начала проверки судебных решений в суде вышестоящей инстанции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1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В.Д.</w:t>
            </w:r>
          </w:p>
        </w:tc>
        <w:tc>
          <w:tcPr>
            <w:tcW w:w="1752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274CC2" w:rsidTr="004E0813">
        <w:tc>
          <w:tcPr>
            <w:tcW w:w="699" w:type="dxa"/>
          </w:tcPr>
          <w:p w:rsidR="00274CC2" w:rsidRDefault="00274CC2" w:rsidP="004E0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079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60F">
              <w:rPr>
                <w:rFonts w:ascii="Times New Roman" w:hAnsi="Times New Roman" w:cs="Times New Roman"/>
                <w:sz w:val="24"/>
                <w:szCs w:val="24"/>
              </w:rPr>
              <w:t>Белое движение: вооруженные формирования на территории Европейской части России в годы Гражданской войны (1917-1920 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1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Ластунов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752" w:type="dxa"/>
          </w:tcPr>
          <w:p w:rsidR="00274CC2" w:rsidRPr="007E460F" w:rsidRDefault="00274CC2" w:rsidP="004E0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1534F8" w:rsidRDefault="001534F8"/>
    <w:sectPr w:rsidR="0015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3601"/>
    <w:multiLevelType w:val="hybridMultilevel"/>
    <w:tmpl w:val="9BF8E7FE"/>
    <w:lvl w:ilvl="0" w:tplc="A76A3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C2"/>
    <w:rsid w:val="001534F8"/>
    <w:rsid w:val="00274CC2"/>
    <w:rsid w:val="003F1511"/>
    <w:rsid w:val="006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506-Frolova</cp:lastModifiedBy>
  <cp:revision>2</cp:revision>
  <dcterms:created xsi:type="dcterms:W3CDTF">2013-12-11T10:37:00Z</dcterms:created>
  <dcterms:modified xsi:type="dcterms:W3CDTF">2013-12-11T10:37:00Z</dcterms:modified>
</cp:coreProperties>
</file>