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0C" w:rsidRDefault="00344A0C" w:rsidP="00344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0F1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44A0C" w:rsidRPr="009B3480" w:rsidRDefault="00344A0C" w:rsidP="00344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80F11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9B3480">
        <w:rPr>
          <w:rFonts w:ascii="Times New Roman" w:hAnsi="Times New Roman" w:cs="Times New Roman"/>
          <w:sz w:val="28"/>
          <w:szCs w:val="28"/>
          <w:u w:val="single"/>
        </w:rPr>
        <w:t>от 24.09.2020 № 640/01-04</w:t>
      </w:r>
    </w:p>
    <w:p w:rsidR="00344A0C" w:rsidRDefault="00344A0C" w:rsidP="00344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4A0C" w:rsidRDefault="00344A0C" w:rsidP="00344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344A0C" w:rsidRDefault="00344A0C" w:rsidP="00344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противодействию коррупции в</w:t>
      </w:r>
    </w:p>
    <w:p w:rsidR="00344A0C" w:rsidRPr="00111254" w:rsidRDefault="00344A0C" w:rsidP="00344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государственном образовательном учреждении высшего образования «Коми республиканская академия государственной службы и управления» </w:t>
      </w:r>
    </w:p>
    <w:p w:rsidR="00344A0C" w:rsidRPr="00111254" w:rsidRDefault="00344A0C" w:rsidP="00344A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Настоящим </w:t>
      </w:r>
      <w:r>
        <w:rPr>
          <w:rFonts w:ascii="Times New Roman" w:eastAsia="Calibri" w:hAnsi="Times New Roman" w:cs="Times New Roman"/>
          <w:sz w:val="28"/>
          <w:szCs w:val="28"/>
        </w:rPr>
        <w:t>Регламентом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Pr="00111254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25 декабря 2008 г. № 273-ФЗ </w:t>
      </w:r>
      <w:r w:rsidRPr="00111254">
        <w:rPr>
          <w:rFonts w:ascii="Times New Roman" w:eastAsia="Calibri" w:hAnsi="Times New Roman" w:cs="Times New Roman"/>
          <w:sz w:val="28"/>
          <w:szCs w:val="28"/>
        </w:rPr>
        <w:t xml:space="preserve">«О противодействии коррупции» определяется порядок формирования и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111254">
        <w:rPr>
          <w:rFonts w:ascii="Times New Roman" w:eastAsia="Calibri" w:hAnsi="Times New Roman" w:cs="Times New Roman"/>
          <w:sz w:val="28"/>
          <w:szCs w:val="28"/>
        </w:rPr>
        <w:t>омиссии по противодействию коррупции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Комиссия) </w:t>
      </w:r>
      <w:r w:rsidRPr="0011125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111254">
        <w:rPr>
          <w:szCs w:val="28"/>
        </w:rPr>
        <w:t xml:space="preserve"> </w:t>
      </w:r>
      <w:r w:rsidRPr="00111254">
        <w:rPr>
          <w:rFonts w:ascii="Times New Roman" w:eastAsia="Calibri" w:hAnsi="Times New Roman" w:cs="Times New Roman"/>
          <w:sz w:val="28"/>
          <w:szCs w:val="28"/>
        </w:rPr>
        <w:t>государственном образовательном учреждении высшего образования «Коми республиканская академия государственной службы и управления» (далее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Академия</w:t>
      </w:r>
      <w:r w:rsidRPr="0011125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2. Комиссия является постоянно действующим органом, образованным в целях оказания содействия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Академии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254">
        <w:rPr>
          <w:rFonts w:ascii="Times New Roman" w:eastAsia="Calibri" w:hAnsi="Times New Roman" w:cs="Times New Roman"/>
          <w:sz w:val="28"/>
          <w:szCs w:val="28"/>
        </w:rPr>
        <w:t>в реализации антикоррупционной политики, а именно: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 xml:space="preserve">осуществления в пределах своих полномочий деятельности, направленной на противодействие коррупции в </w:t>
      </w:r>
      <w:r>
        <w:rPr>
          <w:rFonts w:ascii="Times New Roman" w:eastAsia="Calibri" w:hAnsi="Times New Roman" w:cs="Times New Roman"/>
          <w:sz w:val="28"/>
          <w:szCs w:val="28"/>
        </w:rPr>
        <w:t>Академии</w:t>
      </w:r>
      <w:r w:rsidRPr="001112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 xml:space="preserve">создания системы противодействия коррупции в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Академии</w:t>
      </w:r>
      <w:r w:rsidRPr="001112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 xml:space="preserve">повышения эффективности функционирования </w:t>
      </w:r>
      <w:r>
        <w:rPr>
          <w:rFonts w:ascii="Times New Roman" w:eastAsia="Calibri" w:hAnsi="Times New Roman" w:cs="Times New Roman"/>
          <w:sz w:val="28"/>
          <w:szCs w:val="28"/>
        </w:rPr>
        <w:t>Академии</w:t>
      </w:r>
      <w:r w:rsidRPr="00111254">
        <w:rPr>
          <w:rFonts w:ascii="Times New Roman" w:eastAsia="Calibri" w:hAnsi="Times New Roman" w:cs="Times New Roman"/>
          <w:sz w:val="28"/>
          <w:szCs w:val="28"/>
        </w:rPr>
        <w:t xml:space="preserve"> за счет снижения рисков проявления коррупции.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3. Комиссия в своей деятельности руководствуется Конституцией Российской Федерации, 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Республики Коми, а также настоящим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Регламентом</w:t>
      </w:r>
      <w:r w:rsidRPr="001112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4. </w:t>
      </w:r>
      <w:r>
        <w:rPr>
          <w:rFonts w:ascii="Times New Roman" w:eastAsia="Calibri" w:hAnsi="Times New Roman" w:cs="Times New Roman"/>
          <w:sz w:val="28"/>
          <w:szCs w:val="28"/>
        </w:rPr>
        <w:t>Регламент</w:t>
      </w:r>
      <w:r w:rsidRPr="00111254">
        <w:rPr>
          <w:rFonts w:ascii="Times New Roman" w:eastAsia="Calibri" w:hAnsi="Times New Roman" w:cs="Times New Roman"/>
          <w:sz w:val="28"/>
          <w:szCs w:val="28"/>
        </w:rPr>
        <w:t xml:space="preserve"> о Комиссии, ее состав утверждаются правовым актом Учреждения.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5. Основными задачами Комиссии являются:</w:t>
      </w:r>
    </w:p>
    <w:p w:rsidR="00344A0C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254">
        <w:rPr>
          <w:rFonts w:ascii="Times New Roman" w:eastAsia="Calibri" w:hAnsi="Times New Roman" w:cs="Times New Roman"/>
          <w:sz w:val="28"/>
          <w:szCs w:val="28"/>
        </w:rPr>
        <w:t>подготовка предложений по реализации </w:t>
      </w:r>
      <w:r>
        <w:rPr>
          <w:rFonts w:ascii="Times New Roman" w:eastAsia="Calibri" w:hAnsi="Times New Roman" w:cs="Times New Roman"/>
          <w:sz w:val="28"/>
          <w:szCs w:val="28"/>
        </w:rPr>
        <w:t>Академией</w:t>
      </w:r>
      <w:r w:rsidRPr="00111254">
        <w:rPr>
          <w:rFonts w:ascii="Times New Roman" w:eastAsia="Calibri" w:hAnsi="Times New Roman" w:cs="Times New Roman"/>
          <w:sz w:val="28"/>
          <w:szCs w:val="28"/>
        </w:rPr>
        <w:t> антикоррупционной политики;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б) выявление и устранение причин и условий, способствующих возникновению и распространению проя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влений коррупции в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Академии</w:t>
      </w:r>
      <w:r w:rsidRPr="001112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 xml:space="preserve">в) координация деятельности структурных подразделений (работников) </w:t>
      </w:r>
      <w:r>
        <w:rPr>
          <w:rFonts w:ascii="Times New Roman" w:eastAsia="Calibri" w:hAnsi="Times New Roman" w:cs="Times New Roman"/>
          <w:sz w:val="28"/>
          <w:szCs w:val="28"/>
        </w:rPr>
        <w:t>Академии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254">
        <w:rPr>
          <w:rFonts w:ascii="Times New Roman" w:eastAsia="Calibri" w:hAnsi="Times New Roman" w:cs="Times New Roman"/>
          <w:sz w:val="28"/>
          <w:szCs w:val="28"/>
        </w:rPr>
        <w:t>по реализации антикоррупционной политики;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г) создание единой 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стемы информирования работников </w:t>
      </w:r>
      <w:r>
        <w:rPr>
          <w:rFonts w:ascii="Times New Roman" w:eastAsia="Calibri" w:hAnsi="Times New Roman" w:cs="Times New Roman"/>
          <w:sz w:val="28"/>
          <w:szCs w:val="28"/>
        </w:rPr>
        <w:t>Академии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254">
        <w:rPr>
          <w:rFonts w:ascii="Times New Roman" w:eastAsia="Calibri" w:hAnsi="Times New Roman" w:cs="Times New Roman"/>
          <w:sz w:val="28"/>
          <w:szCs w:val="28"/>
        </w:rPr>
        <w:t>по вопросам противодействия коррупции;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формирование у работников </w:t>
      </w:r>
      <w:r>
        <w:rPr>
          <w:rFonts w:ascii="Times New Roman" w:eastAsia="Calibri" w:hAnsi="Times New Roman" w:cs="Times New Roman"/>
          <w:sz w:val="28"/>
          <w:szCs w:val="28"/>
        </w:rPr>
        <w:t>Академии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254">
        <w:rPr>
          <w:rFonts w:ascii="Times New Roman" w:eastAsia="Calibri" w:hAnsi="Times New Roman" w:cs="Times New Roman"/>
          <w:sz w:val="28"/>
          <w:szCs w:val="28"/>
        </w:rPr>
        <w:t>антикоррупционного сознания, а также навыков антикоррупционного поведения;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е) контроль за реализацией выполнения антикоррупционных мероприятий в </w:t>
      </w:r>
      <w:r>
        <w:rPr>
          <w:rFonts w:ascii="Times New Roman" w:eastAsia="Calibri" w:hAnsi="Times New Roman" w:cs="Times New Roman"/>
          <w:sz w:val="28"/>
          <w:szCs w:val="28"/>
        </w:rPr>
        <w:t>Академии</w:t>
      </w:r>
      <w:r w:rsidRPr="001112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6. Комиссия для решения возложенных на нее задач имеет право: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а) вносить предложения на рассмотрение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ректору</w:t>
      </w:r>
      <w:r w:rsidRPr="001112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Академии </w:t>
      </w:r>
      <w:r w:rsidRPr="00111254">
        <w:rPr>
          <w:rFonts w:ascii="Times New Roman" w:eastAsia="Calibri" w:hAnsi="Times New Roman" w:cs="Times New Roman"/>
          <w:sz w:val="28"/>
          <w:szCs w:val="28"/>
        </w:rPr>
        <w:t>по совершенствованию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Академии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254">
        <w:rPr>
          <w:rFonts w:ascii="Times New Roman" w:eastAsia="Calibri" w:hAnsi="Times New Roman" w:cs="Times New Roman"/>
          <w:sz w:val="28"/>
          <w:szCs w:val="28"/>
        </w:rPr>
        <w:t>в сфере противодействия коррупции;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б) запрашивать и получать в установленном порядке информац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ию от структурных подразделений </w:t>
      </w:r>
      <w:r>
        <w:rPr>
          <w:rFonts w:ascii="Times New Roman" w:eastAsia="Calibri" w:hAnsi="Times New Roman" w:cs="Times New Roman"/>
          <w:sz w:val="28"/>
          <w:szCs w:val="28"/>
        </w:rPr>
        <w:t>Академии</w:t>
      </w:r>
      <w:r w:rsidRPr="00111254">
        <w:rPr>
          <w:rFonts w:ascii="Times New Roman" w:eastAsia="Calibri" w:hAnsi="Times New Roman" w:cs="Times New Roman"/>
          <w:sz w:val="28"/>
          <w:szCs w:val="28"/>
        </w:rPr>
        <w:t xml:space="preserve">, государственных органов,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органов местного самоуправления </w:t>
      </w:r>
      <w:r w:rsidRPr="00111254">
        <w:rPr>
          <w:rFonts w:ascii="Times New Roman" w:eastAsia="Calibri" w:hAnsi="Times New Roman" w:cs="Times New Roman"/>
          <w:sz w:val="28"/>
          <w:szCs w:val="28"/>
        </w:rPr>
        <w:t>и организаций по вопросам, относящимся к компетенции Комиссии;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в) заслушивать на заседаниях Комиссии руководителей структ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урных подразделений, работников </w:t>
      </w:r>
      <w:r>
        <w:rPr>
          <w:rFonts w:ascii="Times New Roman" w:eastAsia="Calibri" w:hAnsi="Times New Roman" w:cs="Times New Roman"/>
          <w:sz w:val="28"/>
          <w:szCs w:val="28"/>
        </w:rPr>
        <w:t>Академии</w:t>
      </w:r>
      <w:r w:rsidRPr="001112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г) разрабатывать рекомендации для практического использования по предотвращению и профилактике коррупционных правонарушений в </w:t>
      </w:r>
      <w:r>
        <w:rPr>
          <w:rFonts w:ascii="Times New Roman" w:eastAsia="Calibri" w:hAnsi="Times New Roman" w:cs="Times New Roman"/>
          <w:sz w:val="28"/>
          <w:szCs w:val="28"/>
        </w:rPr>
        <w:t>Академии</w:t>
      </w:r>
      <w:r w:rsidRPr="001112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д) принимать участие в подготовке и организации выполнения приказов по вопросам, относящимся к компетенции Комиссии;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е) рассматривать поступившую информацию о проявлениях коррупции в</w:t>
      </w:r>
      <w:r w:rsidRPr="00082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Академии</w:t>
      </w:r>
      <w:r w:rsidRPr="00111254">
        <w:rPr>
          <w:rFonts w:ascii="Times New Roman" w:eastAsia="Calibri" w:hAnsi="Times New Roman" w:cs="Times New Roman"/>
          <w:sz w:val="28"/>
          <w:szCs w:val="28"/>
        </w:rPr>
        <w:t>, подготавливать предложения по устранению и недопущению выявленных нарушений;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ж) вносить предложения о привлечении к дисциплина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рной ответственности работников </w:t>
      </w:r>
      <w:r>
        <w:rPr>
          <w:rFonts w:ascii="Times New Roman" w:eastAsia="Calibri" w:hAnsi="Times New Roman" w:cs="Times New Roman"/>
          <w:sz w:val="28"/>
          <w:szCs w:val="28"/>
        </w:rPr>
        <w:t>Академии</w:t>
      </w:r>
      <w:r w:rsidRPr="00111254">
        <w:rPr>
          <w:rFonts w:ascii="Times New Roman" w:eastAsia="Calibri" w:hAnsi="Times New Roman" w:cs="Times New Roman"/>
          <w:sz w:val="28"/>
          <w:szCs w:val="28"/>
        </w:rPr>
        <w:t>, совершивших коррупционные правонарушения;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з) привлекать в установленном порядке для участия в работе Комиссии представителей государственных органов, органов местного самоуправления и организаций.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7. Комиссия формируется в составе председателя Комиссии, его заместителя, секретаря и членов Комиссии.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8. В состав Комиссии входят: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>
        <w:rPr>
          <w:rFonts w:ascii="Times New Roman" w:eastAsia="Calibri" w:hAnsi="Times New Roman" w:cs="Times New Roman"/>
          <w:sz w:val="28"/>
          <w:szCs w:val="28"/>
        </w:rPr>
        <w:t>проректор (советник при ректорате) Академии</w:t>
      </w:r>
      <w:r w:rsidRPr="00111254">
        <w:rPr>
          <w:rFonts w:ascii="Times New Roman" w:eastAsia="Calibri" w:hAnsi="Times New Roman" w:cs="Times New Roman"/>
          <w:sz w:val="28"/>
          <w:szCs w:val="28"/>
        </w:rPr>
        <w:t xml:space="preserve"> – председатель Комиссии;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б) лицо, ответственное за профилактику коррупционных правонарушений в Учреждении;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в) работники кадровой службы, юридического (правового) подразделения, других подразделений</w:t>
      </w:r>
      <w:r w:rsidRPr="00082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Академии</w:t>
      </w:r>
      <w:r w:rsidRPr="00111254">
        <w:rPr>
          <w:rFonts w:ascii="Times New Roman" w:eastAsia="Calibri" w:hAnsi="Times New Roman" w:cs="Times New Roman"/>
          <w:sz w:val="28"/>
          <w:szCs w:val="28"/>
        </w:rPr>
        <w:t>, определяемые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ректором</w:t>
      </w:r>
      <w:r w:rsidRPr="001112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 xml:space="preserve">г) должностное лицо органа исполнительной власти, который осуществляет в отношении </w:t>
      </w:r>
      <w:r>
        <w:rPr>
          <w:rFonts w:ascii="Times New Roman" w:eastAsia="Calibri" w:hAnsi="Times New Roman" w:cs="Times New Roman"/>
          <w:sz w:val="28"/>
          <w:szCs w:val="28"/>
        </w:rPr>
        <w:t>Академии</w:t>
      </w:r>
      <w:r w:rsidRPr="00111254">
        <w:rPr>
          <w:rFonts w:ascii="Times New Roman" w:eastAsia="Calibri" w:hAnsi="Times New Roman" w:cs="Times New Roman"/>
          <w:sz w:val="28"/>
          <w:szCs w:val="28"/>
        </w:rPr>
        <w:t xml:space="preserve"> функции и полномочия учредителя (далее – орган исполнительной власти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111254">
        <w:rPr>
          <w:rFonts w:ascii="Times New Roman" w:eastAsia="Calibri" w:hAnsi="Times New Roman" w:cs="Times New Roman"/>
          <w:sz w:val="28"/>
          <w:szCs w:val="28"/>
        </w:rPr>
        <w:t>, ответственное за работу с Учреждением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9. Лица, указанные в подпункте «г» подпункта 8 настоящего Положения, органом исполнительной власти на основании запроса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ректора </w:t>
      </w:r>
      <w:r>
        <w:rPr>
          <w:rFonts w:ascii="Times New Roman" w:eastAsia="Calibri" w:hAnsi="Times New Roman" w:cs="Times New Roman"/>
          <w:sz w:val="28"/>
          <w:szCs w:val="28"/>
        </w:rPr>
        <w:t>Академии</w:t>
      </w:r>
      <w:r w:rsidRPr="001112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10.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11</w:t>
      </w:r>
      <w:r w:rsidRPr="00111254">
        <w:rPr>
          <w:rFonts w:ascii="Times New Roman" w:eastAsia="Calibri" w:hAnsi="Times New Roman" w:cs="Times New Roman"/>
          <w:sz w:val="28"/>
          <w:szCs w:val="28"/>
        </w:rPr>
        <w:t>. В заседаниях Комиссии с правом совещательного голоса,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</w:t>
      </w:r>
      <w:r w:rsidRPr="00082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Академии</w:t>
      </w:r>
      <w:r w:rsidRPr="00111254">
        <w:rPr>
          <w:rFonts w:ascii="Times New Roman" w:eastAsia="Calibri" w:hAnsi="Times New Roman" w:cs="Times New Roman"/>
          <w:sz w:val="28"/>
          <w:szCs w:val="28"/>
        </w:rPr>
        <w:t>, в отношении которого Комиссией рассматривается этот вопрос, или любого члена Комиссии участвуют: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другие работники</w:t>
      </w:r>
      <w:r w:rsidRPr="00082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Академии</w:t>
      </w:r>
      <w:r w:rsidRPr="00111254">
        <w:rPr>
          <w:rFonts w:ascii="Times New Roman" w:eastAsia="Calibri" w:hAnsi="Times New Roman" w:cs="Times New Roman"/>
          <w:sz w:val="28"/>
          <w:szCs w:val="28"/>
        </w:rPr>
        <w:t>, которые могут дать пояснения по вопросам, рассматриваемым Комиссией;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 xml:space="preserve">должностные лица других государственных органов, органов местного самоуправления; 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представители заинтересованных организаций;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11254">
        <w:rPr>
          <w:rFonts w:ascii="Times New Roman" w:eastAsia="Calibri" w:hAnsi="Times New Roman" w:cs="Times New Roman"/>
          <w:sz w:val="28"/>
          <w:szCs w:val="28"/>
        </w:rPr>
        <w:t>. Основаниями для заседания Комиссии</w:t>
      </w:r>
      <w:r w:rsidRPr="0011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254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ректором </w:t>
      </w:r>
      <w:r>
        <w:rPr>
          <w:rFonts w:ascii="Times New Roman" w:eastAsia="Calibri" w:hAnsi="Times New Roman" w:cs="Times New Roman"/>
          <w:sz w:val="28"/>
          <w:szCs w:val="28"/>
        </w:rPr>
        <w:t>Академии</w:t>
      </w:r>
      <w:r w:rsidRPr="0011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ректором </w:t>
      </w:r>
      <w:r>
        <w:rPr>
          <w:rFonts w:ascii="Times New Roman" w:eastAsia="Calibri" w:hAnsi="Times New Roman" w:cs="Times New Roman"/>
          <w:sz w:val="28"/>
          <w:szCs w:val="28"/>
        </w:rPr>
        <w:t>Академии</w:t>
      </w:r>
      <w:r w:rsidRPr="0011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и результатах проверки, проведенной в случае уведомления работодателя о фактах обращения в целях склонения к совершению коррупционных правонарушений;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рассмотрение результатов оценки коррупционных рисков в</w:t>
      </w:r>
      <w:r w:rsidRPr="00082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Академии</w:t>
      </w:r>
      <w:r w:rsidRPr="001112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4A0C" w:rsidRPr="00111254" w:rsidRDefault="00344A0C" w:rsidP="00344A0C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1125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иные вопросы.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14.</w:t>
      </w:r>
      <w:r w:rsidRPr="00111254">
        <w:rPr>
          <w:rFonts w:ascii="Times New Roman" w:eastAsia="Calibri" w:hAnsi="Times New Roman" w:cs="Times New Roman"/>
          <w:sz w:val="28"/>
          <w:szCs w:val="28"/>
        </w:rPr>
        <w:tab/>
        <w:t>Председатель Комиссии при поступлении к нему информации в порядке, предусмотренном нормативными правовыми актами</w:t>
      </w:r>
      <w:r w:rsidRPr="00082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Академии</w:t>
      </w:r>
      <w:r w:rsidRPr="00111254">
        <w:rPr>
          <w:rFonts w:ascii="Times New Roman" w:eastAsia="Calibri" w:hAnsi="Times New Roman" w:cs="Times New Roman"/>
          <w:sz w:val="28"/>
          <w:szCs w:val="28"/>
        </w:rPr>
        <w:t>, содержащей основания для проведения заседания Комиссии: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1254">
        <w:rPr>
          <w:rFonts w:ascii="Times New Roman" w:eastAsia="Calibri" w:hAnsi="Times New Roman" w:cs="Times New Roman"/>
          <w:sz w:val="28"/>
          <w:szCs w:val="28"/>
        </w:rPr>
        <w:t>а)</w:t>
      </w:r>
      <w:r w:rsidRPr="00111254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111254">
        <w:rPr>
          <w:rFonts w:ascii="Times New Roman" w:eastAsia="Calibri" w:hAnsi="Times New Roman" w:cs="Times New Roman"/>
          <w:sz w:val="28"/>
          <w:szCs w:val="28"/>
        </w:rPr>
        <w:t>в течение трех рабочих дней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1254">
        <w:rPr>
          <w:rFonts w:ascii="Times New Roman" w:eastAsia="Calibri" w:hAnsi="Times New Roman" w:cs="Times New Roman"/>
          <w:sz w:val="28"/>
          <w:szCs w:val="28"/>
        </w:rPr>
        <w:t>б)</w:t>
      </w:r>
      <w:r w:rsidRPr="00111254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111254">
        <w:rPr>
          <w:rFonts w:ascii="Times New Roman" w:eastAsia="Calibri" w:hAnsi="Times New Roman" w:cs="Times New Roman"/>
          <w:sz w:val="28"/>
          <w:szCs w:val="28"/>
        </w:rPr>
        <w:t>организует ознакомление работника</w:t>
      </w:r>
      <w:r w:rsidRPr="00082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Академии</w:t>
      </w:r>
      <w:r w:rsidRPr="00111254">
        <w:rPr>
          <w:rFonts w:ascii="Times New Roman" w:eastAsia="Calibri" w:hAnsi="Times New Roman" w:cs="Times New Roman"/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Pr="00082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Академии</w:t>
      </w:r>
      <w:r w:rsidRPr="00111254">
        <w:rPr>
          <w:rFonts w:ascii="Times New Roman" w:eastAsia="Calibri" w:hAnsi="Times New Roman" w:cs="Times New Roman"/>
          <w:sz w:val="28"/>
          <w:szCs w:val="28"/>
        </w:rPr>
        <w:t>, и с результатами ее проверки;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1254">
        <w:rPr>
          <w:rFonts w:ascii="Times New Roman" w:eastAsia="Calibri" w:hAnsi="Times New Roman" w:cs="Times New Roman"/>
          <w:sz w:val="28"/>
          <w:szCs w:val="28"/>
        </w:rPr>
        <w:t>в)</w:t>
      </w:r>
      <w:r w:rsidRPr="00111254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111254">
        <w:rPr>
          <w:rFonts w:ascii="Times New Roman" w:eastAsia="Calibri" w:hAnsi="Times New Roman" w:cs="Times New Roman"/>
          <w:sz w:val="28"/>
          <w:szCs w:val="28"/>
        </w:rPr>
        <w:t>рассматривает ходатайства о приглашении на заседание Комиссии лиц, указанных в пункте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11254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15.</w:t>
      </w:r>
      <w:r w:rsidRPr="00111254">
        <w:rPr>
          <w:rFonts w:ascii="Times New Roman" w:eastAsia="Calibri" w:hAnsi="Times New Roman" w:cs="Times New Roman"/>
          <w:sz w:val="28"/>
          <w:szCs w:val="28"/>
        </w:rPr>
        <w:tab/>
        <w:t xml:space="preserve">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работника, о рассмотрении указанного вопроса </w:t>
      </w:r>
      <w:r w:rsidRPr="00111254">
        <w:rPr>
          <w:rFonts w:ascii="Times New Roman" w:eastAsia="Calibri" w:hAnsi="Times New Roman" w:cs="Times New Roman"/>
          <w:sz w:val="28"/>
          <w:szCs w:val="28"/>
        </w:rPr>
        <w:lastRenderedPageBreak/>
        <w:t>без его участия заседание Комиссии проводится в его отсутствие. В случае неявки на заседание Комиссии работника (его представителя) и при отсутствии письменной просьбы работника о рассмотрении данного вопроса без его участия рассмотрение вопроса откладывается. В случае повторной неявки работника без уважительной причины Комиссия может принять решение о рассмотрении данного вопроса в отсутствие работника.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16.</w:t>
      </w:r>
      <w:r w:rsidRPr="00111254">
        <w:rPr>
          <w:rFonts w:ascii="Times New Roman" w:eastAsia="Calibri" w:hAnsi="Times New Roman" w:cs="Times New Roman"/>
          <w:sz w:val="28"/>
          <w:szCs w:val="28"/>
        </w:rPr>
        <w:tab/>
        <w:t>На заседании Комиссии заслушиваются пояснения работника,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17.</w:t>
      </w:r>
      <w:r w:rsidRPr="00111254">
        <w:rPr>
          <w:rFonts w:ascii="Times New Roman" w:eastAsia="Calibri" w:hAnsi="Times New Roman" w:cs="Times New Roman"/>
          <w:sz w:val="28"/>
          <w:szCs w:val="28"/>
        </w:rPr>
        <w:tab/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18.</w:t>
      </w:r>
      <w:r w:rsidRPr="00111254">
        <w:rPr>
          <w:rFonts w:ascii="Times New Roman" w:eastAsia="Calibri" w:hAnsi="Times New Roman" w:cs="Times New Roman"/>
          <w:sz w:val="28"/>
          <w:szCs w:val="28"/>
        </w:rPr>
        <w:tab/>
        <w:t>По итогам рассмотрения вопроса, указанного в подпункте «а» пункта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11254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а) признать, что при исполнении работником должностных обязанностей конфликт интересов отсутствует;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 xml:space="preserve"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руководителю </w:t>
      </w:r>
      <w:r>
        <w:rPr>
          <w:rFonts w:ascii="Times New Roman" w:eastAsia="Calibri" w:hAnsi="Times New Roman" w:cs="Times New Roman"/>
          <w:sz w:val="28"/>
          <w:szCs w:val="28"/>
        </w:rPr>
        <w:t>Академии</w:t>
      </w:r>
      <w:r w:rsidRPr="00111254">
        <w:rPr>
          <w:rFonts w:ascii="Times New Roman" w:eastAsia="Calibri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 xml:space="preserve">в) признать, что работник не соблюдал требования об урегулировании конфликта интересов. В этом случае Комиссия рекомендует руководителю </w:t>
      </w:r>
      <w:r>
        <w:rPr>
          <w:rFonts w:ascii="Times New Roman" w:eastAsia="Calibri" w:hAnsi="Times New Roman" w:cs="Times New Roman"/>
          <w:sz w:val="28"/>
          <w:szCs w:val="28"/>
        </w:rPr>
        <w:t>Академии</w:t>
      </w:r>
      <w:r w:rsidRPr="00111254">
        <w:rPr>
          <w:rFonts w:ascii="Times New Roman" w:eastAsia="Calibri" w:hAnsi="Times New Roman" w:cs="Times New Roman"/>
          <w:sz w:val="28"/>
          <w:szCs w:val="28"/>
        </w:rPr>
        <w:t xml:space="preserve"> применить к работнику конкретную меру ответственности.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19. По итогам рассмотрения вопроса, указанного в подпункте «б» пункта 13 настоящего Положения, Комиссия принимает одно из следующих решений: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а) 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б) об исключении возможности принятия работником, подавшим уведомление,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 xml:space="preserve">в) о необходимости внесения изменений в локальные акты </w:t>
      </w:r>
      <w:r>
        <w:rPr>
          <w:rFonts w:ascii="Times New Roman" w:eastAsia="Calibri" w:hAnsi="Times New Roman" w:cs="Times New Roman"/>
          <w:sz w:val="28"/>
          <w:szCs w:val="28"/>
        </w:rPr>
        <w:t>Академии</w:t>
      </w:r>
      <w:r w:rsidRPr="00111254">
        <w:rPr>
          <w:rFonts w:ascii="Times New Roman" w:eastAsia="Calibri" w:hAnsi="Times New Roman" w:cs="Times New Roman"/>
          <w:sz w:val="28"/>
          <w:szCs w:val="28"/>
        </w:rPr>
        <w:t xml:space="preserve"> с целью устранения условий, способствовавших обращению в целях склонения работника к совершению коррупционных правонарушений;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г) о незамедлительной передаче материалов проверки в органы прокуратуры, правоохранительные органы.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20.</w:t>
      </w:r>
      <w:r w:rsidRPr="00111254">
        <w:rPr>
          <w:rFonts w:ascii="Times New Roman" w:eastAsia="Calibri" w:hAnsi="Times New Roman" w:cs="Times New Roman"/>
          <w:sz w:val="28"/>
          <w:szCs w:val="28"/>
        </w:rPr>
        <w:tab/>
        <w:t>По итогам рассмотрения вопросов, предусмотренных подпунктами «в», «г» пункта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11254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21.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lastRenderedPageBreak/>
        <w:t>22. Организационно-техническое и документационное обеспечение деятельности Комиссии, а также информирование членов Комиссии о дате, времени и месте проведения заседания, ознакомление членов Комиссии с материалами, представляемыми для обсуждения на заседании Комиссии, ведение протоколов заседаний Комиссии осуществляются секретарем Комиссии.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23. 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24. Все члены Комиссии при принятии решений обладают равными правами.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25.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26. В день заседания Комиссии решения Комиссии оформляются протоколами, которые подписывают члены Комиссии, принимавшие участие в ее заседании.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27. В протоколе заседания Комиссии указываются: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а) место и время проведения заседания Комиссии;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б) фамилии, имена, отчества, наименование должности членов Комиссии и других лиц, присутствующих на заседании;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в) повестка дня заседания Комиссии, краткое содержание рассматриваемых вопросов и материалов;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г) принятые Комиссией решения;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д) результаты голосования;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е) сведения о приобщенных к протоколу материалах.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28. Копия протокола в течение трех рабочих дней со дня заседания направляется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ректору </w:t>
      </w:r>
      <w:r>
        <w:rPr>
          <w:rFonts w:ascii="Times New Roman" w:eastAsia="Calibri" w:hAnsi="Times New Roman" w:cs="Times New Roman"/>
          <w:sz w:val="28"/>
          <w:szCs w:val="28"/>
        </w:rPr>
        <w:t>Академии</w:t>
      </w:r>
      <w:r w:rsidRPr="00111254">
        <w:rPr>
          <w:rFonts w:ascii="Times New Roman" w:eastAsia="Calibri" w:hAnsi="Times New Roman" w:cs="Times New Roman"/>
          <w:sz w:val="28"/>
          <w:szCs w:val="28"/>
        </w:rPr>
        <w:t>, по решению Комиссии -  заинтересованным лицам.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Ректор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Академии</w:t>
      </w:r>
      <w:r w:rsidRPr="00111254">
        <w:rPr>
          <w:rFonts w:ascii="Times New Roman" w:eastAsia="Calibri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работодателя в письменной форме уведомляет Комиссию в течение 5 рабочих дней со дня поступления к нему протокола заседания Комиссии. Решение работодателя оглашается на ближайшем заседании Комиссии и принимается к сведению без обсуждения.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t>29. В случае установления Комиссией признаков дисциплинарного проступка в действиях (бездействии) работника информация об этом представляется работодателю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344A0C" w:rsidRPr="00111254" w:rsidRDefault="00344A0C" w:rsidP="0034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54">
        <w:rPr>
          <w:rFonts w:ascii="Times New Roman" w:eastAsia="Calibri" w:hAnsi="Times New Roman" w:cs="Times New Roman"/>
          <w:sz w:val="28"/>
          <w:szCs w:val="28"/>
        </w:rPr>
        <w:lastRenderedPageBreak/>
        <w:t>30.</w:t>
      </w:r>
      <w:r w:rsidRPr="0011125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1125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11254">
        <w:rPr>
          <w:rFonts w:ascii="Times New Roman" w:eastAsia="Calibri" w:hAnsi="Times New Roman" w:cs="Times New Roman"/>
          <w:sz w:val="28"/>
          <w:szCs w:val="28"/>
        </w:rPr>
        <w:t xml:space="preserve">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 </w:t>
      </w:r>
      <w:proofErr w:type="spellStart"/>
      <w:r w:rsidRPr="00111254">
        <w:rPr>
          <w:rFonts w:ascii="Times New Roman" w:eastAsia="Calibri" w:hAnsi="Times New Roman" w:cs="Times New Roman"/>
          <w:sz w:val="28"/>
          <w:szCs w:val="28"/>
        </w:rPr>
        <w:t>дневный</w:t>
      </w:r>
      <w:proofErr w:type="spellEnd"/>
      <w:r w:rsidRPr="00111254">
        <w:rPr>
          <w:rFonts w:ascii="Times New Roman" w:eastAsia="Calibri" w:hAnsi="Times New Roman" w:cs="Times New Roman"/>
          <w:sz w:val="28"/>
          <w:szCs w:val="28"/>
        </w:rPr>
        <w:t xml:space="preserve"> срок, а при необходимости - немедленно.</w:t>
      </w:r>
    </w:p>
    <w:p w:rsidR="00314884" w:rsidRDefault="00344A0C" w:rsidP="00344A0C">
      <w:r w:rsidRPr="00111254">
        <w:rPr>
          <w:rFonts w:ascii="Times New Roman" w:eastAsia="Calibri" w:hAnsi="Times New Roman" w:cs="Times New Roman"/>
          <w:sz w:val="28"/>
          <w:szCs w:val="28"/>
        </w:rPr>
        <w:t xml:space="preserve">31. Информация об итогах заседаний Комиссии размещается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Академии </w:t>
      </w:r>
      <w:r w:rsidRPr="00111254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Интернет в разделе «Противодействие коррупции».</w:t>
      </w:r>
    </w:p>
    <w:sectPr w:rsidR="0031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0C"/>
    <w:rsid w:val="00344A0C"/>
    <w:rsid w:val="00404264"/>
    <w:rsid w:val="0084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DDB89-4537-4AC4-8A91-E9D93286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программист</dc:creator>
  <cp:keywords/>
  <dc:description/>
  <cp:lastModifiedBy>Ведущий программист</cp:lastModifiedBy>
  <cp:revision>1</cp:revision>
  <dcterms:created xsi:type="dcterms:W3CDTF">2021-04-16T11:20:00Z</dcterms:created>
  <dcterms:modified xsi:type="dcterms:W3CDTF">2021-04-16T11:24:00Z</dcterms:modified>
</cp:coreProperties>
</file>